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C4" w:rsidRPr="00326DEB" w:rsidRDefault="001C0FC4" w:rsidP="001C0FC4">
      <w:pPr>
        <w:pStyle w:val="CM4"/>
        <w:jc w:val="center"/>
        <w:rPr>
          <w:rFonts w:ascii="Verdana" w:hAnsi="Verdana" w:cs="EUAlbertina"/>
          <w:b/>
          <w:bCs/>
          <w:sz w:val="20"/>
          <w:szCs w:val="20"/>
          <w:lang w:val="en-GB"/>
        </w:rPr>
      </w:pPr>
      <w:bookmarkStart w:id="0" w:name="_GoBack"/>
      <w:bookmarkEnd w:id="0"/>
      <w:r w:rsidRPr="00326DEB">
        <w:rPr>
          <w:rFonts w:ascii="Verdana" w:hAnsi="Verdana" w:cs="EUAlbertina"/>
          <w:b/>
          <w:bCs/>
          <w:sz w:val="20"/>
          <w:szCs w:val="20"/>
          <w:lang w:val="en-GB"/>
        </w:rPr>
        <w:t>TECHNICAL FILE</w:t>
      </w:r>
    </w:p>
    <w:p w:rsidR="001C0FC4" w:rsidRPr="00326DEB" w:rsidRDefault="001C0FC4" w:rsidP="001C0FC4">
      <w:pPr>
        <w:pStyle w:val="CM4"/>
        <w:jc w:val="center"/>
        <w:rPr>
          <w:rFonts w:ascii="Verdana" w:hAnsi="Verdana" w:cs="EUAlbertina"/>
          <w:b/>
          <w:bCs/>
          <w:sz w:val="20"/>
          <w:szCs w:val="20"/>
          <w:lang w:val="en-GB"/>
        </w:rPr>
      </w:pPr>
    </w:p>
    <w:p w:rsidR="001C0FC4" w:rsidRPr="00326DEB" w:rsidRDefault="001C0FC4" w:rsidP="001C0FC4">
      <w:pPr>
        <w:spacing w:after="0" w:line="240" w:lineRule="auto"/>
        <w:rPr>
          <w:rFonts w:ascii="Verdana" w:hAnsi="Verdana"/>
          <w:sz w:val="20"/>
          <w:szCs w:val="20"/>
          <w:lang w:val="en-GB"/>
        </w:rPr>
      </w:pPr>
    </w:p>
    <w:p w:rsidR="001C0FC4" w:rsidRPr="00326DEB" w:rsidRDefault="001C0FC4" w:rsidP="001C0FC4">
      <w:pPr>
        <w:pStyle w:val="CM4"/>
        <w:rPr>
          <w:rFonts w:ascii="Verdana" w:hAnsi="Verdana" w:cs="EUAlbertina"/>
          <w:sz w:val="20"/>
          <w:szCs w:val="20"/>
          <w:lang w:val="en-GB"/>
        </w:rPr>
      </w:pPr>
      <w:r w:rsidRPr="00326DEB">
        <w:rPr>
          <w:rFonts w:ascii="Verdana" w:hAnsi="Verdana" w:cs="EUAlbertina"/>
          <w:sz w:val="20"/>
          <w:szCs w:val="20"/>
          <w:lang w:val="en-GB"/>
        </w:rPr>
        <w:t>Date of receipt DD/MM/YYYY) ……………………</w:t>
      </w:r>
    </w:p>
    <w:p w:rsidR="001C0FC4" w:rsidRPr="00326DEB" w:rsidRDefault="001C0FC4" w:rsidP="001C0FC4">
      <w:pPr>
        <w:pStyle w:val="CM4"/>
        <w:rPr>
          <w:rFonts w:ascii="Verdana" w:hAnsi="Verdana" w:cs="EUAlbertina"/>
          <w:i/>
          <w:iCs/>
          <w:sz w:val="20"/>
          <w:szCs w:val="20"/>
          <w:lang w:val="en-GB"/>
        </w:rPr>
      </w:pPr>
      <w:r w:rsidRPr="00326DEB">
        <w:rPr>
          <w:rFonts w:ascii="Verdana" w:hAnsi="Verdana" w:cs="EUAlbertina"/>
          <w:i/>
          <w:iCs/>
          <w:sz w:val="20"/>
          <w:szCs w:val="20"/>
          <w:lang w:val="en-GB"/>
        </w:rPr>
        <w:t>[to be completed by the Commission]</w:t>
      </w:r>
    </w:p>
    <w:p w:rsidR="001C0FC4" w:rsidRPr="00326DEB" w:rsidRDefault="001C0FC4" w:rsidP="001C0FC4">
      <w:pPr>
        <w:pStyle w:val="CM4"/>
        <w:rPr>
          <w:rFonts w:ascii="Verdana" w:hAnsi="Verdana" w:cs="EUAlbertina"/>
          <w:sz w:val="20"/>
          <w:szCs w:val="20"/>
          <w:lang w:val="en-GB"/>
        </w:rPr>
      </w:pPr>
    </w:p>
    <w:p w:rsidR="001C0FC4" w:rsidRPr="00326DEB" w:rsidRDefault="001C0FC4" w:rsidP="001C0FC4">
      <w:pPr>
        <w:pStyle w:val="CM4"/>
        <w:rPr>
          <w:rFonts w:ascii="Verdana" w:hAnsi="Verdana" w:cs="EUAlbertina"/>
          <w:sz w:val="20"/>
          <w:szCs w:val="20"/>
          <w:lang w:val="en-GB"/>
        </w:rPr>
      </w:pPr>
      <w:r w:rsidRPr="00326DEB">
        <w:rPr>
          <w:rFonts w:ascii="Verdana" w:hAnsi="Verdana" w:cs="EUAlbertina"/>
          <w:sz w:val="20"/>
          <w:szCs w:val="20"/>
          <w:lang w:val="en-GB"/>
        </w:rPr>
        <w:t>Number of pages (including this page): 8</w:t>
      </w:r>
    </w:p>
    <w:p w:rsidR="001C0FC4" w:rsidRPr="00326DEB" w:rsidRDefault="001C0FC4" w:rsidP="001C0FC4">
      <w:pPr>
        <w:pStyle w:val="CM4"/>
        <w:rPr>
          <w:rFonts w:ascii="Verdana" w:hAnsi="Verdana" w:cs="EUAlbertina"/>
          <w:sz w:val="20"/>
          <w:szCs w:val="20"/>
          <w:lang w:val="en-GB"/>
        </w:rPr>
      </w:pPr>
    </w:p>
    <w:p w:rsidR="001C0FC4" w:rsidRPr="00326DEB" w:rsidRDefault="001C0FC4" w:rsidP="001C0FC4">
      <w:pPr>
        <w:pStyle w:val="CM4"/>
        <w:rPr>
          <w:rFonts w:ascii="Verdana" w:hAnsi="Verdana" w:cs="EUAlbertina"/>
          <w:sz w:val="20"/>
          <w:szCs w:val="20"/>
          <w:lang w:val="en-GB"/>
        </w:rPr>
      </w:pPr>
      <w:r w:rsidRPr="00326DEB">
        <w:rPr>
          <w:rFonts w:ascii="Verdana" w:hAnsi="Verdana" w:cs="EUAlbertina"/>
          <w:sz w:val="20"/>
          <w:szCs w:val="20"/>
          <w:lang w:val="en-GB"/>
        </w:rPr>
        <w:t>Language used for submission of application: Bulgarian</w:t>
      </w:r>
    </w:p>
    <w:p w:rsidR="001C0FC4" w:rsidRPr="00326DEB" w:rsidRDefault="001C0FC4" w:rsidP="001C0FC4">
      <w:pPr>
        <w:pStyle w:val="CM4"/>
        <w:rPr>
          <w:rFonts w:ascii="Verdana" w:hAnsi="Verdana" w:cs="EUAlbertina"/>
          <w:sz w:val="20"/>
          <w:szCs w:val="20"/>
          <w:lang w:val="en-GB"/>
        </w:rPr>
      </w:pPr>
    </w:p>
    <w:p w:rsidR="001C0FC4" w:rsidRPr="00326DEB" w:rsidRDefault="001C0FC4" w:rsidP="001C0FC4">
      <w:pPr>
        <w:pStyle w:val="CM4"/>
        <w:rPr>
          <w:rFonts w:ascii="Verdana" w:hAnsi="Verdana" w:cs="EUAlbertina"/>
          <w:sz w:val="20"/>
          <w:szCs w:val="20"/>
          <w:lang w:val="en-GB"/>
        </w:rPr>
      </w:pPr>
      <w:r w:rsidRPr="00326DEB">
        <w:rPr>
          <w:rFonts w:ascii="Verdana" w:hAnsi="Verdana" w:cs="EUAlbertina"/>
          <w:sz w:val="20"/>
          <w:szCs w:val="20"/>
          <w:lang w:val="en-GB"/>
        </w:rPr>
        <w:t>File number …</w:t>
      </w:r>
    </w:p>
    <w:p w:rsidR="001C0FC4" w:rsidRPr="00326DEB" w:rsidRDefault="001C0FC4" w:rsidP="001C0FC4">
      <w:pPr>
        <w:pStyle w:val="CM4"/>
        <w:rPr>
          <w:rFonts w:ascii="Verdana" w:hAnsi="Verdana" w:cs="EUAlbertina"/>
          <w:i/>
          <w:iCs/>
          <w:sz w:val="20"/>
          <w:szCs w:val="20"/>
          <w:lang w:val="en-GB"/>
        </w:rPr>
      </w:pPr>
      <w:r w:rsidRPr="00326DEB">
        <w:rPr>
          <w:rFonts w:ascii="Verdana" w:hAnsi="Verdana" w:cs="EUAlbertina"/>
          <w:i/>
          <w:iCs/>
          <w:sz w:val="20"/>
          <w:szCs w:val="20"/>
          <w:lang w:val="en-GB"/>
        </w:rPr>
        <w:t>[to be completed by the Commission]</w:t>
      </w:r>
    </w:p>
    <w:p w:rsidR="001C0FC4" w:rsidRPr="00326DEB" w:rsidRDefault="001C0FC4" w:rsidP="001C0FC4">
      <w:pPr>
        <w:pStyle w:val="CM4"/>
        <w:rPr>
          <w:rFonts w:ascii="Verdana" w:hAnsi="Verdana" w:cs="EUAlbertina"/>
          <w:sz w:val="20"/>
          <w:szCs w:val="20"/>
          <w:lang w:val="en-GB"/>
        </w:rPr>
      </w:pPr>
    </w:p>
    <w:p w:rsidR="001C0FC4" w:rsidRPr="00326DEB" w:rsidRDefault="001C0FC4" w:rsidP="001C0FC4">
      <w:pPr>
        <w:pStyle w:val="CM4"/>
        <w:rPr>
          <w:rFonts w:ascii="Verdana" w:hAnsi="Verdana" w:cs="EUAlbertina"/>
          <w:b/>
          <w:bCs/>
          <w:sz w:val="20"/>
          <w:szCs w:val="20"/>
          <w:lang w:val="en-GB"/>
        </w:rPr>
      </w:pPr>
    </w:p>
    <w:p w:rsidR="001C0FC4" w:rsidRPr="00326DEB" w:rsidRDefault="001C0FC4" w:rsidP="001C0FC4">
      <w:pPr>
        <w:pStyle w:val="CM4"/>
        <w:rPr>
          <w:rFonts w:ascii="Verdana" w:hAnsi="Verdana" w:cs="EUAlbertina"/>
          <w:sz w:val="20"/>
          <w:szCs w:val="20"/>
          <w:lang w:val="en-GB"/>
        </w:rPr>
      </w:pPr>
      <w:r w:rsidRPr="00326DEB">
        <w:rPr>
          <w:rFonts w:ascii="Verdana" w:hAnsi="Verdana" w:cs="EUAlbertina"/>
          <w:b/>
          <w:bCs/>
          <w:sz w:val="20"/>
          <w:szCs w:val="20"/>
          <w:lang w:val="en-GB"/>
        </w:rPr>
        <w:t xml:space="preserve">Geographical indication to be registered: </w:t>
      </w:r>
      <w:r w:rsidRPr="00326DEB">
        <w:rPr>
          <w:rFonts w:ascii="Verdana" w:hAnsi="Verdana" w:cs="EUAlbertina"/>
          <w:bCs/>
          <w:sz w:val="20"/>
          <w:szCs w:val="20"/>
          <w:lang w:val="en-GB"/>
        </w:rPr>
        <w:t xml:space="preserve">Сунгурларска </w:t>
      </w:r>
      <w:r w:rsidRPr="00326DEB">
        <w:rPr>
          <w:rFonts w:ascii="Verdana" w:hAnsi="Verdana"/>
          <w:sz w:val="20"/>
          <w:szCs w:val="20"/>
          <w:lang w:val="en-GB"/>
        </w:rPr>
        <w:t>гроздова ракия/Гроздова ракия от Сунгурларе/Sungurlarska grozdova rakya/Grozdova rakya from Sungurlare</w:t>
      </w:r>
    </w:p>
    <w:p w:rsidR="001C0FC4" w:rsidRPr="00326DEB" w:rsidRDefault="001C0FC4" w:rsidP="001C0FC4">
      <w:pPr>
        <w:pStyle w:val="CM4"/>
        <w:rPr>
          <w:rFonts w:ascii="Verdana" w:hAnsi="Verdana" w:cs="EUAlbertina"/>
          <w:sz w:val="20"/>
          <w:szCs w:val="20"/>
          <w:lang w:val="en-GB"/>
        </w:rPr>
      </w:pPr>
    </w:p>
    <w:p w:rsidR="001C0FC4" w:rsidRPr="00326DEB" w:rsidRDefault="001C0FC4" w:rsidP="001C0FC4">
      <w:pPr>
        <w:pStyle w:val="CM4"/>
        <w:rPr>
          <w:rFonts w:ascii="Verdana" w:hAnsi="Verdana" w:cs="EUAlbertina"/>
          <w:sz w:val="20"/>
          <w:szCs w:val="20"/>
          <w:lang w:val="en-GB"/>
        </w:rPr>
      </w:pPr>
      <w:r w:rsidRPr="00326DEB">
        <w:rPr>
          <w:rFonts w:ascii="Verdana" w:hAnsi="Verdana" w:cs="EUAlbertina"/>
          <w:b/>
          <w:bCs/>
          <w:sz w:val="20"/>
          <w:szCs w:val="20"/>
          <w:lang w:val="en-GB"/>
        </w:rPr>
        <w:t xml:space="preserve">Category of the spirit drink: </w:t>
      </w:r>
      <w:r w:rsidRPr="00326DEB">
        <w:rPr>
          <w:rFonts w:ascii="Verdana" w:hAnsi="Verdana" w:cs="EUAlbertina"/>
          <w:sz w:val="20"/>
          <w:szCs w:val="20"/>
          <w:lang w:val="en-GB"/>
        </w:rPr>
        <w:t>Wine spirit</w:t>
      </w:r>
    </w:p>
    <w:p w:rsidR="001C0FC4" w:rsidRPr="00326DEB" w:rsidRDefault="001C0FC4" w:rsidP="001C0FC4">
      <w:pPr>
        <w:pStyle w:val="CM4"/>
        <w:rPr>
          <w:rFonts w:ascii="Verdana" w:hAnsi="Verdana" w:cs="EUAlbertina"/>
          <w:sz w:val="20"/>
          <w:szCs w:val="20"/>
          <w:lang w:val="en-GB"/>
        </w:rPr>
      </w:pPr>
    </w:p>
    <w:p w:rsidR="001C0FC4" w:rsidRPr="00326DEB" w:rsidRDefault="001C0FC4" w:rsidP="002B5CC2">
      <w:pPr>
        <w:pStyle w:val="CM4"/>
        <w:rPr>
          <w:rFonts w:ascii="Verdana" w:hAnsi="Verdana" w:cs="EUAlbertina"/>
          <w:b/>
          <w:bCs/>
          <w:sz w:val="20"/>
          <w:szCs w:val="20"/>
          <w:lang w:val="en-GB"/>
        </w:rPr>
      </w:pPr>
      <w:r w:rsidRPr="00326DEB">
        <w:rPr>
          <w:rFonts w:ascii="Verdana" w:hAnsi="Verdana" w:cs="EUAlbertina"/>
          <w:b/>
          <w:bCs/>
          <w:sz w:val="20"/>
          <w:szCs w:val="20"/>
          <w:lang w:val="en-GB"/>
        </w:rPr>
        <w:t>Description of the spirit drink:</w:t>
      </w:r>
    </w:p>
    <w:p w:rsidR="001C0FC4" w:rsidRPr="00326DEB" w:rsidRDefault="001C0FC4" w:rsidP="001C0FC4">
      <w:pPr>
        <w:widowControl w:val="0"/>
        <w:autoSpaceDE w:val="0"/>
        <w:autoSpaceDN w:val="0"/>
        <w:adjustRightInd w:val="0"/>
        <w:spacing w:after="0" w:line="240" w:lineRule="auto"/>
        <w:jc w:val="both"/>
        <w:rPr>
          <w:rFonts w:ascii="Verdana" w:hAnsi="Verdana"/>
          <w:sz w:val="20"/>
          <w:szCs w:val="20"/>
          <w:lang w:val="en-GB"/>
        </w:rPr>
      </w:pPr>
      <w:r w:rsidRPr="00326DEB">
        <w:rPr>
          <w:rFonts w:ascii="Verdana" w:hAnsi="Verdana"/>
          <w:sz w:val="20"/>
          <w:szCs w:val="20"/>
          <w:lang w:val="en-GB"/>
        </w:rPr>
        <w:t>‘</w:t>
      </w:r>
      <w:r w:rsidRPr="00326DEB">
        <w:rPr>
          <w:rFonts w:ascii="Verdana" w:hAnsi="Verdana" w:cs="EUAlbertina"/>
          <w:bCs/>
          <w:sz w:val="20"/>
          <w:szCs w:val="20"/>
          <w:lang w:val="en-GB"/>
        </w:rPr>
        <w:t>Sungurlarska grozdova rakya’</w:t>
      </w:r>
      <w:r w:rsidRPr="00326DEB">
        <w:rPr>
          <w:rFonts w:ascii="Verdana" w:hAnsi="Verdana"/>
          <w:sz w:val="20"/>
          <w:szCs w:val="20"/>
          <w:lang w:val="en-GB"/>
        </w:rPr>
        <w:t xml:space="preserve"> is a wine spirit having a minimum alcoholic strength of 40 % vol. which:</w:t>
      </w:r>
    </w:p>
    <w:p w:rsidR="001C0FC4" w:rsidRPr="00326DEB" w:rsidRDefault="001C0FC4" w:rsidP="001C0FC4">
      <w:pPr>
        <w:widowControl w:val="0"/>
        <w:numPr>
          <w:ilvl w:val="0"/>
          <w:numId w:val="20"/>
        </w:numPr>
        <w:autoSpaceDE w:val="0"/>
        <w:autoSpaceDN w:val="0"/>
        <w:adjustRightInd w:val="0"/>
        <w:spacing w:after="0" w:line="240" w:lineRule="auto"/>
        <w:jc w:val="both"/>
        <w:rPr>
          <w:rFonts w:ascii="Verdana" w:hAnsi="Verdana"/>
          <w:sz w:val="20"/>
          <w:szCs w:val="20"/>
          <w:lang w:val="en-GB"/>
        </w:rPr>
      </w:pPr>
      <w:r w:rsidRPr="00326DEB">
        <w:rPr>
          <w:rFonts w:ascii="Verdana" w:hAnsi="Verdana"/>
          <w:sz w:val="20"/>
          <w:szCs w:val="20"/>
          <w:lang w:val="en-GB"/>
        </w:rPr>
        <w:t>has been obtained by single or double distillation at less than 65 % vol. of wine obtained from grapes, where a maximum of 75 litres of wine can be obtained from 100 kg of grapes, and</w:t>
      </w:r>
    </w:p>
    <w:p w:rsidR="001C0FC4" w:rsidRPr="00326DEB" w:rsidRDefault="001C0FC4" w:rsidP="001C0FC4">
      <w:pPr>
        <w:numPr>
          <w:ilvl w:val="0"/>
          <w:numId w:val="20"/>
        </w:numPr>
        <w:spacing w:after="0" w:line="240" w:lineRule="auto"/>
        <w:jc w:val="both"/>
        <w:rPr>
          <w:lang w:val="en-GB"/>
        </w:rPr>
      </w:pPr>
      <w:r w:rsidRPr="00326DEB">
        <w:rPr>
          <w:rFonts w:ascii="Verdana" w:hAnsi="Verdana"/>
          <w:sz w:val="20"/>
          <w:szCs w:val="20"/>
          <w:lang w:val="en-GB"/>
        </w:rPr>
        <w:t>is compliant, in terms of content and organoleptic properties, with the production requirements for wine spirits.</w:t>
      </w:r>
    </w:p>
    <w:p w:rsidR="001C0FC4" w:rsidRPr="00326DEB" w:rsidRDefault="001C0FC4" w:rsidP="001C0FC4">
      <w:pPr>
        <w:spacing w:after="0" w:line="240" w:lineRule="auto"/>
        <w:jc w:val="both"/>
        <w:rPr>
          <w:lang w:val="en-GB"/>
        </w:rPr>
      </w:pPr>
    </w:p>
    <w:p w:rsidR="001C0FC4" w:rsidRPr="00326DEB" w:rsidRDefault="001C0FC4" w:rsidP="001C0FC4">
      <w:pPr>
        <w:pStyle w:val="CM4"/>
        <w:rPr>
          <w:rFonts w:ascii="Verdana" w:hAnsi="Verdana" w:cs="EUAlbertina"/>
          <w:b/>
          <w:sz w:val="20"/>
          <w:szCs w:val="20"/>
          <w:lang w:val="en-GB"/>
        </w:rPr>
      </w:pPr>
      <w:r w:rsidRPr="00326DEB">
        <w:rPr>
          <w:rFonts w:ascii="Verdana" w:hAnsi="Verdana" w:cs="EUAlbertina"/>
          <w:b/>
          <w:sz w:val="20"/>
          <w:szCs w:val="20"/>
          <w:lang w:val="en-GB"/>
        </w:rPr>
        <w:t>Physical, chemical and/or organoleptic characteristics:</w:t>
      </w:r>
    </w:p>
    <w:p w:rsidR="001C0FC4" w:rsidRPr="00326DEB" w:rsidRDefault="001C0FC4" w:rsidP="001C0FC4">
      <w:pPr>
        <w:pStyle w:val="ListParagraph"/>
        <w:numPr>
          <w:ilvl w:val="0"/>
          <w:numId w:val="4"/>
        </w:numPr>
        <w:tabs>
          <w:tab w:val="left" w:pos="709"/>
        </w:tabs>
        <w:spacing w:after="0" w:line="240" w:lineRule="auto"/>
        <w:ind w:left="709" w:hanging="425"/>
        <w:jc w:val="both"/>
        <w:rPr>
          <w:rFonts w:ascii="Verdana" w:hAnsi="Verdana"/>
          <w:sz w:val="20"/>
          <w:szCs w:val="20"/>
          <w:lang w:val="en-GB"/>
        </w:rPr>
      </w:pPr>
      <w:r w:rsidRPr="00326DEB">
        <w:rPr>
          <w:rFonts w:ascii="Verdana" w:hAnsi="Verdana"/>
          <w:sz w:val="20"/>
          <w:szCs w:val="20"/>
          <w:lang w:val="en-GB"/>
        </w:rPr>
        <w:t>A clear liquid, free of sediment and floating particles. In terms of colour, it may range from a clear colourless liquid to one having a pale yellow to amber colour result</w:t>
      </w:r>
      <w:r w:rsidR="00A65C8E" w:rsidRPr="00326DEB">
        <w:rPr>
          <w:rFonts w:ascii="Verdana" w:hAnsi="Verdana"/>
          <w:sz w:val="20"/>
          <w:szCs w:val="20"/>
          <w:lang w:val="en-GB"/>
        </w:rPr>
        <w:t xml:space="preserve">ing from </w:t>
      </w:r>
      <w:r w:rsidR="00AA1737" w:rsidRPr="00326DEB">
        <w:rPr>
          <w:rFonts w:ascii="Verdana" w:hAnsi="Verdana"/>
          <w:sz w:val="20"/>
          <w:szCs w:val="20"/>
          <w:lang w:val="en-GB"/>
        </w:rPr>
        <w:t>maturing</w:t>
      </w:r>
      <w:r w:rsidRPr="00326DEB">
        <w:rPr>
          <w:rFonts w:ascii="Verdana" w:hAnsi="Verdana"/>
          <w:sz w:val="20"/>
          <w:szCs w:val="20"/>
          <w:lang w:val="en-GB"/>
        </w:rPr>
        <w:t xml:space="preserve"> in oak barrels. The aroma and taste are pleasant and distinctive, with fine </w:t>
      </w:r>
      <w:r w:rsidR="005F274C" w:rsidRPr="00326DEB">
        <w:rPr>
          <w:rFonts w:ascii="Verdana" w:hAnsi="Verdana"/>
          <w:sz w:val="20"/>
          <w:szCs w:val="20"/>
          <w:lang w:val="en-GB"/>
        </w:rPr>
        <w:t xml:space="preserve">notes </w:t>
      </w:r>
      <w:r w:rsidRPr="00326DEB">
        <w:rPr>
          <w:rFonts w:ascii="Verdana" w:hAnsi="Verdana"/>
          <w:sz w:val="20"/>
          <w:szCs w:val="20"/>
          <w:lang w:val="en-GB"/>
        </w:rPr>
        <w:t xml:space="preserve">and a pure aroma of grapes: a rich </w:t>
      </w:r>
      <w:r w:rsidR="00AA1737" w:rsidRPr="00326DEB">
        <w:rPr>
          <w:rFonts w:ascii="Verdana" w:hAnsi="Verdana"/>
          <w:sz w:val="20"/>
          <w:szCs w:val="20"/>
          <w:lang w:val="en-GB"/>
        </w:rPr>
        <w:t>m</w:t>
      </w:r>
      <w:r w:rsidRPr="00326DEB">
        <w:rPr>
          <w:rFonts w:ascii="Verdana" w:hAnsi="Verdana"/>
          <w:bCs/>
          <w:sz w:val="20"/>
          <w:szCs w:val="20"/>
          <w:lang w:val="en-GB"/>
        </w:rPr>
        <w:t>uscat</w:t>
      </w:r>
      <w:r w:rsidRPr="00326DEB">
        <w:rPr>
          <w:rFonts w:ascii="Arial" w:hAnsi="Arial"/>
          <w:b/>
          <w:bCs/>
          <w:lang w:val="en-GB"/>
        </w:rPr>
        <w:t xml:space="preserve"> </w:t>
      </w:r>
      <w:r w:rsidRPr="00326DEB">
        <w:rPr>
          <w:rFonts w:ascii="Verdana" w:hAnsi="Verdana"/>
          <w:sz w:val="20"/>
          <w:szCs w:val="20"/>
          <w:lang w:val="en-GB"/>
        </w:rPr>
        <w:t>flavour with a warm sweetness and a smooth taste, a savoury finish with an aftertaste.</w:t>
      </w:r>
    </w:p>
    <w:p w:rsidR="001C0FC4" w:rsidRPr="00326DEB" w:rsidRDefault="001C0FC4" w:rsidP="001C0FC4">
      <w:pPr>
        <w:pStyle w:val="ListParagraph"/>
        <w:numPr>
          <w:ilvl w:val="0"/>
          <w:numId w:val="4"/>
        </w:numPr>
        <w:tabs>
          <w:tab w:val="left" w:pos="709"/>
        </w:tabs>
        <w:spacing w:after="0" w:line="240" w:lineRule="auto"/>
        <w:ind w:left="709" w:hanging="425"/>
        <w:jc w:val="both"/>
        <w:rPr>
          <w:rFonts w:ascii="Verdana" w:hAnsi="Verdana"/>
          <w:sz w:val="20"/>
          <w:szCs w:val="20"/>
          <w:lang w:val="en-GB"/>
        </w:rPr>
      </w:pPr>
      <w:r w:rsidRPr="00326DEB">
        <w:rPr>
          <w:rFonts w:ascii="Verdana" w:hAnsi="Verdana"/>
          <w:sz w:val="20"/>
          <w:szCs w:val="20"/>
          <w:lang w:val="en-GB"/>
        </w:rPr>
        <w:t>Alcoholic strength of at least 40 % vol.; a maximum methanol content of 40 </w:t>
      </w:r>
      <w:r w:rsidR="00A65C8E" w:rsidRPr="00326DEB">
        <w:rPr>
          <w:rFonts w:ascii="Verdana" w:hAnsi="Verdana"/>
          <w:sz w:val="20"/>
          <w:szCs w:val="20"/>
          <w:lang w:val="en-GB"/>
        </w:rPr>
        <w:t>grams per hectolitre</w:t>
      </w:r>
      <w:r w:rsidRPr="00326DEB">
        <w:rPr>
          <w:rFonts w:ascii="Verdana" w:hAnsi="Verdana"/>
          <w:sz w:val="20"/>
          <w:szCs w:val="20"/>
          <w:lang w:val="en-GB"/>
        </w:rPr>
        <w:t xml:space="preserve"> of 100 % vol. alcohol; a minimum volatile substances content of 300 </w:t>
      </w:r>
      <w:r w:rsidR="00A65C8E" w:rsidRPr="00326DEB">
        <w:rPr>
          <w:rFonts w:ascii="Verdana" w:hAnsi="Verdana"/>
          <w:sz w:val="20"/>
          <w:szCs w:val="20"/>
          <w:lang w:val="en-GB"/>
        </w:rPr>
        <w:t xml:space="preserve">grams per hectolitre </w:t>
      </w:r>
      <w:r w:rsidRPr="00326DEB">
        <w:rPr>
          <w:rFonts w:ascii="Verdana" w:hAnsi="Verdana"/>
          <w:sz w:val="20"/>
          <w:szCs w:val="20"/>
          <w:lang w:val="en-GB"/>
        </w:rPr>
        <w:t>of 100 % vol. alcohol.</w:t>
      </w:r>
    </w:p>
    <w:p w:rsidR="001C0FC4" w:rsidRPr="00326DEB" w:rsidRDefault="001C0FC4" w:rsidP="001C0FC4">
      <w:pPr>
        <w:pStyle w:val="ListParagraph"/>
        <w:spacing w:after="0" w:line="240" w:lineRule="auto"/>
        <w:ind w:left="0"/>
        <w:jc w:val="both"/>
        <w:rPr>
          <w:rFonts w:ascii="Verdana" w:hAnsi="Verdana"/>
          <w:sz w:val="20"/>
          <w:szCs w:val="20"/>
          <w:lang w:val="en-GB"/>
        </w:rPr>
      </w:pPr>
    </w:p>
    <w:p w:rsidR="001C0FC4" w:rsidRPr="00326DEB" w:rsidRDefault="00B92C80" w:rsidP="001C0FC4">
      <w:pPr>
        <w:pStyle w:val="BodyText"/>
        <w:spacing w:after="0" w:line="240" w:lineRule="auto"/>
        <w:jc w:val="both"/>
        <w:rPr>
          <w:rFonts w:ascii="Verdana" w:hAnsi="Verdana" w:cs="Arial"/>
          <w:lang w:val="en-GB"/>
        </w:rPr>
      </w:pPr>
      <w:r w:rsidRPr="00326DEB">
        <w:rPr>
          <w:rFonts w:ascii="Verdana" w:hAnsi="Verdana" w:cs="Arial"/>
          <w:lang w:val="en-GB"/>
        </w:rPr>
        <w:t>‘</w:t>
      </w:r>
      <w:r w:rsidR="001C0FC4" w:rsidRPr="00326DEB">
        <w:rPr>
          <w:rFonts w:ascii="Verdana" w:hAnsi="Verdana" w:cs="Arial"/>
          <w:lang w:val="en-GB"/>
        </w:rPr>
        <w:t>Sungurlarska grozdova rakya</w:t>
      </w:r>
      <w:r w:rsidRPr="00326DEB">
        <w:rPr>
          <w:rFonts w:ascii="Verdana" w:hAnsi="Verdana" w:cs="Arial"/>
          <w:lang w:val="en-GB"/>
        </w:rPr>
        <w:t>’</w:t>
      </w:r>
      <w:r w:rsidR="001C0FC4" w:rsidRPr="00326DEB">
        <w:rPr>
          <w:rFonts w:ascii="Verdana" w:hAnsi="Verdana" w:cs="Arial"/>
          <w:lang w:val="en-GB"/>
        </w:rPr>
        <w:t xml:space="preserve"> is served </w:t>
      </w:r>
      <w:r w:rsidR="00A65C8E" w:rsidRPr="00326DEB">
        <w:rPr>
          <w:rFonts w:ascii="Verdana" w:hAnsi="Verdana" w:cs="Arial"/>
          <w:lang w:val="en-GB"/>
        </w:rPr>
        <w:t xml:space="preserve">chilled </w:t>
      </w:r>
      <w:r w:rsidR="001C0FC4" w:rsidRPr="00326DEB">
        <w:rPr>
          <w:rFonts w:ascii="Verdana" w:hAnsi="Verdana" w:cs="Arial"/>
          <w:lang w:val="en-GB"/>
        </w:rPr>
        <w:t xml:space="preserve">as an </w:t>
      </w:r>
      <w:r w:rsidR="001C0FC4" w:rsidRPr="00326DEB">
        <w:rPr>
          <w:rFonts w:ascii="Verdana" w:hAnsi="Verdana" w:cs="Arial"/>
          <w:iCs/>
          <w:lang w:val="en-GB"/>
        </w:rPr>
        <w:t>aperitif</w:t>
      </w:r>
      <w:r w:rsidR="001C0FC4" w:rsidRPr="00326DEB">
        <w:rPr>
          <w:rFonts w:ascii="Verdana" w:hAnsi="Verdana" w:cs="Arial"/>
          <w:lang w:val="en-GB"/>
        </w:rPr>
        <w:t xml:space="preserve"> with traditional Bulgarian salads and cheeses such as Shopska salad, kyopolou, lyutenitsa, white brined cheese, etc. It can also be served as a digestif.</w:t>
      </w:r>
    </w:p>
    <w:p w:rsidR="001C0FC4" w:rsidRPr="00326DEB" w:rsidRDefault="001C0FC4" w:rsidP="001C0FC4">
      <w:pPr>
        <w:pStyle w:val="BodyText"/>
        <w:spacing w:after="0" w:line="240" w:lineRule="auto"/>
        <w:jc w:val="both"/>
        <w:rPr>
          <w:rFonts w:ascii="Verdana" w:hAnsi="Verdana" w:cs="Arial"/>
          <w:lang w:val="en-GB"/>
        </w:rPr>
      </w:pPr>
    </w:p>
    <w:p w:rsidR="001C0FC4" w:rsidRPr="00326DEB" w:rsidRDefault="001C0FC4" w:rsidP="001C0FC4">
      <w:pPr>
        <w:pStyle w:val="CM4"/>
        <w:numPr>
          <w:ilvl w:val="0"/>
          <w:numId w:val="1"/>
        </w:numPr>
        <w:tabs>
          <w:tab w:val="clear" w:pos="720"/>
          <w:tab w:val="num" w:pos="284"/>
        </w:tabs>
        <w:ind w:left="0" w:firstLine="0"/>
        <w:rPr>
          <w:rFonts w:ascii="Verdana" w:hAnsi="Verdana" w:cs="EUAlbertina"/>
          <w:sz w:val="20"/>
          <w:szCs w:val="20"/>
          <w:lang w:val="en-GB"/>
        </w:rPr>
      </w:pPr>
      <w:r w:rsidRPr="00326DEB">
        <w:rPr>
          <w:rFonts w:ascii="Verdana" w:hAnsi="Verdana" w:cs="EUAlbertina"/>
          <w:sz w:val="20"/>
          <w:szCs w:val="20"/>
          <w:lang w:val="en-GB"/>
        </w:rPr>
        <w:t xml:space="preserve">Specific characteristics (compared to other spirit drinks </w:t>
      </w:r>
      <w:r w:rsidR="00A65C8E" w:rsidRPr="00326DEB">
        <w:rPr>
          <w:rFonts w:ascii="Verdana" w:hAnsi="Verdana" w:cs="EUAlbertina"/>
          <w:sz w:val="20"/>
          <w:szCs w:val="20"/>
          <w:lang w:val="en-GB"/>
        </w:rPr>
        <w:t>in</w:t>
      </w:r>
      <w:r w:rsidRPr="00326DEB">
        <w:rPr>
          <w:rFonts w:ascii="Verdana" w:hAnsi="Verdana" w:cs="EUAlbertina"/>
          <w:sz w:val="20"/>
          <w:szCs w:val="20"/>
          <w:lang w:val="en-GB"/>
        </w:rPr>
        <w:t xml:space="preserve"> the same category)</w:t>
      </w:r>
    </w:p>
    <w:p w:rsidR="001C0FC4" w:rsidRPr="00326DEB" w:rsidRDefault="001C0FC4" w:rsidP="001C0FC4">
      <w:pPr>
        <w:pStyle w:val="CM4"/>
        <w:rPr>
          <w:rFonts w:ascii="Verdana" w:hAnsi="Verdana" w:cs="EUAlbertina"/>
          <w:sz w:val="20"/>
          <w:szCs w:val="20"/>
          <w:lang w:val="en-GB"/>
        </w:rPr>
      </w:pPr>
    </w:p>
    <w:p w:rsidR="001C0FC4" w:rsidRPr="00326DEB" w:rsidRDefault="001C0FC4" w:rsidP="001C0FC4">
      <w:pPr>
        <w:pStyle w:val="BodyText"/>
        <w:spacing w:after="0" w:line="240" w:lineRule="auto"/>
        <w:jc w:val="both"/>
        <w:rPr>
          <w:rFonts w:ascii="Verdana" w:hAnsi="Verdana" w:cs="Arial"/>
          <w:lang w:val="en-GB"/>
        </w:rPr>
      </w:pPr>
      <w:r w:rsidRPr="00326DEB">
        <w:rPr>
          <w:rFonts w:ascii="Verdana" w:hAnsi="Verdana" w:cs="Arial"/>
          <w:lang w:val="en-GB"/>
        </w:rPr>
        <w:t xml:space="preserve">The wine distillate for </w:t>
      </w:r>
      <w:r w:rsidR="00B92C80" w:rsidRPr="00326DEB">
        <w:rPr>
          <w:rFonts w:ascii="Verdana" w:hAnsi="Verdana" w:cs="Arial"/>
          <w:lang w:val="en-GB"/>
        </w:rPr>
        <w:t>‘</w:t>
      </w:r>
      <w:r w:rsidRPr="00326DEB">
        <w:rPr>
          <w:rFonts w:ascii="Verdana" w:hAnsi="Verdana" w:cs="Arial"/>
          <w:lang w:val="en-GB"/>
        </w:rPr>
        <w:t>Sungurlarska grozdova rakya</w:t>
      </w:r>
      <w:r w:rsidR="00B92C80" w:rsidRPr="00326DEB">
        <w:rPr>
          <w:rFonts w:ascii="Verdana" w:hAnsi="Verdana" w:cs="Arial"/>
          <w:lang w:val="en-GB"/>
        </w:rPr>
        <w:t>’</w:t>
      </w:r>
      <w:r w:rsidRPr="00326DEB">
        <w:rPr>
          <w:rFonts w:ascii="Verdana" w:hAnsi="Verdana" w:cs="Arial"/>
          <w:lang w:val="en-GB"/>
        </w:rPr>
        <w:t xml:space="preserve"> is produced from wines which are prepared specifically for distillation and made from the aromatic grape variet</w:t>
      </w:r>
      <w:r w:rsidR="00A65C8E" w:rsidRPr="00326DEB">
        <w:rPr>
          <w:rFonts w:ascii="Verdana" w:hAnsi="Verdana" w:cs="Arial"/>
          <w:lang w:val="en-GB"/>
        </w:rPr>
        <w:t>y</w:t>
      </w:r>
      <w:r w:rsidRPr="00326DEB">
        <w:rPr>
          <w:rFonts w:ascii="Verdana" w:hAnsi="Verdana" w:cs="Arial"/>
          <w:lang w:val="en-GB"/>
        </w:rPr>
        <w:t xml:space="preserve"> Cherven Misket, which is unique </w:t>
      </w:r>
      <w:r w:rsidR="00A65C8E" w:rsidRPr="00326DEB">
        <w:rPr>
          <w:rFonts w:ascii="Verdana" w:hAnsi="Verdana" w:cs="Arial"/>
          <w:lang w:val="en-GB"/>
        </w:rPr>
        <w:t xml:space="preserve">to </w:t>
      </w:r>
      <w:r w:rsidRPr="00326DEB">
        <w:rPr>
          <w:rFonts w:ascii="Verdana" w:hAnsi="Verdana"/>
          <w:bCs/>
          <w:lang w:val="en-GB"/>
        </w:rPr>
        <w:t xml:space="preserve">Bulgaria and typical </w:t>
      </w:r>
      <w:r w:rsidR="00A65C8E" w:rsidRPr="00326DEB">
        <w:rPr>
          <w:rFonts w:ascii="Verdana" w:hAnsi="Verdana"/>
          <w:bCs/>
          <w:lang w:val="en-GB"/>
        </w:rPr>
        <w:t xml:space="preserve">of </w:t>
      </w:r>
      <w:r w:rsidRPr="00326DEB">
        <w:rPr>
          <w:rFonts w:ascii="Verdana" w:hAnsi="Verdana"/>
          <w:bCs/>
          <w:lang w:val="en-GB"/>
        </w:rPr>
        <w:t>the Sungurlare Valley, and from the world-famous variety Muscat Ottonel.</w:t>
      </w:r>
      <w:r w:rsidRPr="00326DEB">
        <w:rPr>
          <w:rFonts w:ascii="Verdana" w:hAnsi="Verdana" w:cs="Arial"/>
          <w:lang w:val="en-GB"/>
        </w:rPr>
        <w:t xml:space="preserve"> No fixed proportions have been established for combining the two varieties; the combination is </w:t>
      </w:r>
      <w:r w:rsidR="00A65C8E" w:rsidRPr="00326DEB">
        <w:rPr>
          <w:rFonts w:ascii="Verdana" w:hAnsi="Verdana" w:cs="Arial"/>
          <w:lang w:val="en-GB"/>
        </w:rPr>
        <w:t xml:space="preserve">dependent </w:t>
      </w:r>
      <w:r w:rsidRPr="00326DEB">
        <w:rPr>
          <w:rFonts w:ascii="Verdana" w:hAnsi="Verdana" w:cs="Arial"/>
          <w:lang w:val="en-GB"/>
        </w:rPr>
        <w:t xml:space="preserve">on the aromatic components of the varieties from the </w:t>
      </w:r>
      <w:r w:rsidR="00A65C8E" w:rsidRPr="00326DEB">
        <w:rPr>
          <w:rFonts w:ascii="Verdana" w:hAnsi="Verdana" w:cs="Arial"/>
          <w:lang w:val="en-GB"/>
        </w:rPr>
        <w:t xml:space="preserve">relevant </w:t>
      </w:r>
      <w:r w:rsidRPr="00326DEB">
        <w:rPr>
          <w:rFonts w:ascii="Verdana" w:hAnsi="Verdana" w:cs="Arial"/>
          <w:lang w:val="en-GB"/>
        </w:rPr>
        <w:t>harvest.</w:t>
      </w:r>
    </w:p>
    <w:p w:rsidR="001C0FC4" w:rsidRPr="00326DEB" w:rsidRDefault="001C0FC4" w:rsidP="001C0FC4">
      <w:pPr>
        <w:pStyle w:val="BodyText"/>
        <w:spacing w:after="0" w:line="240" w:lineRule="auto"/>
        <w:rPr>
          <w:rFonts w:ascii="Verdana" w:hAnsi="Verdana" w:cs="Arial"/>
          <w:lang w:val="en-GB"/>
        </w:rPr>
      </w:pPr>
    </w:p>
    <w:p w:rsidR="001C0FC4" w:rsidRPr="00326DEB" w:rsidRDefault="001C0FC4" w:rsidP="001C0FC4">
      <w:pPr>
        <w:pStyle w:val="BodyText"/>
        <w:spacing w:after="0" w:line="240" w:lineRule="auto"/>
        <w:jc w:val="both"/>
        <w:rPr>
          <w:rFonts w:ascii="Verdana" w:hAnsi="Verdana"/>
          <w:iCs/>
          <w:lang w:val="en-GB"/>
        </w:rPr>
      </w:pPr>
      <w:r w:rsidRPr="00326DEB">
        <w:rPr>
          <w:rFonts w:ascii="Verdana" w:hAnsi="Verdana"/>
          <w:iCs/>
          <w:lang w:val="en-GB"/>
        </w:rPr>
        <w:t xml:space="preserve">Distillation takes place in a continuous </w:t>
      </w:r>
      <w:r w:rsidR="00A65C8E" w:rsidRPr="00326DEB">
        <w:rPr>
          <w:rFonts w:ascii="Verdana" w:hAnsi="Verdana"/>
          <w:iCs/>
          <w:lang w:val="en-GB"/>
        </w:rPr>
        <w:t xml:space="preserve">NM-3000 type </w:t>
      </w:r>
      <w:r w:rsidRPr="00326DEB">
        <w:rPr>
          <w:rFonts w:ascii="Verdana" w:hAnsi="Verdana"/>
          <w:iCs/>
          <w:lang w:val="en-GB"/>
        </w:rPr>
        <w:t>distillation system</w:t>
      </w:r>
      <w:r w:rsidR="00A65C8E" w:rsidRPr="00326DEB">
        <w:rPr>
          <w:rFonts w:ascii="Verdana" w:hAnsi="Verdana"/>
          <w:iCs/>
          <w:lang w:val="en-GB"/>
        </w:rPr>
        <w:t xml:space="preserve"> until an alcoholic strength of 65 % vol. is reached</w:t>
      </w:r>
      <w:r w:rsidRPr="00326DEB">
        <w:rPr>
          <w:rFonts w:ascii="Verdana" w:hAnsi="Verdana"/>
          <w:iCs/>
          <w:lang w:val="en-GB"/>
        </w:rPr>
        <w:t xml:space="preserve">. </w:t>
      </w:r>
      <w:r w:rsidR="00A65C8E" w:rsidRPr="00326DEB">
        <w:rPr>
          <w:rFonts w:ascii="Verdana" w:hAnsi="Verdana"/>
          <w:iCs/>
          <w:lang w:val="en-GB"/>
        </w:rPr>
        <w:t xml:space="preserve">This </w:t>
      </w:r>
      <w:r w:rsidRPr="00326DEB">
        <w:rPr>
          <w:rFonts w:ascii="Verdana" w:hAnsi="Verdana"/>
          <w:iCs/>
          <w:lang w:val="en-GB"/>
        </w:rPr>
        <w:t>is a Bulgarian system for distill</w:t>
      </w:r>
      <w:r w:rsidR="00A65C8E" w:rsidRPr="00326DEB">
        <w:rPr>
          <w:rFonts w:ascii="Verdana" w:hAnsi="Verdana"/>
          <w:iCs/>
          <w:lang w:val="en-GB"/>
        </w:rPr>
        <w:t>ing</w:t>
      </w:r>
      <w:r w:rsidRPr="00326DEB">
        <w:rPr>
          <w:rFonts w:ascii="Verdana" w:hAnsi="Verdana"/>
          <w:iCs/>
          <w:lang w:val="en-GB"/>
        </w:rPr>
        <w:t xml:space="preserve"> wines in a continuous flow. The </w:t>
      </w:r>
      <w:r w:rsidR="00A65C8E" w:rsidRPr="00326DEB">
        <w:rPr>
          <w:rFonts w:ascii="Verdana" w:hAnsi="Verdana"/>
          <w:iCs/>
          <w:lang w:val="en-GB"/>
        </w:rPr>
        <w:t xml:space="preserve">operating </w:t>
      </w:r>
      <w:r w:rsidRPr="00326DEB">
        <w:rPr>
          <w:rFonts w:ascii="Verdana" w:hAnsi="Verdana"/>
          <w:iCs/>
          <w:lang w:val="en-GB"/>
        </w:rPr>
        <w:t xml:space="preserve">principle is described in </w:t>
      </w:r>
      <w:r w:rsidR="0048108B" w:rsidRPr="00326DEB">
        <w:rPr>
          <w:rFonts w:ascii="Verdana" w:hAnsi="Verdana"/>
          <w:iCs/>
          <w:lang w:val="en-GB"/>
        </w:rPr>
        <w:t xml:space="preserve">the </w:t>
      </w:r>
      <w:r w:rsidRPr="00326DEB">
        <w:rPr>
          <w:rFonts w:ascii="Verdana" w:hAnsi="Verdana"/>
          <w:i/>
          <w:iCs/>
          <w:lang w:val="en-GB"/>
        </w:rPr>
        <w:t xml:space="preserve">Technological </w:t>
      </w:r>
      <w:r w:rsidRPr="00326DEB">
        <w:rPr>
          <w:rFonts w:ascii="Verdana" w:hAnsi="Verdana"/>
          <w:bCs/>
          <w:i/>
          <w:iCs/>
          <w:lang w:val="en-GB"/>
        </w:rPr>
        <w:t>Instructions for Production Activities in the Wine-Making Industry</w:t>
      </w:r>
      <w:r w:rsidRPr="00326DEB">
        <w:rPr>
          <w:rFonts w:ascii="Verdana" w:hAnsi="Verdana"/>
          <w:iCs/>
          <w:lang w:val="en-GB"/>
        </w:rPr>
        <w:t xml:space="preserve"> </w:t>
      </w:r>
      <w:r w:rsidRPr="00326DEB">
        <w:rPr>
          <w:rFonts w:ascii="Verdana" w:hAnsi="Verdana"/>
          <w:bCs/>
          <w:iCs/>
          <w:lang w:val="en-GB"/>
        </w:rPr>
        <w:t xml:space="preserve">issued in 1984 by the Wine Industry Institute of the state-owned enterprise (DSO) </w:t>
      </w:r>
      <w:r w:rsidRPr="00326DEB">
        <w:rPr>
          <w:rFonts w:ascii="Verdana" w:hAnsi="Verdana"/>
          <w:iCs/>
          <w:lang w:val="en-GB"/>
        </w:rPr>
        <w:t xml:space="preserve">Vinprom. </w:t>
      </w:r>
      <w:r w:rsidR="008732CD" w:rsidRPr="00326DEB">
        <w:rPr>
          <w:rFonts w:ascii="Verdana" w:hAnsi="Verdana"/>
          <w:iCs/>
          <w:lang w:val="en-GB"/>
        </w:rPr>
        <w:t xml:space="preserve">This </w:t>
      </w:r>
      <w:r w:rsidRPr="00326DEB">
        <w:rPr>
          <w:rFonts w:ascii="Verdana" w:hAnsi="Verdana"/>
          <w:iCs/>
          <w:lang w:val="en-GB"/>
        </w:rPr>
        <w:t xml:space="preserve">type of system has a number </w:t>
      </w:r>
      <w:r w:rsidR="008732CD" w:rsidRPr="00326DEB">
        <w:rPr>
          <w:rFonts w:ascii="Verdana" w:hAnsi="Verdana"/>
          <w:iCs/>
          <w:lang w:val="en-GB"/>
        </w:rPr>
        <w:t xml:space="preserve">design, technical and operational </w:t>
      </w:r>
      <w:r w:rsidRPr="00326DEB">
        <w:rPr>
          <w:rFonts w:ascii="Verdana" w:hAnsi="Verdana"/>
          <w:iCs/>
          <w:lang w:val="en-GB"/>
        </w:rPr>
        <w:t xml:space="preserve">advantages </w:t>
      </w:r>
      <w:r w:rsidR="008732CD" w:rsidRPr="00326DEB">
        <w:rPr>
          <w:rFonts w:ascii="Verdana" w:hAnsi="Verdana"/>
          <w:iCs/>
          <w:lang w:val="en-GB"/>
        </w:rPr>
        <w:t>which have been tested over time</w:t>
      </w:r>
      <w:r w:rsidRPr="00326DEB">
        <w:rPr>
          <w:rFonts w:ascii="Verdana" w:hAnsi="Verdana"/>
          <w:iCs/>
          <w:lang w:val="en-GB"/>
        </w:rPr>
        <w:t xml:space="preserve">. </w:t>
      </w:r>
      <w:r w:rsidRPr="00326DEB">
        <w:rPr>
          <w:rFonts w:ascii="Verdana" w:hAnsi="Verdana"/>
          <w:iCs/>
          <w:lang w:val="en-GB"/>
        </w:rPr>
        <w:lastRenderedPageBreak/>
        <w:t>It produces a high-quality</w:t>
      </w:r>
      <w:r w:rsidR="008732CD" w:rsidRPr="00326DEB">
        <w:rPr>
          <w:rFonts w:ascii="Verdana" w:hAnsi="Verdana"/>
          <w:iCs/>
          <w:lang w:val="en-GB"/>
        </w:rPr>
        <w:t>, colourless</w:t>
      </w:r>
      <w:r w:rsidRPr="00326DEB">
        <w:rPr>
          <w:rFonts w:ascii="Verdana" w:hAnsi="Verdana"/>
          <w:iCs/>
          <w:lang w:val="en-GB"/>
        </w:rPr>
        <w:t xml:space="preserve"> distillate with a </w:t>
      </w:r>
      <w:r w:rsidR="008732CD" w:rsidRPr="00326DEB">
        <w:rPr>
          <w:rFonts w:ascii="Verdana" w:hAnsi="Verdana"/>
          <w:iCs/>
          <w:lang w:val="en-GB"/>
        </w:rPr>
        <w:t xml:space="preserve">distinctive </w:t>
      </w:r>
      <w:r w:rsidRPr="00326DEB">
        <w:rPr>
          <w:rFonts w:ascii="Verdana" w:hAnsi="Verdana"/>
          <w:iCs/>
          <w:lang w:val="en-GB"/>
        </w:rPr>
        <w:t>aroma</w:t>
      </w:r>
      <w:r w:rsidR="008732CD" w:rsidRPr="00326DEB">
        <w:rPr>
          <w:rFonts w:ascii="Verdana" w:hAnsi="Verdana"/>
          <w:iCs/>
          <w:lang w:val="en-GB"/>
        </w:rPr>
        <w:t xml:space="preserve"> and</w:t>
      </w:r>
      <w:r w:rsidRPr="00326DEB">
        <w:rPr>
          <w:rFonts w:ascii="Verdana" w:hAnsi="Verdana"/>
          <w:iCs/>
          <w:lang w:val="en-GB"/>
        </w:rPr>
        <w:t xml:space="preserve"> a soft and harmonious flavour.</w:t>
      </w:r>
    </w:p>
    <w:p w:rsidR="001C0FC4" w:rsidRPr="00326DEB" w:rsidRDefault="001C0FC4" w:rsidP="001C0FC4">
      <w:pPr>
        <w:pStyle w:val="BodyText"/>
        <w:spacing w:after="0" w:line="240" w:lineRule="auto"/>
        <w:jc w:val="both"/>
        <w:rPr>
          <w:rFonts w:ascii="Verdana" w:hAnsi="Verdana"/>
          <w:iCs/>
          <w:lang w:val="en-GB"/>
        </w:rPr>
      </w:pPr>
    </w:p>
    <w:p w:rsidR="001C0FC4" w:rsidRPr="00326DEB" w:rsidRDefault="001C0FC4" w:rsidP="001C0FC4">
      <w:pPr>
        <w:pStyle w:val="BodyText"/>
        <w:spacing w:after="0" w:line="240" w:lineRule="auto"/>
        <w:jc w:val="both"/>
        <w:rPr>
          <w:rFonts w:ascii="Verdana" w:hAnsi="Verdana"/>
          <w:iCs/>
          <w:lang w:val="en-GB"/>
        </w:rPr>
      </w:pPr>
      <w:r w:rsidRPr="00326DEB">
        <w:rPr>
          <w:rFonts w:ascii="Verdana" w:hAnsi="Verdana" w:cs="Arial"/>
          <w:lang w:val="en-GB"/>
        </w:rPr>
        <w:t xml:space="preserve">When </w:t>
      </w:r>
      <w:r w:rsidR="000858DA" w:rsidRPr="00326DEB">
        <w:rPr>
          <w:rFonts w:ascii="Verdana" w:hAnsi="Verdana" w:cs="Arial"/>
          <w:lang w:val="en-GB"/>
        </w:rPr>
        <w:t>stored</w:t>
      </w:r>
      <w:r w:rsidR="00B92C80" w:rsidRPr="00326DEB">
        <w:rPr>
          <w:rFonts w:ascii="Verdana" w:hAnsi="Verdana" w:cs="Arial"/>
          <w:lang w:val="en-GB"/>
        </w:rPr>
        <w:t xml:space="preserve"> </w:t>
      </w:r>
      <w:r w:rsidRPr="00326DEB">
        <w:rPr>
          <w:rFonts w:ascii="Verdana" w:hAnsi="Verdana" w:cs="Arial"/>
          <w:lang w:val="en-GB"/>
        </w:rPr>
        <w:t xml:space="preserve">in stainless steel vessels, </w:t>
      </w:r>
      <w:r w:rsidR="00B92C80" w:rsidRPr="00326DEB">
        <w:rPr>
          <w:rFonts w:ascii="Verdana" w:hAnsi="Verdana" w:cs="Arial"/>
          <w:lang w:val="en-GB"/>
        </w:rPr>
        <w:t>‘</w:t>
      </w:r>
      <w:r w:rsidRPr="00326DEB">
        <w:rPr>
          <w:rFonts w:ascii="Verdana" w:hAnsi="Verdana" w:cs="Arial"/>
          <w:lang w:val="en-GB"/>
        </w:rPr>
        <w:t>Sungurlarska grozdova rakya</w:t>
      </w:r>
      <w:r w:rsidR="00B92C80" w:rsidRPr="00326DEB">
        <w:rPr>
          <w:rFonts w:ascii="Verdana" w:hAnsi="Verdana" w:cs="Arial"/>
          <w:lang w:val="en-GB"/>
        </w:rPr>
        <w:t>’</w:t>
      </w:r>
      <w:r w:rsidRPr="00326DEB">
        <w:rPr>
          <w:rFonts w:ascii="Verdana" w:hAnsi="Verdana" w:cs="Arial"/>
          <w:lang w:val="en-GB"/>
        </w:rPr>
        <w:t xml:space="preserve"> is colourless, with a fine </w:t>
      </w:r>
      <w:r w:rsidR="00B92C80" w:rsidRPr="00326DEB">
        <w:rPr>
          <w:rFonts w:ascii="Verdana" w:hAnsi="Verdana" w:cs="Arial"/>
          <w:lang w:val="en-GB"/>
        </w:rPr>
        <w:t>m</w:t>
      </w:r>
      <w:r w:rsidRPr="00326DEB">
        <w:rPr>
          <w:rFonts w:ascii="Verdana" w:hAnsi="Verdana" w:cs="Arial"/>
          <w:lang w:val="en-GB"/>
        </w:rPr>
        <w:t xml:space="preserve">isket aroma complemented </w:t>
      </w:r>
      <w:r w:rsidR="008732CD" w:rsidRPr="00326DEB">
        <w:rPr>
          <w:rFonts w:ascii="Verdana" w:hAnsi="Verdana" w:cs="Arial"/>
          <w:lang w:val="en-GB"/>
        </w:rPr>
        <w:t xml:space="preserve">by </w:t>
      </w:r>
      <w:r w:rsidRPr="00326DEB">
        <w:rPr>
          <w:rFonts w:ascii="Verdana" w:hAnsi="Verdana" w:cs="Arial"/>
          <w:lang w:val="en-GB"/>
        </w:rPr>
        <w:t xml:space="preserve">the delicate aroma of </w:t>
      </w:r>
      <w:r w:rsidR="00B92C80" w:rsidRPr="00326DEB">
        <w:rPr>
          <w:rFonts w:ascii="Verdana" w:hAnsi="Verdana" w:cs="Arial"/>
          <w:lang w:val="en-GB"/>
        </w:rPr>
        <w:t>m</w:t>
      </w:r>
      <w:r w:rsidRPr="00326DEB">
        <w:rPr>
          <w:rFonts w:ascii="Verdana" w:hAnsi="Verdana" w:cs="Arial"/>
          <w:lang w:val="en-GB"/>
        </w:rPr>
        <w:t xml:space="preserve">uscat and violets which </w:t>
      </w:r>
      <w:r w:rsidR="008732CD" w:rsidRPr="00326DEB">
        <w:rPr>
          <w:rFonts w:ascii="Verdana" w:hAnsi="Verdana" w:cs="Arial"/>
          <w:lang w:val="en-GB"/>
        </w:rPr>
        <w:t xml:space="preserve">is also evident in </w:t>
      </w:r>
      <w:r w:rsidRPr="00326DEB">
        <w:rPr>
          <w:rFonts w:ascii="Verdana" w:hAnsi="Verdana" w:cs="Arial"/>
          <w:lang w:val="en-GB"/>
        </w:rPr>
        <w:t xml:space="preserve">the flavour. When </w:t>
      </w:r>
      <w:r w:rsidR="00B92C80" w:rsidRPr="00326DEB">
        <w:rPr>
          <w:rFonts w:ascii="Verdana" w:hAnsi="Verdana" w:cs="Arial"/>
          <w:lang w:val="en-GB"/>
        </w:rPr>
        <w:t xml:space="preserve">matured </w:t>
      </w:r>
      <w:r w:rsidRPr="00326DEB">
        <w:rPr>
          <w:rFonts w:ascii="Verdana" w:hAnsi="Verdana" w:cs="Arial"/>
          <w:lang w:val="en-GB"/>
        </w:rPr>
        <w:t xml:space="preserve">in barrels, the drink can be </w:t>
      </w:r>
      <w:r w:rsidR="008732CD" w:rsidRPr="00326DEB">
        <w:rPr>
          <w:rFonts w:ascii="Verdana" w:hAnsi="Verdana" w:cs="Arial"/>
          <w:lang w:val="en-GB"/>
        </w:rPr>
        <w:t xml:space="preserve">a </w:t>
      </w:r>
      <w:r w:rsidRPr="00326DEB">
        <w:rPr>
          <w:rFonts w:ascii="Verdana" w:hAnsi="Verdana"/>
          <w:lang w:val="en-GB"/>
        </w:rPr>
        <w:t>pale yellow to amber in colour, depending on the maturation time. Its soft</w:t>
      </w:r>
      <w:r w:rsidRPr="00326DEB">
        <w:rPr>
          <w:rFonts w:ascii="Verdana" w:hAnsi="Verdana" w:cs="Arial"/>
          <w:lang w:val="en-GB"/>
        </w:rPr>
        <w:t xml:space="preserve"> and balanced taste with </w:t>
      </w:r>
      <w:r w:rsidR="00B92C80" w:rsidRPr="00326DEB">
        <w:rPr>
          <w:rFonts w:ascii="Verdana" w:hAnsi="Verdana" w:cs="Arial"/>
          <w:lang w:val="en-GB"/>
        </w:rPr>
        <w:t>m</w:t>
      </w:r>
      <w:r w:rsidRPr="00326DEB">
        <w:rPr>
          <w:rFonts w:ascii="Verdana" w:hAnsi="Verdana" w:cs="Arial"/>
          <w:lang w:val="en-GB"/>
        </w:rPr>
        <w:t xml:space="preserve">isket notes </w:t>
      </w:r>
      <w:r w:rsidR="008732CD" w:rsidRPr="00326DEB">
        <w:rPr>
          <w:rFonts w:ascii="Verdana" w:hAnsi="Verdana" w:cs="Arial"/>
          <w:lang w:val="en-GB"/>
        </w:rPr>
        <w:t>is evident when drinking</w:t>
      </w:r>
      <w:r w:rsidRPr="00326DEB">
        <w:rPr>
          <w:rFonts w:ascii="Verdana" w:hAnsi="Verdana" w:cs="Arial"/>
          <w:lang w:val="en-GB"/>
        </w:rPr>
        <w:t xml:space="preserve">. The </w:t>
      </w:r>
      <w:r w:rsidR="008732CD" w:rsidRPr="00326DEB">
        <w:rPr>
          <w:rFonts w:ascii="Verdana" w:hAnsi="Verdana" w:cs="Arial"/>
          <w:lang w:val="en-GB"/>
        </w:rPr>
        <w:t xml:space="preserve">mild </w:t>
      </w:r>
      <w:r w:rsidRPr="00326DEB">
        <w:rPr>
          <w:rFonts w:ascii="Verdana" w:hAnsi="Verdana" w:cs="Arial"/>
          <w:lang w:val="en-GB"/>
        </w:rPr>
        <w:t>and delicate aroma flows into the flavour</w:t>
      </w:r>
      <w:r w:rsidR="00B92C80" w:rsidRPr="00326DEB">
        <w:rPr>
          <w:rFonts w:ascii="Verdana" w:hAnsi="Verdana" w:cs="Arial"/>
          <w:lang w:val="en-GB"/>
        </w:rPr>
        <w:t>,</w:t>
      </w:r>
      <w:r w:rsidRPr="00326DEB">
        <w:rPr>
          <w:rFonts w:ascii="Verdana" w:hAnsi="Verdana" w:cs="Arial"/>
          <w:lang w:val="en-GB"/>
        </w:rPr>
        <w:t xml:space="preserve"> with a subtle finesse in the finish. The flavour </w:t>
      </w:r>
      <w:r w:rsidR="008732CD" w:rsidRPr="00326DEB">
        <w:rPr>
          <w:rFonts w:ascii="Verdana" w:hAnsi="Verdana" w:cs="Arial"/>
          <w:lang w:val="en-GB"/>
        </w:rPr>
        <w:t xml:space="preserve">has </w:t>
      </w:r>
      <w:r w:rsidRPr="00326DEB">
        <w:rPr>
          <w:rFonts w:ascii="Verdana" w:hAnsi="Verdana" w:cs="Arial"/>
          <w:lang w:val="en-GB"/>
        </w:rPr>
        <w:t>a superb combination of fruit and smoothness.</w:t>
      </w:r>
    </w:p>
    <w:p w:rsidR="001C0FC4" w:rsidRPr="00326DEB" w:rsidRDefault="001C0FC4" w:rsidP="001C0FC4">
      <w:pPr>
        <w:pStyle w:val="BodyText"/>
        <w:spacing w:after="0" w:line="240" w:lineRule="auto"/>
        <w:jc w:val="both"/>
        <w:rPr>
          <w:rFonts w:ascii="Verdana" w:hAnsi="Verdana"/>
          <w:iCs/>
          <w:lang w:val="en-GB"/>
        </w:rPr>
      </w:pPr>
    </w:p>
    <w:p w:rsidR="001C0FC4" w:rsidRPr="00326DEB" w:rsidRDefault="00C81602" w:rsidP="001C0FC4">
      <w:pPr>
        <w:pStyle w:val="BodyText"/>
        <w:spacing w:after="0" w:line="240" w:lineRule="auto"/>
        <w:jc w:val="both"/>
        <w:rPr>
          <w:rFonts w:ascii="Verdana" w:hAnsi="Verdana" w:cs="Arial"/>
          <w:lang w:val="en-GB"/>
        </w:rPr>
      </w:pPr>
      <w:r w:rsidRPr="00326DEB">
        <w:rPr>
          <w:rFonts w:ascii="Verdana" w:hAnsi="Verdana" w:cs="Arial"/>
          <w:lang w:val="en-GB"/>
        </w:rPr>
        <w:t>‘</w:t>
      </w:r>
      <w:r w:rsidR="001C0FC4" w:rsidRPr="00326DEB">
        <w:rPr>
          <w:rFonts w:ascii="Verdana" w:hAnsi="Verdana" w:cs="Arial"/>
          <w:lang w:val="en-GB"/>
        </w:rPr>
        <w:t>Sungurlarska grozdova rakya is placed on the market in the following varieties:</w:t>
      </w:r>
    </w:p>
    <w:p w:rsidR="001C0FC4" w:rsidRPr="00326DEB" w:rsidRDefault="001C0FC4" w:rsidP="001C0FC4">
      <w:pPr>
        <w:pStyle w:val="BodyText"/>
        <w:spacing w:after="0" w:line="240" w:lineRule="auto"/>
        <w:jc w:val="both"/>
        <w:rPr>
          <w:rFonts w:ascii="Verdana" w:hAnsi="Verdana" w:cs="Arial"/>
          <w:lang w:val="en-GB"/>
        </w:rPr>
      </w:pPr>
    </w:p>
    <w:p w:rsidR="001C0FC4" w:rsidRPr="00326DEB" w:rsidRDefault="00C81602" w:rsidP="001C0FC4">
      <w:pPr>
        <w:numPr>
          <w:ilvl w:val="0"/>
          <w:numId w:val="6"/>
        </w:numPr>
        <w:autoSpaceDE w:val="0"/>
        <w:autoSpaceDN w:val="0"/>
        <w:adjustRightInd w:val="0"/>
        <w:spacing w:after="0" w:line="240" w:lineRule="auto"/>
        <w:jc w:val="both"/>
        <w:rPr>
          <w:rFonts w:ascii="Verdana" w:hAnsi="Verdana" w:cs="Arial"/>
          <w:sz w:val="20"/>
          <w:szCs w:val="20"/>
          <w:lang w:val="en-GB"/>
        </w:rPr>
      </w:pPr>
      <w:r w:rsidRPr="00326DEB">
        <w:rPr>
          <w:rFonts w:ascii="Verdana" w:hAnsi="Verdana" w:cs="Arial"/>
          <w:b/>
          <w:sz w:val="20"/>
          <w:szCs w:val="20"/>
          <w:lang w:val="en-GB"/>
        </w:rPr>
        <w:t>‘</w:t>
      </w:r>
      <w:r w:rsidR="001C0FC4" w:rsidRPr="00326DEB">
        <w:rPr>
          <w:rFonts w:ascii="Verdana" w:hAnsi="Verdana" w:cs="Arial"/>
          <w:b/>
          <w:sz w:val="20"/>
          <w:szCs w:val="20"/>
          <w:lang w:val="en-GB"/>
        </w:rPr>
        <w:t>Sungurlarska grozdova rakya</w:t>
      </w:r>
      <w:r w:rsidRPr="00326DEB">
        <w:rPr>
          <w:rFonts w:ascii="Verdana" w:hAnsi="Verdana" w:cs="Arial"/>
          <w:b/>
          <w:sz w:val="20"/>
          <w:szCs w:val="20"/>
          <w:lang w:val="en-GB"/>
        </w:rPr>
        <w:t>’</w:t>
      </w:r>
      <w:r w:rsidR="001C0FC4" w:rsidRPr="00326DEB">
        <w:rPr>
          <w:rFonts w:ascii="Verdana" w:hAnsi="Verdana" w:cs="Arial"/>
          <w:b/>
          <w:sz w:val="20"/>
          <w:szCs w:val="20"/>
          <w:lang w:val="en-GB"/>
        </w:rPr>
        <w:t>.</w:t>
      </w:r>
      <w:r w:rsidR="001C0FC4" w:rsidRPr="00326DEB">
        <w:rPr>
          <w:rFonts w:ascii="Verdana" w:hAnsi="Verdana" w:cs="Arial"/>
          <w:sz w:val="20"/>
          <w:szCs w:val="20"/>
          <w:lang w:val="en-GB"/>
        </w:rPr>
        <w:t xml:space="preserve"> It has a</w:t>
      </w:r>
      <w:r w:rsidR="001C0FC4" w:rsidRPr="00326DEB">
        <w:rPr>
          <w:rFonts w:ascii="Verdana" w:hAnsi="Verdana" w:cs="TimesNewRomanPS-ItalicMT"/>
          <w:iCs/>
          <w:sz w:val="20"/>
          <w:szCs w:val="20"/>
          <w:lang w:val="en-GB" w:eastAsia="bg-BG" w:bidi="he-IL"/>
        </w:rPr>
        <w:t xml:space="preserve"> pale, straw colour result</w:t>
      </w:r>
      <w:r w:rsidR="008732CD" w:rsidRPr="00326DEB">
        <w:rPr>
          <w:rFonts w:ascii="Verdana" w:hAnsi="Verdana" w:cs="TimesNewRomanPS-ItalicMT"/>
          <w:iCs/>
          <w:sz w:val="20"/>
          <w:szCs w:val="20"/>
          <w:lang w:val="en-GB" w:eastAsia="bg-BG" w:bidi="he-IL"/>
        </w:rPr>
        <w:t xml:space="preserve">ing from </w:t>
      </w:r>
      <w:r w:rsidR="00AA1737" w:rsidRPr="00326DEB">
        <w:rPr>
          <w:rFonts w:ascii="Verdana" w:hAnsi="Verdana" w:cs="TimesNewRomanPS-ItalicMT"/>
          <w:iCs/>
          <w:sz w:val="20"/>
          <w:szCs w:val="20"/>
          <w:lang w:val="en-GB" w:eastAsia="bg-BG" w:bidi="he-IL"/>
        </w:rPr>
        <w:t xml:space="preserve">maturing </w:t>
      </w:r>
      <w:r w:rsidR="001C0FC4" w:rsidRPr="00326DEB">
        <w:rPr>
          <w:rFonts w:ascii="Verdana" w:hAnsi="Verdana" w:cs="TimesNewRomanPS-ItalicMT"/>
          <w:iCs/>
          <w:sz w:val="20"/>
          <w:szCs w:val="20"/>
          <w:lang w:val="en-GB" w:eastAsia="bg-BG" w:bidi="he-IL"/>
        </w:rPr>
        <w:t xml:space="preserve">in barrels. It has the typical, characteristic aroma and taste of a wine spirit, with a </w:t>
      </w:r>
      <w:r w:rsidRPr="00326DEB">
        <w:rPr>
          <w:rFonts w:ascii="Verdana" w:hAnsi="Verdana" w:cs="TimesNewRomanPS-ItalicMT"/>
          <w:iCs/>
          <w:sz w:val="20"/>
          <w:szCs w:val="20"/>
          <w:lang w:val="en-GB" w:eastAsia="bg-BG" w:bidi="he-IL"/>
        </w:rPr>
        <w:t xml:space="preserve">piquant </w:t>
      </w:r>
      <w:r w:rsidR="001C0FC4" w:rsidRPr="00326DEB">
        <w:rPr>
          <w:rFonts w:ascii="Verdana" w:hAnsi="Verdana" w:cs="TimesNewRomanPS-ItalicMT"/>
          <w:iCs/>
          <w:sz w:val="20"/>
          <w:szCs w:val="20"/>
          <w:lang w:val="en-GB" w:eastAsia="bg-BG" w:bidi="he-IL"/>
        </w:rPr>
        <w:t xml:space="preserve">finish and aftertaste. It goes well with more substantial salads containing yogurt, boiled eggs, </w:t>
      </w:r>
      <w:r w:rsidR="008732CD" w:rsidRPr="00326DEB">
        <w:rPr>
          <w:rFonts w:ascii="Verdana" w:hAnsi="Verdana" w:cs="TimesNewRomanPS-ItalicMT"/>
          <w:iCs/>
          <w:sz w:val="20"/>
          <w:szCs w:val="20"/>
          <w:lang w:val="en-GB" w:eastAsia="bg-BG" w:bidi="he-IL"/>
        </w:rPr>
        <w:t xml:space="preserve">cheeses fried in </w:t>
      </w:r>
      <w:r w:rsidR="001C0FC4" w:rsidRPr="00326DEB">
        <w:rPr>
          <w:rFonts w:ascii="Verdana" w:hAnsi="Verdana" w:cs="TimesNewRomanPS-ItalicMT"/>
          <w:iCs/>
          <w:sz w:val="20"/>
          <w:szCs w:val="20"/>
          <w:lang w:val="en-GB" w:eastAsia="bg-BG" w:bidi="he-IL"/>
        </w:rPr>
        <w:t xml:space="preserve">batter, </w:t>
      </w:r>
      <w:r w:rsidR="008732CD" w:rsidRPr="00326DEB">
        <w:rPr>
          <w:rFonts w:ascii="Verdana" w:hAnsi="Verdana" w:cs="TimesNewRomanPS-ItalicMT"/>
          <w:iCs/>
          <w:sz w:val="20"/>
          <w:szCs w:val="20"/>
          <w:lang w:val="en-GB" w:eastAsia="bg-BG" w:bidi="he-IL"/>
        </w:rPr>
        <w:t xml:space="preserve">hot, </w:t>
      </w:r>
      <w:r w:rsidR="001C0FC4" w:rsidRPr="00326DEB">
        <w:rPr>
          <w:rFonts w:ascii="Verdana" w:hAnsi="Verdana" w:cs="TimesNewRomanPS-ItalicMT"/>
          <w:iCs/>
          <w:sz w:val="20"/>
          <w:szCs w:val="20"/>
          <w:lang w:val="en-GB" w:eastAsia="bg-BG" w:bidi="he-IL"/>
        </w:rPr>
        <w:t xml:space="preserve">spicy salads and relishes, salads with mayonnaise and with </w:t>
      </w:r>
      <w:r w:rsidR="0006131D" w:rsidRPr="00326DEB">
        <w:rPr>
          <w:rFonts w:ascii="Verdana" w:hAnsi="Verdana" w:cs="TimesNewRomanPS-ItalicMT"/>
          <w:iCs/>
          <w:sz w:val="20"/>
          <w:szCs w:val="20"/>
          <w:lang w:val="en-GB" w:eastAsia="bg-BG" w:bidi="he-IL"/>
        </w:rPr>
        <w:t>spicy</w:t>
      </w:r>
      <w:r w:rsidRPr="00326DEB">
        <w:rPr>
          <w:rFonts w:ascii="Verdana" w:hAnsi="Verdana" w:cs="TimesNewRomanPS-ItalicMT"/>
          <w:iCs/>
          <w:sz w:val="20"/>
          <w:szCs w:val="20"/>
          <w:lang w:val="en-GB" w:eastAsia="bg-BG" w:bidi="he-IL"/>
        </w:rPr>
        <w:t xml:space="preserve"> </w:t>
      </w:r>
      <w:r w:rsidR="001C0FC4" w:rsidRPr="00326DEB">
        <w:rPr>
          <w:rFonts w:ascii="Verdana" w:hAnsi="Verdana" w:cs="TimesNewRomanPS-ItalicMT"/>
          <w:iCs/>
          <w:sz w:val="20"/>
          <w:szCs w:val="20"/>
          <w:lang w:val="en-GB" w:eastAsia="bg-BG" w:bidi="he-IL"/>
        </w:rPr>
        <w:t>soups.</w:t>
      </w:r>
    </w:p>
    <w:p w:rsidR="001C0FC4" w:rsidRPr="00326DEB" w:rsidRDefault="00C81602" w:rsidP="001C0FC4">
      <w:pPr>
        <w:numPr>
          <w:ilvl w:val="0"/>
          <w:numId w:val="6"/>
        </w:numPr>
        <w:autoSpaceDE w:val="0"/>
        <w:autoSpaceDN w:val="0"/>
        <w:adjustRightInd w:val="0"/>
        <w:spacing w:after="0" w:line="240" w:lineRule="auto"/>
        <w:jc w:val="both"/>
        <w:rPr>
          <w:rFonts w:ascii="Verdana" w:hAnsi="Verdana" w:cs="Arial"/>
          <w:sz w:val="20"/>
          <w:szCs w:val="20"/>
          <w:lang w:val="en-GB"/>
        </w:rPr>
      </w:pPr>
      <w:r w:rsidRPr="00326DEB">
        <w:rPr>
          <w:rFonts w:ascii="Verdana" w:hAnsi="Verdana" w:cs="Arial"/>
          <w:b/>
          <w:sz w:val="20"/>
          <w:szCs w:val="20"/>
          <w:lang w:val="en-GB"/>
        </w:rPr>
        <w:t>‘</w:t>
      </w:r>
      <w:r w:rsidR="001C0FC4" w:rsidRPr="00326DEB">
        <w:rPr>
          <w:rFonts w:ascii="Verdana" w:hAnsi="Verdana" w:cs="Arial"/>
          <w:b/>
          <w:sz w:val="20"/>
          <w:szCs w:val="20"/>
          <w:lang w:val="en-GB"/>
        </w:rPr>
        <w:t>Sungurlarska grozdova rakya</w:t>
      </w:r>
      <w:r w:rsidRPr="00326DEB">
        <w:rPr>
          <w:rFonts w:ascii="Verdana" w:hAnsi="Verdana" w:cs="Arial"/>
          <w:b/>
          <w:sz w:val="20"/>
          <w:szCs w:val="20"/>
          <w:lang w:val="en-GB"/>
        </w:rPr>
        <w:t>’</w:t>
      </w:r>
      <w:r w:rsidR="001C0FC4" w:rsidRPr="00326DEB">
        <w:rPr>
          <w:rFonts w:ascii="Verdana" w:hAnsi="Verdana" w:cs="Arial"/>
          <w:b/>
          <w:sz w:val="20"/>
          <w:szCs w:val="20"/>
          <w:lang w:val="en-GB"/>
        </w:rPr>
        <w:t xml:space="preserve">, special. </w:t>
      </w:r>
      <w:r w:rsidR="001C0FC4" w:rsidRPr="00326DEB">
        <w:rPr>
          <w:rFonts w:ascii="Verdana" w:hAnsi="Verdana" w:cs="TimesNewRomanPS-ItalicMT"/>
          <w:iCs/>
          <w:sz w:val="20"/>
          <w:szCs w:val="20"/>
          <w:lang w:val="en-GB" w:eastAsia="bg-BG" w:bidi="he-IL"/>
        </w:rPr>
        <w:t>Th</w:t>
      </w:r>
      <w:r w:rsidR="008732CD" w:rsidRPr="00326DEB">
        <w:rPr>
          <w:rFonts w:ascii="Verdana" w:hAnsi="Verdana" w:cs="TimesNewRomanPS-ItalicMT"/>
          <w:iCs/>
          <w:sz w:val="20"/>
          <w:szCs w:val="20"/>
          <w:lang w:val="en-GB" w:eastAsia="bg-BG" w:bidi="he-IL"/>
        </w:rPr>
        <w:t>is</w:t>
      </w:r>
      <w:r w:rsidR="001C0FC4" w:rsidRPr="00326DEB">
        <w:rPr>
          <w:rFonts w:ascii="Verdana" w:hAnsi="Verdana" w:cs="TimesNewRomanPS-ItalicMT"/>
          <w:iCs/>
          <w:sz w:val="20"/>
          <w:szCs w:val="20"/>
          <w:lang w:val="en-GB" w:eastAsia="bg-BG" w:bidi="he-IL"/>
        </w:rPr>
        <w:t xml:space="preserve"> drink is colourless. It has fine </w:t>
      </w:r>
      <w:r w:rsidR="008732CD" w:rsidRPr="00326DEB">
        <w:rPr>
          <w:rFonts w:ascii="Verdana" w:hAnsi="Verdana" w:cs="TimesNewRomanPS-ItalicMT"/>
          <w:iCs/>
          <w:sz w:val="20"/>
          <w:szCs w:val="20"/>
          <w:lang w:val="en-GB" w:eastAsia="bg-BG" w:bidi="he-IL"/>
        </w:rPr>
        <w:t>no</w:t>
      </w:r>
      <w:r w:rsidR="005F274C" w:rsidRPr="00326DEB">
        <w:rPr>
          <w:rFonts w:ascii="Verdana" w:hAnsi="Verdana" w:cs="TimesNewRomanPS-ItalicMT"/>
          <w:iCs/>
          <w:sz w:val="20"/>
          <w:szCs w:val="20"/>
          <w:lang w:val="en-GB" w:eastAsia="bg-BG" w:bidi="he-IL"/>
        </w:rPr>
        <w:t>t</w:t>
      </w:r>
      <w:r w:rsidR="008732CD" w:rsidRPr="00326DEB">
        <w:rPr>
          <w:rFonts w:ascii="Verdana" w:hAnsi="Verdana" w:cs="TimesNewRomanPS-ItalicMT"/>
          <w:iCs/>
          <w:sz w:val="20"/>
          <w:szCs w:val="20"/>
          <w:lang w:val="en-GB" w:eastAsia="bg-BG" w:bidi="he-IL"/>
        </w:rPr>
        <w:t>e</w:t>
      </w:r>
      <w:r w:rsidR="005F274C" w:rsidRPr="00326DEB">
        <w:rPr>
          <w:rFonts w:ascii="Verdana" w:hAnsi="Verdana" w:cs="TimesNewRomanPS-ItalicMT"/>
          <w:iCs/>
          <w:sz w:val="20"/>
          <w:szCs w:val="20"/>
          <w:lang w:val="en-GB" w:eastAsia="bg-BG" w:bidi="he-IL"/>
        </w:rPr>
        <w:t>s</w:t>
      </w:r>
      <w:r w:rsidR="008732CD" w:rsidRPr="00326DEB">
        <w:rPr>
          <w:rFonts w:ascii="Verdana" w:hAnsi="Verdana" w:cs="TimesNewRomanPS-ItalicMT"/>
          <w:iCs/>
          <w:sz w:val="20"/>
          <w:szCs w:val="20"/>
          <w:lang w:val="en-GB" w:eastAsia="bg-BG" w:bidi="he-IL"/>
        </w:rPr>
        <w:t xml:space="preserve"> </w:t>
      </w:r>
      <w:r w:rsidR="001C0FC4" w:rsidRPr="00326DEB">
        <w:rPr>
          <w:rFonts w:ascii="Verdana" w:hAnsi="Verdana" w:cs="TimesNewRomanPS-ItalicMT"/>
          <w:iCs/>
          <w:sz w:val="20"/>
          <w:szCs w:val="20"/>
          <w:lang w:val="en-GB" w:eastAsia="bg-BG" w:bidi="he-IL"/>
        </w:rPr>
        <w:t xml:space="preserve">with a mellow start and a pronounced pure aroma of grapes. The taste exhibits a soft attack, an alcoholic sweetness, an elegant structure, a good length, a </w:t>
      </w:r>
      <w:r w:rsidR="008732CD" w:rsidRPr="00326DEB">
        <w:rPr>
          <w:rFonts w:ascii="Verdana" w:hAnsi="Verdana" w:cs="TimesNewRomanPS-ItalicMT"/>
          <w:iCs/>
          <w:sz w:val="20"/>
          <w:szCs w:val="20"/>
          <w:lang w:val="en-GB" w:eastAsia="bg-BG" w:bidi="he-IL"/>
        </w:rPr>
        <w:t xml:space="preserve">full </w:t>
      </w:r>
      <w:r w:rsidR="001C0FC4" w:rsidRPr="00326DEB">
        <w:rPr>
          <w:rFonts w:ascii="Verdana" w:hAnsi="Verdana" w:cs="TimesNewRomanPS-ItalicMT"/>
          <w:iCs/>
          <w:sz w:val="20"/>
          <w:szCs w:val="20"/>
          <w:lang w:val="en-GB" w:eastAsia="bg-BG" w:bidi="he-IL"/>
        </w:rPr>
        <w:t xml:space="preserve">finish and a </w:t>
      </w:r>
      <w:r w:rsidR="001C0FC4" w:rsidRPr="00326DEB">
        <w:rPr>
          <w:rFonts w:ascii="Verdana" w:hAnsi="Verdana" w:cs="Arial"/>
          <w:sz w:val="20"/>
          <w:szCs w:val="20"/>
          <w:lang w:val="en-GB"/>
        </w:rPr>
        <w:t>smooth</w:t>
      </w:r>
      <w:r w:rsidR="001C0FC4" w:rsidRPr="00326DEB">
        <w:rPr>
          <w:rFonts w:ascii="Verdana" w:hAnsi="Verdana" w:cs="TimesNewRomanPS-ItalicMT"/>
          <w:iCs/>
          <w:sz w:val="20"/>
          <w:szCs w:val="20"/>
          <w:lang w:val="en-GB" w:eastAsia="bg-BG" w:bidi="he-IL"/>
        </w:rPr>
        <w:t xml:space="preserve">, fruity </w:t>
      </w:r>
      <w:r w:rsidR="008732CD" w:rsidRPr="00326DEB">
        <w:rPr>
          <w:rFonts w:ascii="Verdana" w:hAnsi="Verdana" w:cs="TimesNewRomanPS-ItalicMT"/>
          <w:iCs/>
          <w:sz w:val="20"/>
          <w:szCs w:val="20"/>
          <w:lang w:val="en-GB" w:eastAsia="bg-BG" w:bidi="he-IL"/>
        </w:rPr>
        <w:t>aftertaste</w:t>
      </w:r>
      <w:r w:rsidR="001C0FC4" w:rsidRPr="00326DEB">
        <w:rPr>
          <w:rFonts w:ascii="Verdana" w:hAnsi="Verdana" w:cs="TimesNewRomanPS-ItalicMT"/>
          <w:iCs/>
          <w:sz w:val="20"/>
          <w:szCs w:val="20"/>
          <w:lang w:val="en-GB" w:eastAsia="bg-BG" w:bidi="he-IL"/>
        </w:rPr>
        <w:t xml:space="preserve">. A flavourful wine spirit, particularly when served with seasonal salads and pickles traditional </w:t>
      </w:r>
      <w:r w:rsidR="008732CD" w:rsidRPr="00326DEB">
        <w:rPr>
          <w:rFonts w:ascii="Verdana" w:hAnsi="Verdana" w:cs="TimesNewRomanPS-ItalicMT"/>
          <w:iCs/>
          <w:sz w:val="20"/>
          <w:szCs w:val="20"/>
          <w:lang w:val="en-GB" w:eastAsia="bg-BG" w:bidi="he-IL"/>
        </w:rPr>
        <w:t xml:space="preserve">in </w:t>
      </w:r>
      <w:r w:rsidR="001C0FC4" w:rsidRPr="00326DEB">
        <w:rPr>
          <w:rFonts w:ascii="Verdana" w:hAnsi="Verdana" w:cs="TimesNewRomanPS-ItalicMT"/>
          <w:iCs/>
          <w:sz w:val="20"/>
          <w:szCs w:val="20"/>
          <w:lang w:val="en-GB" w:eastAsia="bg-BG" w:bidi="he-IL"/>
        </w:rPr>
        <w:t xml:space="preserve">Bulgarian cuisine, it </w:t>
      </w:r>
      <w:r w:rsidR="008732CD" w:rsidRPr="00326DEB">
        <w:rPr>
          <w:rFonts w:ascii="Verdana" w:hAnsi="Verdana" w:cs="TimesNewRomanPS-ItalicMT"/>
          <w:iCs/>
          <w:sz w:val="20"/>
          <w:szCs w:val="20"/>
          <w:lang w:val="en-GB" w:eastAsia="bg-BG" w:bidi="he-IL"/>
        </w:rPr>
        <w:t xml:space="preserve">is also a good </w:t>
      </w:r>
      <w:r w:rsidR="001C0FC4" w:rsidRPr="00326DEB">
        <w:rPr>
          <w:rFonts w:ascii="Verdana" w:hAnsi="Verdana" w:cs="TimesNewRomanPS-ItalicMT"/>
          <w:iCs/>
          <w:sz w:val="20"/>
          <w:szCs w:val="20"/>
          <w:lang w:val="en-GB" w:eastAsia="bg-BG" w:bidi="he-IL"/>
        </w:rPr>
        <w:t xml:space="preserve">complement to </w:t>
      </w:r>
      <w:r w:rsidR="008732CD" w:rsidRPr="00326DEB">
        <w:rPr>
          <w:rFonts w:ascii="Verdana" w:hAnsi="Verdana" w:cs="TimesNewRomanPS-ItalicMT"/>
          <w:iCs/>
          <w:sz w:val="20"/>
          <w:szCs w:val="20"/>
          <w:lang w:val="en-GB" w:eastAsia="bg-BG" w:bidi="he-IL"/>
        </w:rPr>
        <w:t xml:space="preserve">fine </w:t>
      </w:r>
      <w:r w:rsidR="001C0FC4" w:rsidRPr="00326DEB">
        <w:rPr>
          <w:rFonts w:ascii="Verdana" w:hAnsi="Verdana" w:cs="TimesNewRomanPS-ItalicMT"/>
          <w:iCs/>
          <w:sz w:val="20"/>
          <w:szCs w:val="20"/>
          <w:lang w:val="en-GB" w:eastAsia="bg-BG" w:bidi="he-IL"/>
        </w:rPr>
        <w:t xml:space="preserve">food. </w:t>
      </w:r>
      <w:r w:rsidR="001C0FC4" w:rsidRPr="00326DEB">
        <w:rPr>
          <w:rFonts w:ascii="Verdana" w:hAnsi="Verdana" w:cs="Arial"/>
          <w:sz w:val="20"/>
          <w:szCs w:val="20"/>
          <w:lang w:val="en-GB"/>
        </w:rPr>
        <w:t>It can also be served as a digestif</w:t>
      </w:r>
      <w:r w:rsidR="001C0FC4" w:rsidRPr="00326DEB">
        <w:rPr>
          <w:rFonts w:ascii="Verdana" w:hAnsi="Verdana" w:cs="TimesNewRomanPS-ItalicMT"/>
          <w:iCs/>
          <w:sz w:val="20"/>
          <w:szCs w:val="20"/>
          <w:lang w:val="en-GB" w:eastAsia="bg-BG" w:bidi="he-IL"/>
        </w:rPr>
        <w:t>.</w:t>
      </w:r>
    </w:p>
    <w:p w:rsidR="001C0FC4" w:rsidRPr="00326DEB" w:rsidRDefault="00C81602" w:rsidP="001C0FC4">
      <w:pPr>
        <w:numPr>
          <w:ilvl w:val="0"/>
          <w:numId w:val="6"/>
        </w:numPr>
        <w:autoSpaceDE w:val="0"/>
        <w:autoSpaceDN w:val="0"/>
        <w:adjustRightInd w:val="0"/>
        <w:spacing w:after="0" w:line="240" w:lineRule="auto"/>
        <w:jc w:val="both"/>
        <w:rPr>
          <w:rFonts w:ascii="Verdana" w:hAnsi="Verdana" w:cs="Arial"/>
          <w:sz w:val="20"/>
          <w:szCs w:val="20"/>
          <w:lang w:val="en-GB"/>
        </w:rPr>
      </w:pPr>
      <w:r w:rsidRPr="00326DEB">
        <w:rPr>
          <w:rFonts w:ascii="Verdana" w:hAnsi="Verdana" w:cs="Arial"/>
          <w:b/>
          <w:sz w:val="20"/>
          <w:szCs w:val="20"/>
          <w:lang w:val="en-GB"/>
        </w:rPr>
        <w:t>‘</w:t>
      </w:r>
      <w:r w:rsidR="001C0FC4" w:rsidRPr="00326DEB">
        <w:rPr>
          <w:rFonts w:ascii="Verdana" w:hAnsi="Verdana" w:cs="Arial"/>
          <w:b/>
          <w:sz w:val="20"/>
          <w:szCs w:val="20"/>
          <w:lang w:val="en-GB"/>
        </w:rPr>
        <w:t>Sungurlarska grozdova rakya</w:t>
      </w:r>
      <w:r w:rsidRPr="00326DEB">
        <w:rPr>
          <w:rFonts w:ascii="Verdana" w:hAnsi="Verdana" w:cs="Arial"/>
          <w:b/>
          <w:sz w:val="20"/>
          <w:szCs w:val="20"/>
          <w:lang w:val="en-GB"/>
        </w:rPr>
        <w:t>’</w:t>
      </w:r>
      <w:r w:rsidR="001C0FC4" w:rsidRPr="00326DEB">
        <w:rPr>
          <w:rFonts w:ascii="Verdana" w:hAnsi="Verdana" w:cs="Arial"/>
          <w:b/>
          <w:sz w:val="20"/>
          <w:szCs w:val="20"/>
          <w:lang w:val="en-GB"/>
        </w:rPr>
        <w:t>, matured.</w:t>
      </w:r>
      <w:r w:rsidR="001C0FC4" w:rsidRPr="00326DEB">
        <w:rPr>
          <w:rFonts w:ascii="Verdana" w:hAnsi="Verdana" w:cs="Arial"/>
          <w:sz w:val="20"/>
          <w:szCs w:val="20"/>
          <w:lang w:val="en-GB"/>
        </w:rPr>
        <w:t xml:space="preserve"> </w:t>
      </w:r>
      <w:r w:rsidR="001C0FC4" w:rsidRPr="00326DEB">
        <w:rPr>
          <w:rFonts w:ascii="Verdana" w:hAnsi="Verdana" w:cs="TimesNewRomanPS-ItalicMT"/>
          <w:iCs/>
          <w:sz w:val="20"/>
          <w:szCs w:val="20"/>
          <w:lang w:val="en-GB" w:eastAsia="bg-BG" w:bidi="he-IL"/>
        </w:rPr>
        <w:t>Th</w:t>
      </w:r>
      <w:r w:rsidR="008732CD" w:rsidRPr="00326DEB">
        <w:rPr>
          <w:rFonts w:ascii="Verdana" w:hAnsi="Verdana" w:cs="TimesNewRomanPS-ItalicMT"/>
          <w:iCs/>
          <w:sz w:val="20"/>
          <w:szCs w:val="20"/>
          <w:lang w:val="en-GB" w:eastAsia="bg-BG" w:bidi="he-IL"/>
        </w:rPr>
        <w:t>is</w:t>
      </w:r>
      <w:r w:rsidR="001C0FC4" w:rsidRPr="00326DEB">
        <w:rPr>
          <w:rFonts w:ascii="Verdana" w:hAnsi="Verdana" w:cs="TimesNewRomanPS-ItalicMT"/>
          <w:iCs/>
          <w:sz w:val="20"/>
          <w:szCs w:val="20"/>
          <w:lang w:val="en-GB" w:eastAsia="bg-BG" w:bidi="he-IL"/>
        </w:rPr>
        <w:t xml:space="preserve"> drink has an amber colour. The aroma is soft to start, with a pleasant fruitiness in the trail of an elegant barrique maturity. It has a rich flavour, a good structure, a warm sweetness and an appetizing finish. The drink is </w:t>
      </w:r>
      <w:r w:rsidR="00DC174A" w:rsidRPr="00326DEB">
        <w:rPr>
          <w:rFonts w:ascii="Verdana" w:hAnsi="Verdana" w:cs="TimesNewRomanPS-ItalicMT"/>
          <w:iCs/>
          <w:sz w:val="20"/>
          <w:szCs w:val="20"/>
          <w:lang w:val="en-GB" w:eastAsia="bg-BG" w:bidi="he-IL"/>
        </w:rPr>
        <w:t xml:space="preserve">suitable for serving </w:t>
      </w:r>
      <w:r w:rsidR="001C0FC4" w:rsidRPr="00326DEB">
        <w:rPr>
          <w:rFonts w:ascii="Verdana" w:hAnsi="Verdana" w:cs="TimesNewRomanPS-ItalicMT"/>
          <w:iCs/>
          <w:sz w:val="20"/>
          <w:szCs w:val="20"/>
          <w:lang w:val="en-GB" w:eastAsia="bg-BG" w:bidi="he-IL"/>
        </w:rPr>
        <w:t xml:space="preserve">with many different salads, particularly </w:t>
      </w:r>
      <w:r w:rsidR="00DC174A" w:rsidRPr="00326DEB">
        <w:rPr>
          <w:rFonts w:ascii="Verdana" w:hAnsi="Verdana" w:cs="TimesNewRomanPS-ItalicMT"/>
          <w:iCs/>
          <w:sz w:val="20"/>
          <w:szCs w:val="20"/>
          <w:lang w:val="en-GB" w:eastAsia="bg-BG" w:bidi="he-IL"/>
        </w:rPr>
        <w:t xml:space="preserve">those including </w:t>
      </w:r>
      <w:r w:rsidR="001C0FC4" w:rsidRPr="00326DEB">
        <w:rPr>
          <w:rFonts w:ascii="Verdana" w:hAnsi="Verdana" w:cs="TimesNewRomanPS-ItalicMT"/>
          <w:iCs/>
          <w:sz w:val="20"/>
          <w:szCs w:val="20"/>
          <w:lang w:val="en-GB" w:eastAsia="bg-BG" w:bidi="he-IL"/>
        </w:rPr>
        <w:t xml:space="preserve">white brined cheese, yellow cheese and green olives, as well as various starters based on lyutenitsa or kyopolou and flavoured with seasonal </w:t>
      </w:r>
      <w:r w:rsidR="00DC174A" w:rsidRPr="00326DEB">
        <w:rPr>
          <w:rFonts w:ascii="Verdana" w:hAnsi="Verdana" w:cs="TimesNewRomanPS-ItalicMT"/>
          <w:iCs/>
          <w:sz w:val="20"/>
          <w:szCs w:val="20"/>
          <w:lang w:val="en-GB" w:eastAsia="bg-BG" w:bidi="he-IL"/>
        </w:rPr>
        <w:t>a</w:t>
      </w:r>
      <w:r w:rsidR="001C0FC4" w:rsidRPr="00326DEB">
        <w:rPr>
          <w:rFonts w:ascii="Verdana" w:hAnsi="Verdana" w:cs="TimesNewRomanPS-ItalicMT"/>
          <w:iCs/>
          <w:sz w:val="20"/>
          <w:szCs w:val="20"/>
          <w:lang w:val="en-GB" w:eastAsia="bg-BG" w:bidi="he-IL"/>
        </w:rPr>
        <w:t xml:space="preserve">llium vegetables such as spring </w:t>
      </w:r>
      <w:r w:rsidRPr="00326DEB">
        <w:rPr>
          <w:rFonts w:ascii="Verdana" w:hAnsi="Verdana" w:cs="TimesNewRomanPS-ItalicMT"/>
          <w:iCs/>
          <w:sz w:val="20"/>
          <w:szCs w:val="20"/>
          <w:lang w:val="en-GB" w:eastAsia="bg-BG" w:bidi="he-IL"/>
        </w:rPr>
        <w:t xml:space="preserve">onions, </w:t>
      </w:r>
      <w:r w:rsidR="001C0FC4" w:rsidRPr="00326DEB">
        <w:rPr>
          <w:rFonts w:ascii="Verdana" w:hAnsi="Verdana" w:cs="TimesNewRomanPS-ItalicMT"/>
          <w:iCs/>
          <w:sz w:val="20"/>
          <w:szCs w:val="20"/>
          <w:lang w:val="en-GB" w:eastAsia="bg-BG" w:bidi="he-IL"/>
        </w:rPr>
        <w:t>onions, leeks or garlic, and with goat</w:t>
      </w:r>
      <w:r w:rsidR="00DC174A" w:rsidRPr="00326DEB">
        <w:rPr>
          <w:rFonts w:ascii="Verdana" w:hAnsi="Verdana" w:cs="TimesNewRomanPS-ItalicMT"/>
          <w:iCs/>
          <w:sz w:val="20"/>
          <w:szCs w:val="20"/>
          <w:lang w:val="en-GB" w:eastAsia="bg-BG" w:bidi="he-IL"/>
        </w:rPr>
        <w:t>s’</w:t>
      </w:r>
      <w:r w:rsidR="001C0FC4" w:rsidRPr="00326DEB">
        <w:rPr>
          <w:rFonts w:ascii="Verdana" w:hAnsi="Verdana" w:cs="TimesNewRomanPS-ItalicMT"/>
          <w:iCs/>
          <w:sz w:val="20"/>
          <w:szCs w:val="20"/>
          <w:lang w:val="en-GB" w:eastAsia="bg-BG" w:bidi="he-IL"/>
        </w:rPr>
        <w:t xml:space="preserve"> cheese or white cheese from sheep’s milk. It goes very well with spicy hot soups and other food.</w:t>
      </w:r>
    </w:p>
    <w:p w:rsidR="001C0FC4" w:rsidRPr="00326DEB" w:rsidRDefault="001C0FC4" w:rsidP="001C0FC4">
      <w:pPr>
        <w:autoSpaceDE w:val="0"/>
        <w:autoSpaceDN w:val="0"/>
        <w:adjustRightInd w:val="0"/>
        <w:spacing w:after="0" w:line="240" w:lineRule="auto"/>
        <w:jc w:val="both"/>
        <w:rPr>
          <w:rFonts w:ascii="Verdana" w:hAnsi="Verdana" w:cs="Arial"/>
          <w:sz w:val="20"/>
          <w:szCs w:val="20"/>
          <w:lang w:val="en-GB"/>
        </w:rPr>
      </w:pPr>
    </w:p>
    <w:p w:rsidR="001C0FC4" w:rsidRPr="00326DEB" w:rsidRDefault="001C0FC4" w:rsidP="001C0FC4">
      <w:pPr>
        <w:pStyle w:val="CM4"/>
        <w:rPr>
          <w:rFonts w:ascii="Verdana" w:hAnsi="Verdana" w:cs="EUAlbertina"/>
          <w:b/>
          <w:bCs/>
          <w:sz w:val="20"/>
          <w:szCs w:val="20"/>
          <w:lang w:val="en-GB"/>
        </w:rPr>
      </w:pPr>
      <w:r w:rsidRPr="00326DEB">
        <w:rPr>
          <w:rFonts w:ascii="Verdana" w:hAnsi="Verdana" w:cs="EUAlbertina"/>
          <w:b/>
          <w:bCs/>
          <w:sz w:val="20"/>
          <w:szCs w:val="20"/>
          <w:lang w:val="en-GB"/>
        </w:rPr>
        <w:t>Geographical area concerned</w:t>
      </w:r>
    </w:p>
    <w:p w:rsidR="001C0FC4" w:rsidRPr="00326DEB" w:rsidRDefault="001C0FC4" w:rsidP="001C0FC4">
      <w:pPr>
        <w:pStyle w:val="CM4"/>
        <w:rPr>
          <w:rFonts w:ascii="Verdana" w:hAnsi="Verdana" w:cs="EUAlbertina"/>
          <w:b/>
          <w:bCs/>
          <w:sz w:val="20"/>
          <w:szCs w:val="20"/>
          <w:lang w:val="en-GB"/>
        </w:rPr>
      </w:pPr>
    </w:p>
    <w:p w:rsidR="001C0FC4" w:rsidRPr="00326DEB" w:rsidRDefault="001C0FC4" w:rsidP="001C0FC4">
      <w:pPr>
        <w:pStyle w:val="BodyTextIndent2"/>
        <w:ind w:firstLine="0"/>
        <w:rPr>
          <w:rFonts w:ascii="Verdana" w:hAnsi="Verdana"/>
          <w:lang w:val="en-GB"/>
        </w:rPr>
      </w:pPr>
      <w:r w:rsidRPr="00326DEB">
        <w:rPr>
          <w:rFonts w:ascii="Verdana" w:hAnsi="Verdana"/>
          <w:lang w:val="en-GB"/>
        </w:rPr>
        <w:t xml:space="preserve">The geographical area in which ‘Grozdova rakya from Sungurlare’ is made is located in </w:t>
      </w:r>
      <w:r w:rsidR="00DC174A" w:rsidRPr="00326DEB">
        <w:rPr>
          <w:rFonts w:ascii="Verdana" w:hAnsi="Verdana"/>
          <w:lang w:val="en-GB"/>
        </w:rPr>
        <w:t>s</w:t>
      </w:r>
      <w:r w:rsidRPr="00326DEB">
        <w:rPr>
          <w:rFonts w:ascii="Verdana" w:hAnsi="Verdana"/>
          <w:lang w:val="en-GB"/>
        </w:rPr>
        <w:t xml:space="preserve">outh-eastern Bulgaria, at the foot of the southern slope of the eastern part of the Balkan Mountains and comprises the </w:t>
      </w:r>
      <w:r w:rsidR="00E00466" w:rsidRPr="00326DEB">
        <w:rPr>
          <w:rFonts w:ascii="Verdana" w:hAnsi="Verdana"/>
          <w:lang w:val="en-GB"/>
        </w:rPr>
        <w:t xml:space="preserve">eponymous </w:t>
      </w:r>
      <w:r w:rsidRPr="00326DEB">
        <w:rPr>
          <w:rFonts w:ascii="Verdana" w:hAnsi="Verdana"/>
          <w:lang w:val="en-GB"/>
        </w:rPr>
        <w:t xml:space="preserve">Sungurlare Valley. The area </w:t>
      </w:r>
      <w:r w:rsidR="00E00466" w:rsidRPr="00326DEB">
        <w:rPr>
          <w:rFonts w:ascii="Verdana" w:hAnsi="Verdana"/>
          <w:lang w:val="en-GB"/>
        </w:rPr>
        <w:t xml:space="preserve">includes </w:t>
      </w:r>
      <w:r w:rsidRPr="00326DEB">
        <w:rPr>
          <w:rFonts w:ascii="Verdana" w:hAnsi="Verdana"/>
          <w:lang w:val="en-GB"/>
        </w:rPr>
        <w:t>the municipalities of Sungurlare, Karnobat and Kotel.</w:t>
      </w:r>
    </w:p>
    <w:p w:rsidR="001C0FC4" w:rsidRPr="00326DEB" w:rsidRDefault="001C0FC4" w:rsidP="001C0FC4">
      <w:pPr>
        <w:pStyle w:val="BodyTextIndent2"/>
        <w:ind w:firstLine="0"/>
        <w:rPr>
          <w:rFonts w:ascii="Verdana" w:hAnsi="Verdana"/>
          <w:lang w:val="en-GB"/>
        </w:rPr>
      </w:pPr>
    </w:p>
    <w:p w:rsidR="001C0FC4" w:rsidRPr="00326DEB" w:rsidRDefault="001C0FC4" w:rsidP="001C0FC4">
      <w:pPr>
        <w:pStyle w:val="BodyTextIndent2"/>
        <w:ind w:firstLine="0"/>
        <w:rPr>
          <w:rFonts w:ascii="Verdana" w:hAnsi="Verdana"/>
          <w:lang w:val="en-GB"/>
        </w:rPr>
      </w:pPr>
      <w:r w:rsidRPr="00326DEB">
        <w:rPr>
          <w:rFonts w:ascii="Verdana" w:hAnsi="Verdana"/>
          <w:lang w:val="en-GB"/>
        </w:rPr>
        <w:t>The average elevation</w:t>
      </w:r>
      <w:r w:rsidR="00E00466" w:rsidRPr="00326DEB">
        <w:rPr>
          <w:rFonts w:ascii="Verdana" w:hAnsi="Verdana"/>
          <w:lang w:val="en-GB"/>
        </w:rPr>
        <w:t xml:space="preserve"> of the area is 200 m above sea-</w:t>
      </w:r>
      <w:r w:rsidRPr="00326DEB">
        <w:rPr>
          <w:rFonts w:ascii="Verdana" w:hAnsi="Verdana"/>
          <w:lang w:val="en-GB"/>
        </w:rPr>
        <w:t>level. The climate is transitional continental. It typically has mild winters, early and cool springs, moderately hot summers and warm and long autumns. The aver</w:t>
      </w:r>
      <w:r w:rsidR="00F24ADF" w:rsidRPr="00326DEB">
        <w:rPr>
          <w:rFonts w:ascii="Verdana" w:hAnsi="Verdana"/>
          <w:lang w:val="en-GB"/>
        </w:rPr>
        <w:t>age annual precipitation is 577 </w:t>
      </w:r>
      <w:r w:rsidRPr="00326DEB">
        <w:rPr>
          <w:rFonts w:ascii="Verdana" w:hAnsi="Verdana"/>
          <w:lang w:val="en-GB"/>
        </w:rPr>
        <w:t xml:space="preserve">mm. Soils are predominantly </w:t>
      </w:r>
      <w:r w:rsidR="00E00466" w:rsidRPr="00326DEB">
        <w:rPr>
          <w:rFonts w:ascii="Verdana" w:hAnsi="Verdana"/>
          <w:lang w:val="en-GB"/>
        </w:rPr>
        <w:t>cinnamon</w:t>
      </w:r>
      <w:r w:rsidR="00610688" w:rsidRPr="00326DEB">
        <w:rPr>
          <w:rFonts w:ascii="Verdana" w:hAnsi="Verdana"/>
          <w:lang w:val="en-GB"/>
        </w:rPr>
        <w:t>ic</w:t>
      </w:r>
      <w:r w:rsidR="00E00466" w:rsidRPr="00326DEB">
        <w:rPr>
          <w:rFonts w:ascii="Verdana" w:hAnsi="Verdana"/>
          <w:lang w:val="en-GB"/>
        </w:rPr>
        <w:t xml:space="preserve"> </w:t>
      </w:r>
      <w:r w:rsidRPr="00326DEB">
        <w:rPr>
          <w:rFonts w:ascii="Verdana" w:hAnsi="Verdana" w:cs="Arial"/>
          <w:lang w:val="en-GB"/>
        </w:rPr>
        <w:t xml:space="preserve">forest </w:t>
      </w:r>
      <w:r w:rsidR="00E00466" w:rsidRPr="00326DEB">
        <w:rPr>
          <w:rFonts w:ascii="Verdana" w:hAnsi="Verdana" w:cs="Arial"/>
          <w:lang w:val="en-GB"/>
        </w:rPr>
        <w:t>soils</w:t>
      </w:r>
      <w:r w:rsidRPr="00326DEB">
        <w:rPr>
          <w:rFonts w:ascii="Verdana" w:hAnsi="Verdana" w:cs="Arial"/>
          <w:lang w:val="en-GB"/>
        </w:rPr>
        <w:t>.</w:t>
      </w:r>
    </w:p>
    <w:p w:rsidR="001C0FC4" w:rsidRPr="00326DEB" w:rsidRDefault="001C0FC4" w:rsidP="001C0FC4">
      <w:pPr>
        <w:pStyle w:val="BodyTextIndent2"/>
        <w:ind w:firstLine="0"/>
        <w:rPr>
          <w:rFonts w:ascii="Verdana" w:hAnsi="Verdana"/>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 xml:space="preserve">The vineyards producing the grapes for making ‘Grozdova rakya from Sungurlare’ are located in the following </w:t>
      </w:r>
      <w:r w:rsidR="003666E2" w:rsidRPr="00326DEB">
        <w:rPr>
          <w:rFonts w:ascii="Verdana" w:hAnsi="Verdana"/>
          <w:sz w:val="20"/>
          <w:szCs w:val="20"/>
          <w:lang w:val="en-GB"/>
        </w:rPr>
        <w:t>localities</w:t>
      </w:r>
      <w:r w:rsidRPr="00326DEB">
        <w:rPr>
          <w:rFonts w:ascii="Verdana" w:hAnsi="Verdana"/>
          <w:sz w:val="20"/>
          <w:szCs w:val="20"/>
          <w:lang w:val="en-GB"/>
        </w:rPr>
        <w:t>:</w:t>
      </w:r>
    </w:p>
    <w:p w:rsidR="001C0FC4" w:rsidRPr="00326DEB" w:rsidRDefault="001C0FC4" w:rsidP="001C0FC4">
      <w:pPr>
        <w:numPr>
          <w:ilvl w:val="0"/>
          <w:numId w:val="21"/>
        </w:numPr>
        <w:spacing w:after="0" w:line="240" w:lineRule="auto"/>
        <w:jc w:val="both"/>
        <w:rPr>
          <w:rFonts w:ascii="Verdana" w:hAnsi="Verdana"/>
          <w:sz w:val="20"/>
          <w:szCs w:val="20"/>
          <w:lang w:val="en-GB"/>
        </w:rPr>
      </w:pPr>
      <w:r w:rsidRPr="00326DEB">
        <w:rPr>
          <w:rFonts w:ascii="Verdana" w:hAnsi="Verdana"/>
          <w:sz w:val="20"/>
          <w:szCs w:val="20"/>
          <w:lang w:val="en-GB"/>
        </w:rPr>
        <w:t>in the municipality of Sungurlare: Sungurlare and the villages of Slavyantsi, Lozarevo, Esen, Grozden, Valchin, Kosten, Chernitsa, Chubra, Klimash, Podvis, Lozitsa and Prilep;</w:t>
      </w:r>
    </w:p>
    <w:p w:rsidR="001C0FC4" w:rsidRPr="00326DEB" w:rsidRDefault="003666E2" w:rsidP="001C0FC4">
      <w:pPr>
        <w:numPr>
          <w:ilvl w:val="0"/>
          <w:numId w:val="21"/>
        </w:numPr>
        <w:spacing w:after="0" w:line="240" w:lineRule="auto"/>
        <w:jc w:val="both"/>
        <w:rPr>
          <w:rFonts w:ascii="Verdana" w:hAnsi="Verdana"/>
          <w:sz w:val="20"/>
          <w:szCs w:val="20"/>
          <w:lang w:val="en-GB"/>
        </w:rPr>
      </w:pPr>
      <w:r w:rsidRPr="00326DEB">
        <w:rPr>
          <w:rFonts w:ascii="Verdana" w:hAnsi="Verdana"/>
          <w:sz w:val="20"/>
          <w:szCs w:val="20"/>
          <w:lang w:val="en-GB"/>
        </w:rPr>
        <w:t xml:space="preserve">in </w:t>
      </w:r>
      <w:r w:rsidR="001C0FC4" w:rsidRPr="00326DEB">
        <w:rPr>
          <w:rFonts w:ascii="Verdana" w:hAnsi="Verdana"/>
          <w:sz w:val="20"/>
          <w:szCs w:val="20"/>
          <w:lang w:val="en-GB"/>
        </w:rPr>
        <w:t>the municipality of Karnobat: the villages of Nevestin</w:t>
      </w:r>
      <w:r w:rsidR="00B67C66" w:rsidRPr="00326DEB">
        <w:rPr>
          <w:rFonts w:ascii="Verdana" w:hAnsi="Verdana"/>
          <w:sz w:val="20"/>
          <w:szCs w:val="20"/>
          <w:lang w:val="en-GB"/>
        </w:rPr>
        <w:t>i</w:t>
      </w:r>
      <w:r w:rsidR="001C0FC4" w:rsidRPr="00326DEB">
        <w:rPr>
          <w:rFonts w:ascii="Verdana" w:hAnsi="Verdana"/>
          <w:sz w:val="20"/>
          <w:szCs w:val="20"/>
          <w:lang w:val="en-GB"/>
        </w:rPr>
        <w:t xml:space="preserve"> and Ognen;</w:t>
      </w:r>
    </w:p>
    <w:p w:rsidR="001C0FC4" w:rsidRPr="00326DEB" w:rsidRDefault="003666E2" w:rsidP="001C0FC4">
      <w:pPr>
        <w:numPr>
          <w:ilvl w:val="0"/>
          <w:numId w:val="21"/>
        </w:numPr>
        <w:spacing w:after="0" w:line="240" w:lineRule="auto"/>
        <w:jc w:val="both"/>
        <w:rPr>
          <w:rFonts w:ascii="Verdana" w:hAnsi="Verdana"/>
          <w:sz w:val="20"/>
          <w:szCs w:val="20"/>
          <w:lang w:val="en-GB"/>
        </w:rPr>
      </w:pPr>
      <w:r w:rsidRPr="00326DEB">
        <w:rPr>
          <w:rFonts w:ascii="Verdana" w:hAnsi="Verdana"/>
          <w:sz w:val="20"/>
          <w:szCs w:val="20"/>
          <w:lang w:val="en-GB"/>
        </w:rPr>
        <w:t xml:space="preserve">in </w:t>
      </w:r>
      <w:r w:rsidR="001C0FC4" w:rsidRPr="00326DEB">
        <w:rPr>
          <w:rFonts w:ascii="Verdana" w:hAnsi="Verdana"/>
          <w:sz w:val="20"/>
          <w:szCs w:val="20"/>
          <w:lang w:val="en-GB"/>
        </w:rPr>
        <w:t>the municipality of Kotel: the villages of Mokren and Padarevo.</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The</w:t>
      </w:r>
      <w:r w:rsidR="00DC174A" w:rsidRPr="00326DEB">
        <w:rPr>
          <w:rFonts w:ascii="Verdana" w:hAnsi="Verdana"/>
          <w:sz w:val="20"/>
          <w:szCs w:val="20"/>
          <w:lang w:val="en-GB"/>
        </w:rPr>
        <w:t xml:space="preserve"> total area </w:t>
      </w:r>
      <w:r w:rsidR="005F274C" w:rsidRPr="00326DEB">
        <w:rPr>
          <w:rFonts w:ascii="Verdana" w:hAnsi="Verdana"/>
          <w:sz w:val="20"/>
          <w:szCs w:val="20"/>
          <w:lang w:val="en-GB"/>
        </w:rPr>
        <w:t xml:space="preserve">planted with fruiting vines </w:t>
      </w:r>
      <w:r w:rsidR="00DC174A" w:rsidRPr="00326DEB">
        <w:rPr>
          <w:rFonts w:ascii="Verdana" w:hAnsi="Verdana"/>
          <w:sz w:val="20"/>
          <w:szCs w:val="20"/>
          <w:lang w:val="en-GB"/>
        </w:rPr>
        <w:t xml:space="preserve">is </w:t>
      </w:r>
      <w:r w:rsidRPr="00326DEB">
        <w:rPr>
          <w:rFonts w:ascii="Verdana" w:hAnsi="Verdana"/>
          <w:iCs/>
          <w:sz w:val="20"/>
          <w:szCs w:val="20"/>
          <w:lang w:val="en-GB"/>
        </w:rPr>
        <w:t>3 146 hectares.</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pStyle w:val="CM4"/>
        <w:rPr>
          <w:rFonts w:ascii="Verdana" w:hAnsi="Verdana" w:cs="EUAlbertina"/>
          <w:b/>
          <w:bCs/>
          <w:sz w:val="20"/>
          <w:szCs w:val="20"/>
          <w:lang w:val="en-GB"/>
        </w:rPr>
      </w:pPr>
      <w:r w:rsidRPr="00326DEB">
        <w:rPr>
          <w:rFonts w:ascii="Verdana" w:hAnsi="Verdana" w:cs="EUAlbertina"/>
          <w:b/>
          <w:bCs/>
          <w:sz w:val="20"/>
          <w:szCs w:val="20"/>
          <w:lang w:val="en-GB"/>
        </w:rPr>
        <w:t>Method for obtaining the spirit drink</w:t>
      </w:r>
    </w:p>
    <w:p w:rsidR="001C0FC4" w:rsidRPr="00326DEB" w:rsidRDefault="001C0FC4" w:rsidP="001C0FC4">
      <w:pPr>
        <w:pStyle w:val="CM4"/>
        <w:rPr>
          <w:rFonts w:ascii="Verdana" w:hAnsi="Verdana" w:cs="EUAlbertina"/>
          <w:b/>
          <w:bCs/>
          <w:sz w:val="20"/>
          <w:szCs w:val="20"/>
          <w:lang w:val="en-GB"/>
        </w:rPr>
      </w:pPr>
    </w:p>
    <w:p w:rsidR="001C0FC4" w:rsidRPr="00326DEB" w:rsidRDefault="001C0FC4" w:rsidP="001C0FC4">
      <w:pPr>
        <w:pStyle w:val="BodyTextIndent2"/>
        <w:ind w:firstLine="0"/>
        <w:rPr>
          <w:rFonts w:ascii="Verdana" w:hAnsi="Verdana"/>
          <w:iCs/>
          <w:lang w:val="en-GB"/>
        </w:rPr>
      </w:pPr>
      <w:r w:rsidRPr="00326DEB">
        <w:rPr>
          <w:rFonts w:ascii="Verdana" w:hAnsi="Verdana"/>
          <w:bCs/>
          <w:iCs/>
          <w:lang w:val="en-GB"/>
        </w:rPr>
        <w:t xml:space="preserve">The grapes are harvested </w:t>
      </w:r>
      <w:r w:rsidR="00365B6E" w:rsidRPr="00326DEB">
        <w:rPr>
          <w:rFonts w:ascii="Verdana" w:hAnsi="Verdana"/>
          <w:bCs/>
          <w:iCs/>
          <w:lang w:val="en-GB"/>
        </w:rPr>
        <w:t>by hand</w:t>
      </w:r>
      <w:r w:rsidRPr="00326DEB">
        <w:rPr>
          <w:rFonts w:ascii="Verdana" w:hAnsi="Verdana"/>
          <w:bCs/>
          <w:iCs/>
          <w:lang w:val="en-GB"/>
        </w:rPr>
        <w:t xml:space="preserve"> </w:t>
      </w:r>
      <w:r w:rsidRPr="00326DEB">
        <w:rPr>
          <w:rFonts w:ascii="Verdana" w:hAnsi="Verdana"/>
          <w:bCs/>
          <w:lang w:val="en-GB"/>
        </w:rPr>
        <w:t>by carefully selecting bunches that are fully ripened and intact and sorting them in</w:t>
      </w:r>
      <w:r w:rsidR="00DC174A" w:rsidRPr="00326DEB">
        <w:rPr>
          <w:rFonts w:ascii="Verdana" w:hAnsi="Verdana"/>
          <w:bCs/>
          <w:lang w:val="en-GB"/>
        </w:rPr>
        <w:t>to</w:t>
      </w:r>
      <w:r w:rsidRPr="00326DEB">
        <w:rPr>
          <w:rFonts w:ascii="Verdana" w:hAnsi="Verdana"/>
          <w:bCs/>
          <w:lang w:val="en-GB"/>
        </w:rPr>
        <w:t xml:space="preserve"> plastic </w:t>
      </w:r>
      <w:r w:rsidRPr="00326DEB">
        <w:rPr>
          <w:rFonts w:ascii="Verdana" w:hAnsi="Verdana"/>
          <w:iCs/>
          <w:lang w:val="en-GB"/>
        </w:rPr>
        <w:t xml:space="preserve">vessels. They are then transported in containers of an appropriate design and volume. The grapes are </w:t>
      </w:r>
      <w:r w:rsidR="00DC174A" w:rsidRPr="00326DEB">
        <w:rPr>
          <w:rFonts w:ascii="Verdana" w:hAnsi="Verdana"/>
          <w:iCs/>
          <w:lang w:val="en-GB"/>
        </w:rPr>
        <w:t xml:space="preserve">then </w:t>
      </w:r>
      <w:r w:rsidRPr="00326DEB">
        <w:rPr>
          <w:rFonts w:ascii="Verdana" w:hAnsi="Verdana"/>
          <w:lang w:val="en-GB"/>
        </w:rPr>
        <w:t>graded in terms of</w:t>
      </w:r>
      <w:r w:rsidRPr="00326DEB">
        <w:rPr>
          <w:rFonts w:ascii="Verdana" w:hAnsi="Verdana"/>
          <w:iCs/>
          <w:lang w:val="en-GB"/>
        </w:rPr>
        <w:t xml:space="preserve"> mass, general appearance, variety and sugar content, on the basis of an average sample.</w:t>
      </w:r>
    </w:p>
    <w:p w:rsidR="001C0FC4" w:rsidRPr="00326DEB" w:rsidRDefault="001C0FC4" w:rsidP="001C0FC4">
      <w:pPr>
        <w:pStyle w:val="BodyTextIndent2"/>
        <w:ind w:firstLine="0"/>
        <w:rPr>
          <w:rFonts w:ascii="Verdana" w:hAnsi="Verdana"/>
          <w:iCs/>
          <w:lang w:val="en-GB"/>
        </w:rPr>
      </w:pPr>
    </w:p>
    <w:p w:rsidR="001C0FC4" w:rsidRPr="00326DEB" w:rsidRDefault="00A43001" w:rsidP="001C0FC4">
      <w:pPr>
        <w:pStyle w:val="BodyTextIndent2"/>
        <w:ind w:firstLine="0"/>
        <w:rPr>
          <w:rFonts w:ascii="Verdana" w:hAnsi="Verdana"/>
          <w:b/>
          <w:bCs/>
          <w:lang w:val="en-GB"/>
        </w:rPr>
      </w:pPr>
      <w:r w:rsidRPr="00326DEB">
        <w:rPr>
          <w:rFonts w:ascii="Verdana" w:hAnsi="Verdana"/>
          <w:bCs/>
          <w:lang w:val="en-GB"/>
        </w:rPr>
        <w:t xml:space="preserve">After the grapes are received, they are processed by </w:t>
      </w:r>
      <w:r w:rsidR="001C0FC4" w:rsidRPr="00326DEB">
        <w:rPr>
          <w:rFonts w:ascii="Verdana" w:hAnsi="Verdana"/>
          <w:bCs/>
          <w:lang w:val="en-GB"/>
        </w:rPr>
        <w:t xml:space="preserve">destemming, </w:t>
      </w:r>
      <w:r w:rsidR="001C0FC4" w:rsidRPr="00326DEB">
        <w:rPr>
          <w:rFonts w:ascii="Verdana" w:hAnsi="Verdana"/>
          <w:iCs/>
          <w:lang w:val="en-GB"/>
        </w:rPr>
        <w:t>crushing and draining in</w:t>
      </w:r>
      <w:r w:rsidR="005B7658" w:rsidRPr="00326DEB">
        <w:rPr>
          <w:rFonts w:ascii="Verdana" w:hAnsi="Verdana"/>
          <w:iCs/>
          <w:lang w:val="en-GB"/>
        </w:rPr>
        <w:t>to</w:t>
      </w:r>
      <w:r w:rsidR="001C0FC4" w:rsidRPr="00326DEB">
        <w:rPr>
          <w:rFonts w:ascii="Verdana" w:hAnsi="Verdana"/>
          <w:iCs/>
          <w:lang w:val="en-GB"/>
        </w:rPr>
        <w:t xml:space="preserve"> </w:t>
      </w:r>
      <w:r w:rsidR="005B7658" w:rsidRPr="00326DEB">
        <w:rPr>
          <w:rFonts w:ascii="Verdana" w:hAnsi="Verdana"/>
          <w:iCs/>
          <w:lang w:val="en-GB"/>
        </w:rPr>
        <w:t xml:space="preserve">stainless steel wine-making </w:t>
      </w:r>
      <w:r w:rsidR="001C0FC4" w:rsidRPr="00326DEB">
        <w:rPr>
          <w:rFonts w:ascii="Verdana" w:hAnsi="Verdana"/>
          <w:iCs/>
          <w:lang w:val="en-GB"/>
        </w:rPr>
        <w:t xml:space="preserve">vats. </w:t>
      </w:r>
      <w:r w:rsidR="00DC174A" w:rsidRPr="00326DEB">
        <w:rPr>
          <w:rFonts w:ascii="Verdana" w:hAnsi="Verdana"/>
          <w:iCs/>
          <w:lang w:val="en-GB"/>
        </w:rPr>
        <w:t xml:space="preserve">They are then fermented using the following </w:t>
      </w:r>
      <w:r w:rsidR="001C0FC4" w:rsidRPr="00326DEB">
        <w:rPr>
          <w:rFonts w:ascii="Verdana" w:hAnsi="Verdana"/>
          <w:iCs/>
          <w:lang w:val="en-GB"/>
        </w:rPr>
        <w:t>method:</w:t>
      </w:r>
    </w:p>
    <w:p w:rsidR="001C0FC4" w:rsidRPr="00326DEB" w:rsidRDefault="001C0FC4" w:rsidP="001C0FC4">
      <w:pPr>
        <w:numPr>
          <w:ilvl w:val="0"/>
          <w:numId w:val="6"/>
        </w:numPr>
        <w:autoSpaceDE w:val="0"/>
        <w:autoSpaceDN w:val="0"/>
        <w:adjustRightInd w:val="0"/>
        <w:spacing w:after="0" w:line="240" w:lineRule="auto"/>
        <w:jc w:val="both"/>
        <w:rPr>
          <w:rFonts w:ascii="Verdana" w:hAnsi="Verdana"/>
          <w:iCs/>
          <w:sz w:val="20"/>
          <w:szCs w:val="20"/>
          <w:lang w:val="en-GB"/>
        </w:rPr>
      </w:pPr>
      <w:r w:rsidRPr="00326DEB">
        <w:rPr>
          <w:rFonts w:ascii="Verdana" w:hAnsi="Verdana"/>
          <w:iCs/>
          <w:sz w:val="20"/>
          <w:szCs w:val="20"/>
          <w:lang w:val="en-GB"/>
        </w:rPr>
        <w:t xml:space="preserve">The drained must </w:t>
      </w:r>
      <w:r w:rsidRPr="00326DEB">
        <w:rPr>
          <w:rFonts w:ascii="Verdana" w:hAnsi="Verdana" w:cs="TimesNewRomanPS-ItalicMT"/>
          <w:iCs/>
          <w:sz w:val="20"/>
          <w:szCs w:val="20"/>
          <w:lang w:val="en-GB" w:eastAsia="bg-BG" w:bidi="he-IL"/>
        </w:rPr>
        <w:t>is</w:t>
      </w:r>
      <w:r w:rsidRPr="00326DEB">
        <w:rPr>
          <w:rFonts w:ascii="Verdana" w:hAnsi="Verdana"/>
          <w:iCs/>
          <w:sz w:val="20"/>
          <w:szCs w:val="20"/>
          <w:lang w:val="en-GB"/>
        </w:rPr>
        <w:t xml:space="preserve"> cooled in a heat exchanger and kept for 24 hours at a temperature of +10</w:t>
      </w:r>
      <w:r w:rsidR="00A635D4" w:rsidRPr="00326DEB">
        <w:rPr>
          <w:rFonts w:ascii="Verdana" w:hAnsi="Verdana"/>
          <w:iCs/>
          <w:sz w:val="20"/>
          <w:szCs w:val="20"/>
          <w:lang w:val="en-GB"/>
        </w:rPr>
        <w:t> °</w:t>
      </w:r>
      <w:r w:rsidRPr="00326DEB">
        <w:rPr>
          <w:rFonts w:ascii="Verdana" w:hAnsi="Verdana"/>
          <w:iCs/>
          <w:sz w:val="20"/>
          <w:szCs w:val="20"/>
          <w:lang w:val="en-GB"/>
        </w:rPr>
        <w:t>C for racking;</w:t>
      </w:r>
    </w:p>
    <w:p w:rsidR="001C0FC4" w:rsidRPr="00326DEB" w:rsidRDefault="001C0FC4" w:rsidP="001C0FC4">
      <w:pPr>
        <w:numPr>
          <w:ilvl w:val="0"/>
          <w:numId w:val="6"/>
        </w:numPr>
        <w:autoSpaceDE w:val="0"/>
        <w:autoSpaceDN w:val="0"/>
        <w:adjustRightInd w:val="0"/>
        <w:spacing w:after="0" w:line="240" w:lineRule="auto"/>
        <w:jc w:val="both"/>
        <w:rPr>
          <w:rFonts w:ascii="Verdana" w:hAnsi="Verdana"/>
          <w:iCs/>
          <w:sz w:val="20"/>
          <w:szCs w:val="20"/>
          <w:lang w:val="en-GB"/>
        </w:rPr>
      </w:pPr>
      <w:r w:rsidRPr="00326DEB">
        <w:rPr>
          <w:rFonts w:ascii="Verdana" w:hAnsi="Verdana"/>
          <w:iCs/>
          <w:sz w:val="20"/>
          <w:szCs w:val="20"/>
          <w:lang w:val="en-GB"/>
        </w:rPr>
        <w:t xml:space="preserve">The clear must </w:t>
      </w:r>
      <w:r w:rsidR="00DC174A" w:rsidRPr="00326DEB">
        <w:rPr>
          <w:rFonts w:ascii="Verdana" w:hAnsi="Verdana"/>
          <w:iCs/>
          <w:sz w:val="20"/>
          <w:szCs w:val="20"/>
          <w:lang w:val="en-GB"/>
        </w:rPr>
        <w:t xml:space="preserve">is </w:t>
      </w:r>
      <w:r w:rsidRPr="00326DEB">
        <w:rPr>
          <w:rFonts w:ascii="Verdana" w:hAnsi="Verdana"/>
          <w:iCs/>
          <w:sz w:val="20"/>
          <w:szCs w:val="20"/>
          <w:lang w:val="en-GB"/>
        </w:rPr>
        <w:t>ferment</w:t>
      </w:r>
      <w:r w:rsidR="00DC174A" w:rsidRPr="00326DEB">
        <w:rPr>
          <w:rFonts w:ascii="Verdana" w:hAnsi="Verdana"/>
          <w:iCs/>
          <w:sz w:val="20"/>
          <w:szCs w:val="20"/>
          <w:lang w:val="en-GB"/>
        </w:rPr>
        <w:t>ed</w:t>
      </w:r>
      <w:r w:rsidRPr="00326DEB">
        <w:rPr>
          <w:rFonts w:ascii="Verdana" w:hAnsi="Verdana"/>
          <w:iCs/>
          <w:sz w:val="20"/>
          <w:szCs w:val="20"/>
          <w:lang w:val="en-GB"/>
        </w:rPr>
        <w:t xml:space="preserve"> at a controlled temperature of 15 to 17</w:t>
      </w:r>
      <w:r w:rsidR="00A635D4" w:rsidRPr="00326DEB">
        <w:rPr>
          <w:rFonts w:ascii="Verdana" w:hAnsi="Verdana"/>
          <w:iCs/>
          <w:sz w:val="20"/>
          <w:szCs w:val="20"/>
          <w:lang w:val="en-GB"/>
        </w:rPr>
        <w:t> °</w:t>
      </w:r>
      <w:r w:rsidRPr="00326DEB">
        <w:rPr>
          <w:rFonts w:ascii="Verdana" w:hAnsi="Verdana"/>
          <w:iCs/>
          <w:sz w:val="20"/>
          <w:szCs w:val="20"/>
          <w:lang w:val="en-GB"/>
        </w:rPr>
        <w:t xml:space="preserve">С and dry, cultured yeasts are added. Alcoholic fermentation takes place in fermentation vessels and </w:t>
      </w:r>
      <w:r w:rsidR="00CB598F" w:rsidRPr="00326DEB">
        <w:rPr>
          <w:rFonts w:ascii="Verdana" w:hAnsi="Verdana"/>
          <w:iCs/>
          <w:sz w:val="20"/>
          <w:szCs w:val="20"/>
          <w:lang w:val="en-GB"/>
        </w:rPr>
        <w:t xml:space="preserve">secondary </w:t>
      </w:r>
      <w:r w:rsidRPr="00326DEB">
        <w:rPr>
          <w:rFonts w:ascii="Verdana" w:hAnsi="Verdana"/>
          <w:iCs/>
          <w:sz w:val="20"/>
          <w:szCs w:val="20"/>
          <w:lang w:val="en-GB"/>
        </w:rPr>
        <w:t xml:space="preserve">fermentation is </w:t>
      </w:r>
      <w:r w:rsidRPr="00326DEB">
        <w:rPr>
          <w:rFonts w:ascii="Verdana" w:hAnsi="Verdana" w:cs="TimesNewRomanPS-ItalicMT"/>
          <w:iCs/>
          <w:sz w:val="20"/>
          <w:szCs w:val="20"/>
          <w:lang w:val="en-GB" w:eastAsia="bg-BG" w:bidi="he-IL"/>
        </w:rPr>
        <w:t>carried</w:t>
      </w:r>
      <w:r w:rsidRPr="00326DEB">
        <w:rPr>
          <w:rFonts w:ascii="Verdana" w:hAnsi="Verdana"/>
          <w:iCs/>
          <w:sz w:val="20"/>
          <w:szCs w:val="20"/>
          <w:lang w:val="en-GB"/>
        </w:rPr>
        <w:t xml:space="preserve"> out in insulated tanks. The resulting wine is then separated and distilled.</w:t>
      </w:r>
    </w:p>
    <w:p w:rsidR="001C0FC4" w:rsidRPr="00326DEB" w:rsidRDefault="001C0FC4" w:rsidP="001C0FC4">
      <w:pPr>
        <w:pStyle w:val="BodyTextIndent2"/>
        <w:ind w:firstLine="0"/>
        <w:rPr>
          <w:rFonts w:ascii="Verdana" w:hAnsi="Verdana"/>
          <w:iCs/>
          <w:lang w:val="en-GB"/>
        </w:rPr>
      </w:pPr>
    </w:p>
    <w:p w:rsidR="001C0FC4" w:rsidRPr="00326DEB" w:rsidRDefault="001C0FC4" w:rsidP="001C0FC4">
      <w:pPr>
        <w:pStyle w:val="BodyTextIndent2"/>
        <w:ind w:firstLine="0"/>
        <w:rPr>
          <w:rFonts w:ascii="Verdana" w:hAnsi="Verdana"/>
          <w:iCs/>
          <w:lang w:val="en-GB"/>
        </w:rPr>
      </w:pPr>
      <w:r w:rsidRPr="00326DEB">
        <w:rPr>
          <w:rFonts w:ascii="Verdana" w:hAnsi="Verdana"/>
          <w:bCs/>
          <w:lang w:val="en-GB"/>
        </w:rPr>
        <w:t>Method of distillation:</w:t>
      </w:r>
    </w:p>
    <w:p w:rsidR="001C0FC4" w:rsidRPr="00326DEB" w:rsidRDefault="001C0FC4" w:rsidP="001C0FC4">
      <w:pPr>
        <w:numPr>
          <w:ilvl w:val="0"/>
          <w:numId w:val="6"/>
        </w:numPr>
        <w:autoSpaceDE w:val="0"/>
        <w:autoSpaceDN w:val="0"/>
        <w:adjustRightInd w:val="0"/>
        <w:spacing w:after="0" w:line="240" w:lineRule="auto"/>
        <w:jc w:val="both"/>
        <w:rPr>
          <w:rFonts w:ascii="Verdana" w:hAnsi="Verdana"/>
          <w:iCs/>
          <w:sz w:val="20"/>
          <w:szCs w:val="20"/>
          <w:lang w:val="en-GB"/>
        </w:rPr>
      </w:pPr>
      <w:r w:rsidRPr="00326DEB">
        <w:rPr>
          <w:rFonts w:ascii="Verdana" w:hAnsi="Verdana"/>
          <w:iCs/>
          <w:sz w:val="20"/>
          <w:szCs w:val="20"/>
          <w:lang w:val="en-GB"/>
        </w:rPr>
        <w:t xml:space="preserve">Distillation takes place in </w:t>
      </w:r>
      <w:r w:rsidR="00DC174A" w:rsidRPr="00326DEB">
        <w:rPr>
          <w:rFonts w:ascii="Verdana" w:hAnsi="Verdana"/>
          <w:iCs/>
          <w:sz w:val="20"/>
          <w:szCs w:val="20"/>
          <w:lang w:val="en-GB"/>
        </w:rPr>
        <w:t xml:space="preserve">NM-3000 type </w:t>
      </w:r>
      <w:r w:rsidRPr="00326DEB">
        <w:rPr>
          <w:rFonts w:ascii="Verdana" w:hAnsi="Verdana"/>
          <w:iCs/>
          <w:sz w:val="20"/>
          <w:szCs w:val="20"/>
          <w:lang w:val="en-GB"/>
        </w:rPr>
        <w:t>continuous distillation systems with an output of 1.5 m</w:t>
      </w:r>
      <w:r w:rsidRPr="00326DEB">
        <w:rPr>
          <w:rFonts w:ascii="Verdana" w:hAnsi="Verdana"/>
          <w:iCs/>
          <w:sz w:val="20"/>
          <w:szCs w:val="20"/>
          <w:vertAlign w:val="superscript"/>
          <w:lang w:val="en-GB"/>
        </w:rPr>
        <w:t>3</w:t>
      </w:r>
      <w:r w:rsidRPr="00326DEB">
        <w:rPr>
          <w:rFonts w:ascii="Verdana" w:hAnsi="Verdana"/>
          <w:iCs/>
          <w:sz w:val="20"/>
          <w:szCs w:val="20"/>
          <w:lang w:val="en-GB"/>
        </w:rPr>
        <w:t>/</w:t>
      </w:r>
      <w:r w:rsidRPr="00326DEB">
        <w:rPr>
          <w:rFonts w:ascii="Verdana" w:hAnsi="Verdana" w:cs="TimesNewRomanPS-ItalicMT"/>
          <w:iCs/>
          <w:sz w:val="20"/>
          <w:szCs w:val="20"/>
          <w:lang w:val="en-GB" w:eastAsia="bg-BG" w:bidi="he-IL"/>
        </w:rPr>
        <w:t>hour</w:t>
      </w:r>
      <w:r w:rsidR="00DC174A" w:rsidRPr="00326DEB">
        <w:rPr>
          <w:rFonts w:ascii="Verdana" w:hAnsi="Verdana" w:cs="TimesNewRomanPS-ItalicMT"/>
          <w:iCs/>
          <w:sz w:val="20"/>
          <w:szCs w:val="20"/>
          <w:lang w:val="en-GB" w:eastAsia="bg-BG" w:bidi="he-IL"/>
        </w:rPr>
        <w:t xml:space="preserve"> and includes</w:t>
      </w:r>
      <w:r w:rsidR="00DC174A" w:rsidRPr="00326DEB">
        <w:rPr>
          <w:rFonts w:ascii="Verdana" w:hAnsi="Verdana"/>
          <w:bCs/>
          <w:sz w:val="20"/>
          <w:szCs w:val="20"/>
          <w:lang w:val="en-GB"/>
        </w:rPr>
        <w:t xml:space="preserve"> </w:t>
      </w:r>
      <w:r w:rsidRPr="00326DEB">
        <w:rPr>
          <w:rFonts w:ascii="Verdana" w:hAnsi="Verdana"/>
          <w:bCs/>
          <w:sz w:val="20"/>
          <w:szCs w:val="20"/>
          <w:lang w:val="en-GB"/>
        </w:rPr>
        <w:t>fractioning and removal of all substances that could cause harm to human health.</w:t>
      </w:r>
      <w:r w:rsidRPr="00326DEB">
        <w:rPr>
          <w:rFonts w:ascii="Verdana" w:hAnsi="Verdana"/>
          <w:iCs/>
          <w:sz w:val="20"/>
          <w:szCs w:val="20"/>
          <w:lang w:val="en-GB"/>
        </w:rPr>
        <w:t xml:space="preserve"> The result</w:t>
      </w:r>
      <w:r w:rsidR="00DC174A" w:rsidRPr="00326DEB">
        <w:rPr>
          <w:rFonts w:ascii="Verdana" w:hAnsi="Verdana"/>
          <w:iCs/>
          <w:sz w:val="20"/>
          <w:szCs w:val="20"/>
          <w:lang w:val="en-GB"/>
        </w:rPr>
        <w:t>ant</w:t>
      </w:r>
      <w:r w:rsidRPr="00326DEB">
        <w:rPr>
          <w:rFonts w:ascii="Verdana" w:hAnsi="Verdana"/>
          <w:iCs/>
          <w:sz w:val="20"/>
          <w:szCs w:val="20"/>
          <w:lang w:val="en-GB"/>
        </w:rPr>
        <w:t xml:space="preserve"> distillate is colourless, with a </w:t>
      </w:r>
      <w:r w:rsidR="00DC174A" w:rsidRPr="00326DEB">
        <w:rPr>
          <w:rFonts w:ascii="Verdana" w:hAnsi="Verdana"/>
          <w:iCs/>
          <w:sz w:val="20"/>
          <w:szCs w:val="20"/>
          <w:lang w:val="en-GB"/>
        </w:rPr>
        <w:t xml:space="preserve">distinctive </w:t>
      </w:r>
      <w:r w:rsidRPr="00326DEB">
        <w:rPr>
          <w:rFonts w:ascii="Verdana" w:hAnsi="Verdana"/>
          <w:iCs/>
          <w:sz w:val="20"/>
          <w:szCs w:val="20"/>
          <w:lang w:val="en-GB"/>
        </w:rPr>
        <w:t>aroma</w:t>
      </w:r>
      <w:r w:rsidR="00DC174A" w:rsidRPr="00326DEB">
        <w:rPr>
          <w:rFonts w:ascii="Verdana" w:hAnsi="Verdana"/>
          <w:iCs/>
          <w:sz w:val="20"/>
          <w:szCs w:val="20"/>
          <w:lang w:val="en-GB"/>
        </w:rPr>
        <w:t xml:space="preserve"> and a </w:t>
      </w:r>
      <w:r w:rsidRPr="00326DEB">
        <w:rPr>
          <w:rFonts w:ascii="Verdana" w:hAnsi="Verdana"/>
          <w:iCs/>
          <w:sz w:val="20"/>
          <w:szCs w:val="20"/>
          <w:lang w:val="en-GB"/>
        </w:rPr>
        <w:t>soft and harmonious flavour.</w:t>
      </w:r>
    </w:p>
    <w:p w:rsidR="001C0FC4" w:rsidRPr="00326DEB" w:rsidRDefault="001C0FC4" w:rsidP="001C0FC4">
      <w:pPr>
        <w:pStyle w:val="BodyTextIndent2"/>
        <w:ind w:firstLine="0"/>
        <w:rPr>
          <w:rFonts w:ascii="Verdana" w:hAnsi="Verdana"/>
          <w:iCs/>
          <w:lang w:val="en-GB"/>
        </w:rPr>
      </w:pPr>
    </w:p>
    <w:p w:rsidR="001C0FC4" w:rsidRPr="00326DEB" w:rsidRDefault="001C0FC4" w:rsidP="001C0FC4">
      <w:pPr>
        <w:pStyle w:val="BodyTextIndent2"/>
        <w:ind w:firstLine="0"/>
        <w:rPr>
          <w:rFonts w:ascii="Verdana" w:hAnsi="Verdana"/>
          <w:bCs/>
          <w:lang w:val="en-GB"/>
        </w:rPr>
      </w:pPr>
      <w:r w:rsidRPr="00326DEB">
        <w:rPr>
          <w:rFonts w:ascii="Verdana" w:hAnsi="Verdana"/>
          <w:bCs/>
          <w:lang w:val="en-GB"/>
        </w:rPr>
        <w:t>Method of storage:</w:t>
      </w:r>
    </w:p>
    <w:p w:rsidR="001C0FC4" w:rsidRPr="00326DEB" w:rsidRDefault="001C0FC4" w:rsidP="001860B1">
      <w:pPr>
        <w:numPr>
          <w:ilvl w:val="0"/>
          <w:numId w:val="6"/>
        </w:numPr>
        <w:autoSpaceDE w:val="0"/>
        <w:autoSpaceDN w:val="0"/>
        <w:adjustRightInd w:val="0"/>
        <w:spacing w:after="0" w:line="240" w:lineRule="auto"/>
        <w:jc w:val="both"/>
        <w:rPr>
          <w:rFonts w:ascii="Verdana" w:hAnsi="Verdana"/>
          <w:iCs/>
          <w:sz w:val="20"/>
          <w:szCs w:val="20"/>
          <w:lang w:val="en-GB"/>
        </w:rPr>
      </w:pPr>
      <w:r w:rsidRPr="00326DEB">
        <w:rPr>
          <w:rFonts w:ascii="Verdana" w:hAnsi="Verdana"/>
          <w:iCs/>
          <w:sz w:val="20"/>
          <w:szCs w:val="20"/>
          <w:lang w:val="en-GB"/>
        </w:rPr>
        <w:t xml:space="preserve">The </w:t>
      </w:r>
      <w:r w:rsidR="00361129" w:rsidRPr="00326DEB">
        <w:rPr>
          <w:rFonts w:ascii="Verdana" w:hAnsi="Verdana"/>
          <w:iCs/>
          <w:sz w:val="20"/>
          <w:szCs w:val="20"/>
          <w:lang w:val="en-GB"/>
        </w:rPr>
        <w:t xml:space="preserve">distillate </w:t>
      </w:r>
      <w:r w:rsidRPr="00326DEB">
        <w:rPr>
          <w:rFonts w:ascii="Verdana" w:hAnsi="Verdana"/>
          <w:iCs/>
          <w:sz w:val="20"/>
          <w:szCs w:val="20"/>
          <w:lang w:val="en-GB"/>
        </w:rPr>
        <w:t xml:space="preserve">obtained is stored for at least 12 months in stainless steel vessels. </w:t>
      </w:r>
      <w:r w:rsidR="001860B1" w:rsidRPr="001860B1">
        <w:rPr>
          <w:rFonts w:ascii="Verdana" w:hAnsi="Verdana"/>
          <w:iCs/>
          <w:sz w:val="20"/>
          <w:szCs w:val="20"/>
          <w:lang w:val="en-GB"/>
        </w:rPr>
        <w:t xml:space="preserve">If the drink is matured, </w:t>
      </w:r>
      <w:r w:rsidR="001860B1">
        <w:rPr>
          <w:rFonts w:ascii="Verdana" w:hAnsi="Verdana"/>
          <w:iCs/>
          <w:sz w:val="20"/>
          <w:szCs w:val="20"/>
          <w:lang w:val="en-GB"/>
        </w:rPr>
        <w:t>the distillate</w:t>
      </w:r>
      <w:r w:rsidR="001860B1" w:rsidRPr="001860B1">
        <w:rPr>
          <w:rFonts w:ascii="Verdana" w:hAnsi="Verdana"/>
          <w:iCs/>
          <w:sz w:val="20"/>
          <w:szCs w:val="20"/>
          <w:lang w:val="en-GB"/>
        </w:rPr>
        <w:t xml:space="preserve"> is kept for at least </w:t>
      </w:r>
      <w:r w:rsidR="001860B1">
        <w:rPr>
          <w:rFonts w:ascii="Verdana" w:hAnsi="Verdana"/>
          <w:iCs/>
          <w:sz w:val="20"/>
          <w:szCs w:val="20"/>
          <w:lang w:val="en-GB"/>
        </w:rPr>
        <w:t>6</w:t>
      </w:r>
      <w:r w:rsidR="00A75F69">
        <w:rPr>
          <w:rFonts w:ascii="Verdana" w:hAnsi="Verdana"/>
          <w:iCs/>
          <w:sz w:val="20"/>
          <w:szCs w:val="20"/>
          <w:lang w:val="en-GB"/>
        </w:rPr>
        <w:t> </w:t>
      </w:r>
      <w:r w:rsidR="001860B1" w:rsidRPr="001860B1">
        <w:rPr>
          <w:rFonts w:ascii="Verdana" w:hAnsi="Verdana"/>
          <w:iCs/>
          <w:sz w:val="20"/>
          <w:szCs w:val="20"/>
          <w:lang w:val="en-GB"/>
        </w:rPr>
        <w:t>months in 225-litre barrels</w:t>
      </w:r>
      <w:r w:rsidRPr="00326DEB">
        <w:rPr>
          <w:rFonts w:ascii="Verdana" w:hAnsi="Verdana"/>
          <w:iCs/>
          <w:sz w:val="20"/>
          <w:szCs w:val="20"/>
          <w:lang w:val="en-GB"/>
        </w:rPr>
        <w:t>.</w:t>
      </w:r>
    </w:p>
    <w:p w:rsidR="001C0FC4" w:rsidRPr="00326DEB" w:rsidRDefault="001C0FC4" w:rsidP="001C0FC4">
      <w:pPr>
        <w:pStyle w:val="BodyTextIndent2"/>
        <w:ind w:firstLine="0"/>
        <w:rPr>
          <w:rFonts w:ascii="Verdana" w:hAnsi="Verdana"/>
          <w:iCs/>
          <w:lang w:val="en-GB"/>
        </w:rPr>
      </w:pPr>
    </w:p>
    <w:p w:rsidR="001C0FC4" w:rsidRPr="00326DEB" w:rsidRDefault="001C0FC4" w:rsidP="001C0FC4">
      <w:pPr>
        <w:pStyle w:val="BodyTextIndent2"/>
        <w:ind w:firstLine="0"/>
        <w:rPr>
          <w:rFonts w:ascii="Verdana" w:hAnsi="Verdana"/>
          <w:bCs/>
          <w:lang w:val="en-GB"/>
        </w:rPr>
      </w:pPr>
      <w:r w:rsidRPr="00326DEB">
        <w:rPr>
          <w:rFonts w:ascii="Verdana" w:hAnsi="Verdana"/>
          <w:bCs/>
          <w:lang w:val="en-GB"/>
        </w:rPr>
        <w:t>Processing method:</w:t>
      </w:r>
    </w:p>
    <w:p w:rsidR="001C0FC4" w:rsidRPr="00326DEB" w:rsidRDefault="001C0FC4" w:rsidP="001C0FC4">
      <w:pPr>
        <w:numPr>
          <w:ilvl w:val="0"/>
          <w:numId w:val="6"/>
        </w:numPr>
        <w:autoSpaceDE w:val="0"/>
        <w:autoSpaceDN w:val="0"/>
        <w:adjustRightInd w:val="0"/>
        <w:spacing w:after="0" w:line="240" w:lineRule="auto"/>
        <w:jc w:val="both"/>
        <w:rPr>
          <w:rFonts w:ascii="Verdana" w:hAnsi="Verdana"/>
          <w:b/>
          <w:bCs/>
          <w:sz w:val="20"/>
          <w:szCs w:val="20"/>
          <w:lang w:val="en-GB"/>
        </w:rPr>
      </w:pPr>
      <w:r w:rsidRPr="00326DEB">
        <w:rPr>
          <w:rFonts w:ascii="Verdana" w:hAnsi="Verdana"/>
          <w:iCs/>
          <w:sz w:val="20"/>
          <w:szCs w:val="20"/>
          <w:lang w:val="en-GB"/>
        </w:rPr>
        <w:t>The distillate is blended with demineralised drinking water</w:t>
      </w:r>
      <w:r w:rsidRPr="00326DEB">
        <w:rPr>
          <w:rFonts w:eastAsia="Times New Roman"/>
          <w:lang w:val="en-GB"/>
        </w:rPr>
        <w:t xml:space="preserve"> </w:t>
      </w:r>
      <w:r w:rsidRPr="00326DEB">
        <w:rPr>
          <w:rFonts w:ascii="Verdana" w:hAnsi="Verdana"/>
          <w:iCs/>
          <w:sz w:val="20"/>
          <w:szCs w:val="20"/>
          <w:lang w:val="en-GB"/>
        </w:rPr>
        <w:t>before undergoing cold processing at a temperature of -18 </w:t>
      </w:r>
      <w:r w:rsidR="00B54993" w:rsidRPr="00326DEB">
        <w:rPr>
          <w:rFonts w:ascii="Verdana" w:hAnsi="Verdana"/>
          <w:iCs/>
          <w:sz w:val="20"/>
          <w:szCs w:val="20"/>
          <w:vertAlign w:val="superscript"/>
          <w:lang w:val="en-GB"/>
        </w:rPr>
        <w:t>o</w:t>
      </w:r>
      <w:r w:rsidRPr="00326DEB">
        <w:rPr>
          <w:rFonts w:ascii="Verdana" w:hAnsi="Verdana"/>
          <w:iCs/>
          <w:sz w:val="20"/>
          <w:szCs w:val="20"/>
          <w:lang w:val="en-GB"/>
        </w:rPr>
        <w:t xml:space="preserve">С in freezing chambers where it is stored for 3 to 5 days. If necessary, it undergoes further processing in accordance with permitted </w:t>
      </w:r>
      <w:r w:rsidR="00B54993" w:rsidRPr="00326DEB">
        <w:rPr>
          <w:rFonts w:ascii="Verdana" w:hAnsi="Verdana"/>
          <w:iCs/>
          <w:sz w:val="20"/>
          <w:szCs w:val="20"/>
          <w:lang w:val="en-GB"/>
        </w:rPr>
        <w:t xml:space="preserve">supplementary methods </w:t>
      </w:r>
      <w:r w:rsidRPr="00326DEB">
        <w:rPr>
          <w:rFonts w:ascii="Verdana" w:hAnsi="Verdana"/>
          <w:iCs/>
          <w:sz w:val="20"/>
          <w:szCs w:val="20"/>
          <w:lang w:val="en-GB"/>
        </w:rPr>
        <w:t xml:space="preserve">for the production of spirit drinks. The batches intended for bottling are approved by the producer’s in-house tasting committee and the Regional Wine-Tasting </w:t>
      </w:r>
      <w:r w:rsidR="005F274C" w:rsidRPr="00326DEB">
        <w:rPr>
          <w:rFonts w:ascii="Verdana" w:hAnsi="Verdana"/>
          <w:iCs/>
          <w:sz w:val="20"/>
          <w:szCs w:val="20"/>
          <w:lang w:val="en-GB"/>
        </w:rPr>
        <w:t>Committee</w:t>
      </w:r>
      <w:r w:rsidRPr="00326DEB">
        <w:rPr>
          <w:rFonts w:ascii="Verdana" w:hAnsi="Verdana"/>
          <w:iCs/>
          <w:sz w:val="20"/>
          <w:szCs w:val="20"/>
          <w:lang w:val="en-GB"/>
        </w:rPr>
        <w:t xml:space="preserve"> (RDK). </w:t>
      </w:r>
      <w:r w:rsidRPr="00326DEB">
        <w:rPr>
          <w:rFonts w:ascii="Verdana" w:hAnsi="Verdana"/>
          <w:sz w:val="20"/>
          <w:szCs w:val="20"/>
          <w:lang w:val="en-GB"/>
        </w:rPr>
        <w:t>Once ready, the drink is stored in appropriate vessels and is bottled</w:t>
      </w:r>
      <w:r w:rsidR="00B54993" w:rsidRPr="00326DEB">
        <w:rPr>
          <w:rFonts w:ascii="Verdana" w:hAnsi="Verdana"/>
          <w:sz w:val="20"/>
          <w:szCs w:val="20"/>
          <w:lang w:val="en-GB"/>
        </w:rPr>
        <w:t xml:space="preserve">; there </w:t>
      </w:r>
      <w:r w:rsidRPr="00326DEB">
        <w:rPr>
          <w:rFonts w:ascii="Verdana" w:hAnsi="Verdana"/>
          <w:sz w:val="20"/>
          <w:szCs w:val="20"/>
          <w:lang w:val="en-GB"/>
        </w:rPr>
        <w:t xml:space="preserve">are no restrictions on bottling </w:t>
      </w:r>
      <w:r w:rsidR="00B54993" w:rsidRPr="00326DEB">
        <w:rPr>
          <w:rFonts w:ascii="Verdana" w:hAnsi="Verdana"/>
          <w:sz w:val="20"/>
          <w:szCs w:val="20"/>
          <w:lang w:val="en-GB"/>
        </w:rPr>
        <w:t xml:space="preserve">the drink outside </w:t>
      </w:r>
      <w:r w:rsidRPr="00326DEB">
        <w:rPr>
          <w:rFonts w:ascii="Verdana" w:hAnsi="Verdana"/>
          <w:sz w:val="20"/>
          <w:szCs w:val="20"/>
          <w:lang w:val="en-GB"/>
        </w:rPr>
        <w:t>the geographical area in which it is produced.</w:t>
      </w:r>
    </w:p>
    <w:p w:rsidR="001C0FC4" w:rsidRPr="00326DEB" w:rsidRDefault="001C0FC4" w:rsidP="001C0FC4">
      <w:pPr>
        <w:pStyle w:val="BodyTextIndent2"/>
        <w:ind w:firstLine="0"/>
        <w:rPr>
          <w:rFonts w:ascii="Verdana" w:hAnsi="Verdana"/>
          <w:b/>
          <w:bCs/>
          <w:lang w:val="en-GB"/>
        </w:rPr>
      </w:pPr>
    </w:p>
    <w:p w:rsidR="001C0FC4" w:rsidRPr="00326DEB" w:rsidRDefault="001C0FC4" w:rsidP="001C0FC4">
      <w:pPr>
        <w:pStyle w:val="CM4"/>
        <w:rPr>
          <w:rFonts w:ascii="Verdana" w:hAnsi="Verdana" w:cs="EUAlbertina"/>
          <w:b/>
          <w:bCs/>
          <w:sz w:val="20"/>
          <w:szCs w:val="20"/>
          <w:lang w:val="en-GB"/>
        </w:rPr>
      </w:pPr>
      <w:r w:rsidRPr="00326DEB">
        <w:rPr>
          <w:rFonts w:ascii="Verdana" w:hAnsi="Verdana" w:cs="EUAlbertina"/>
          <w:b/>
          <w:bCs/>
          <w:sz w:val="20"/>
          <w:szCs w:val="20"/>
          <w:lang w:val="en-GB"/>
        </w:rPr>
        <w:t>Link with the geographical environment or origin</w:t>
      </w:r>
    </w:p>
    <w:p w:rsidR="001C0FC4" w:rsidRPr="00326DEB" w:rsidRDefault="001C0FC4" w:rsidP="001C0FC4">
      <w:pPr>
        <w:pStyle w:val="CM4"/>
        <w:rPr>
          <w:rFonts w:ascii="Verdana" w:hAnsi="Verdana" w:cs="EUAlbertina"/>
          <w:b/>
          <w:bCs/>
          <w:sz w:val="20"/>
          <w:szCs w:val="20"/>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The Sungurlare Valley is part of the Rose Valley (Sub-Balkan) vineyard region. The area is semi-mountainous, hilly, with an elevation ranging from 180 to 220 m above sea level. Most of the precipitation falls during the vegetati</w:t>
      </w:r>
      <w:r w:rsidR="00B54993" w:rsidRPr="00326DEB">
        <w:rPr>
          <w:rFonts w:ascii="Verdana" w:hAnsi="Verdana"/>
          <w:sz w:val="20"/>
          <w:szCs w:val="20"/>
          <w:lang w:val="en-GB"/>
        </w:rPr>
        <w:t>ve</w:t>
      </w:r>
      <w:r w:rsidRPr="00326DEB">
        <w:rPr>
          <w:rFonts w:ascii="Verdana" w:hAnsi="Verdana"/>
          <w:sz w:val="20"/>
          <w:szCs w:val="20"/>
          <w:lang w:val="en-GB"/>
        </w:rPr>
        <w:t xml:space="preserve"> period. </w:t>
      </w:r>
      <w:r w:rsidRPr="00326DEB">
        <w:rPr>
          <w:rFonts w:ascii="Verdana" w:hAnsi="Verdana" w:cs="Arial"/>
          <w:sz w:val="20"/>
          <w:szCs w:val="20"/>
          <w:lang w:val="en-GB"/>
        </w:rPr>
        <w:t xml:space="preserve">The proximity of the Black Sea has a strong influence on the area’s microclimate, making winters in the valley milder, autumns longer and warmer, springs cooler, and summers less hot. </w:t>
      </w:r>
      <w:r w:rsidRPr="00326DEB">
        <w:rPr>
          <w:rFonts w:ascii="Verdana" w:hAnsi="Verdana"/>
          <w:sz w:val="20"/>
          <w:szCs w:val="20"/>
          <w:lang w:val="en-GB"/>
        </w:rPr>
        <w:t xml:space="preserve">The air </w:t>
      </w:r>
      <w:r w:rsidR="00B54993" w:rsidRPr="00326DEB">
        <w:rPr>
          <w:rFonts w:ascii="Verdana" w:hAnsi="Verdana"/>
          <w:sz w:val="20"/>
          <w:szCs w:val="20"/>
          <w:lang w:val="en-GB"/>
        </w:rPr>
        <w:t xml:space="preserve">has </w:t>
      </w:r>
      <w:r w:rsidRPr="00326DEB">
        <w:rPr>
          <w:rFonts w:ascii="Verdana" w:hAnsi="Verdana"/>
          <w:sz w:val="20"/>
          <w:szCs w:val="20"/>
          <w:lang w:val="en-GB"/>
        </w:rPr>
        <w:t>a constant humidity level throughout the year.</w:t>
      </w:r>
      <w:r w:rsidRPr="00326DEB">
        <w:rPr>
          <w:rFonts w:ascii="Verdana" w:hAnsi="Verdana" w:cs="Arial"/>
          <w:sz w:val="20"/>
          <w:szCs w:val="20"/>
          <w:lang w:val="en-GB"/>
        </w:rPr>
        <w:t xml:space="preserve"> The Balkan Mountains </w:t>
      </w:r>
      <w:r w:rsidR="00B54993" w:rsidRPr="00326DEB">
        <w:rPr>
          <w:rFonts w:ascii="Verdana" w:hAnsi="Verdana" w:cs="Arial"/>
          <w:sz w:val="20"/>
          <w:szCs w:val="20"/>
          <w:lang w:val="en-GB"/>
        </w:rPr>
        <w:t xml:space="preserve">also have a significant influence on the </w:t>
      </w:r>
      <w:r w:rsidRPr="00326DEB">
        <w:rPr>
          <w:rFonts w:ascii="Verdana" w:hAnsi="Verdana" w:cs="Arial"/>
          <w:sz w:val="20"/>
          <w:szCs w:val="20"/>
          <w:lang w:val="en-GB"/>
        </w:rPr>
        <w:t>climate</w:t>
      </w:r>
      <w:r w:rsidR="00B54993" w:rsidRPr="00326DEB">
        <w:rPr>
          <w:rFonts w:ascii="Verdana" w:hAnsi="Verdana" w:cs="Arial"/>
          <w:sz w:val="20"/>
          <w:szCs w:val="20"/>
          <w:lang w:val="en-GB"/>
        </w:rPr>
        <w:t xml:space="preserve"> in that they form a barrier to </w:t>
      </w:r>
      <w:r w:rsidRPr="00326DEB">
        <w:rPr>
          <w:rFonts w:ascii="Verdana" w:hAnsi="Verdana" w:cs="Arial"/>
          <w:sz w:val="20"/>
          <w:szCs w:val="20"/>
          <w:lang w:val="en-GB"/>
        </w:rPr>
        <w:t>cold air masses from the north.</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 xml:space="preserve">A distinctive feature of the soil cover is the presence of lessivated </w:t>
      </w:r>
      <w:r w:rsidR="008238E2" w:rsidRPr="00326DEB">
        <w:rPr>
          <w:rFonts w:ascii="Verdana" w:hAnsi="Verdana"/>
          <w:sz w:val="20"/>
          <w:szCs w:val="20"/>
          <w:lang w:val="en-GB"/>
        </w:rPr>
        <w:t>cinnamon</w:t>
      </w:r>
      <w:r w:rsidR="00610688" w:rsidRPr="00326DEB">
        <w:rPr>
          <w:rFonts w:ascii="Verdana" w:hAnsi="Verdana"/>
          <w:sz w:val="20"/>
          <w:szCs w:val="20"/>
          <w:lang w:val="en-GB"/>
        </w:rPr>
        <w:t>ic f</w:t>
      </w:r>
      <w:r w:rsidR="008238E2" w:rsidRPr="00326DEB">
        <w:rPr>
          <w:rFonts w:ascii="Verdana" w:hAnsi="Verdana"/>
          <w:sz w:val="20"/>
          <w:szCs w:val="20"/>
          <w:lang w:val="en-GB"/>
        </w:rPr>
        <w:t>orest soils</w:t>
      </w:r>
      <w:r w:rsidRPr="00326DEB">
        <w:rPr>
          <w:rFonts w:ascii="Verdana" w:hAnsi="Verdana"/>
          <w:sz w:val="20"/>
          <w:szCs w:val="20"/>
          <w:lang w:val="en-GB"/>
        </w:rPr>
        <w:t xml:space="preserve">. </w:t>
      </w:r>
      <w:r w:rsidR="008238E2" w:rsidRPr="00326DEB">
        <w:rPr>
          <w:rFonts w:ascii="Verdana" w:hAnsi="Verdana"/>
          <w:sz w:val="20"/>
          <w:szCs w:val="20"/>
          <w:lang w:val="en-GB"/>
        </w:rPr>
        <w:t>Cinnamon</w:t>
      </w:r>
      <w:r w:rsidR="00610688" w:rsidRPr="00326DEB">
        <w:rPr>
          <w:rFonts w:ascii="Verdana" w:hAnsi="Verdana"/>
          <w:sz w:val="20"/>
          <w:szCs w:val="20"/>
          <w:lang w:val="en-GB"/>
        </w:rPr>
        <w:t>ic</w:t>
      </w:r>
      <w:r w:rsidR="008238E2" w:rsidRPr="00326DEB">
        <w:rPr>
          <w:rFonts w:ascii="Verdana" w:hAnsi="Verdana"/>
          <w:sz w:val="20"/>
          <w:szCs w:val="20"/>
          <w:lang w:val="en-GB"/>
        </w:rPr>
        <w:t xml:space="preserve"> soils</w:t>
      </w:r>
      <w:r w:rsidRPr="00326DEB">
        <w:rPr>
          <w:rFonts w:ascii="Verdana" w:hAnsi="Verdana"/>
          <w:sz w:val="20"/>
          <w:szCs w:val="20"/>
          <w:lang w:val="en-GB"/>
        </w:rPr>
        <w:t xml:space="preserve"> with </w:t>
      </w:r>
      <w:r w:rsidR="00CD0C60" w:rsidRPr="00326DEB">
        <w:rPr>
          <w:rFonts w:ascii="Verdana" w:hAnsi="Verdana"/>
          <w:sz w:val="20"/>
          <w:szCs w:val="20"/>
          <w:lang w:val="en-GB"/>
        </w:rPr>
        <w:t xml:space="preserve">various degrees of </w:t>
      </w:r>
      <w:r w:rsidRPr="00326DEB">
        <w:rPr>
          <w:rFonts w:ascii="Verdana" w:hAnsi="Verdana"/>
          <w:sz w:val="20"/>
          <w:szCs w:val="20"/>
          <w:lang w:val="en-GB"/>
        </w:rPr>
        <w:t>profile differentia</w:t>
      </w:r>
      <w:r w:rsidR="00CD0C60" w:rsidRPr="00326DEB">
        <w:rPr>
          <w:rFonts w:ascii="Verdana" w:hAnsi="Verdana"/>
          <w:sz w:val="20"/>
          <w:szCs w:val="20"/>
          <w:lang w:val="en-GB"/>
        </w:rPr>
        <w:t>tion</w:t>
      </w:r>
      <w:r w:rsidRPr="00326DEB">
        <w:rPr>
          <w:rFonts w:ascii="Verdana" w:hAnsi="Verdana"/>
          <w:sz w:val="20"/>
          <w:szCs w:val="20"/>
          <w:lang w:val="en-GB"/>
        </w:rPr>
        <w:t xml:space="preserve"> account for approximately 70 % of the total area. Leached </w:t>
      </w:r>
      <w:r w:rsidR="008238E2" w:rsidRPr="00326DEB">
        <w:rPr>
          <w:rFonts w:ascii="Verdana" w:hAnsi="Verdana"/>
          <w:sz w:val="20"/>
          <w:szCs w:val="20"/>
          <w:lang w:val="en-GB"/>
        </w:rPr>
        <w:t>cinnamon</w:t>
      </w:r>
      <w:r w:rsidR="00610688" w:rsidRPr="00326DEB">
        <w:rPr>
          <w:rFonts w:ascii="Verdana" w:hAnsi="Verdana"/>
          <w:sz w:val="20"/>
          <w:szCs w:val="20"/>
          <w:lang w:val="en-GB"/>
        </w:rPr>
        <w:t xml:space="preserve">ic </w:t>
      </w:r>
      <w:r w:rsidR="008238E2" w:rsidRPr="00326DEB">
        <w:rPr>
          <w:rFonts w:ascii="Verdana" w:hAnsi="Verdana"/>
          <w:sz w:val="20"/>
          <w:szCs w:val="20"/>
          <w:lang w:val="en-GB"/>
        </w:rPr>
        <w:t>forest soils</w:t>
      </w:r>
      <w:r w:rsidRPr="00326DEB">
        <w:rPr>
          <w:rFonts w:ascii="Verdana" w:hAnsi="Verdana"/>
          <w:sz w:val="20"/>
          <w:szCs w:val="20"/>
          <w:lang w:val="en-GB"/>
        </w:rPr>
        <w:t xml:space="preserve">, which are also widespread in the area, also exhibit a certain, albeit lesser, profile differentiation and in that sense can be seen as a transition between leached </w:t>
      </w:r>
      <w:r w:rsidR="008238E2" w:rsidRPr="00326DEB">
        <w:rPr>
          <w:rFonts w:ascii="Verdana" w:hAnsi="Verdana"/>
          <w:sz w:val="20"/>
          <w:szCs w:val="20"/>
          <w:lang w:val="en-GB"/>
        </w:rPr>
        <w:t>cinnamon</w:t>
      </w:r>
      <w:r w:rsidR="00610688" w:rsidRPr="00326DEB">
        <w:rPr>
          <w:rFonts w:ascii="Verdana" w:hAnsi="Verdana"/>
          <w:sz w:val="20"/>
          <w:szCs w:val="20"/>
          <w:lang w:val="en-GB"/>
        </w:rPr>
        <w:t>ic for</w:t>
      </w:r>
      <w:r w:rsidR="008238E2" w:rsidRPr="00326DEB">
        <w:rPr>
          <w:rFonts w:ascii="Verdana" w:hAnsi="Verdana"/>
          <w:sz w:val="20"/>
          <w:szCs w:val="20"/>
          <w:lang w:val="en-GB"/>
        </w:rPr>
        <w:t>est soils</w:t>
      </w:r>
      <w:r w:rsidRPr="00326DEB">
        <w:rPr>
          <w:rFonts w:ascii="Verdana" w:hAnsi="Verdana"/>
          <w:sz w:val="20"/>
          <w:szCs w:val="20"/>
          <w:lang w:val="en-GB"/>
        </w:rPr>
        <w:t xml:space="preserve"> and lessivated </w:t>
      </w:r>
      <w:r w:rsidR="008238E2" w:rsidRPr="00326DEB">
        <w:rPr>
          <w:rFonts w:ascii="Verdana" w:hAnsi="Verdana"/>
          <w:sz w:val="20"/>
          <w:szCs w:val="20"/>
          <w:lang w:val="en-GB"/>
        </w:rPr>
        <w:t>cinnamon</w:t>
      </w:r>
      <w:r w:rsidR="00610688" w:rsidRPr="00326DEB">
        <w:rPr>
          <w:rFonts w:ascii="Verdana" w:hAnsi="Verdana"/>
          <w:sz w:val="20"/>
          <w:szCs w:val="20"/>
          <w:lang w:val="en-GB"/>
        </w:rPr>
        <w:t>ic</w:t>
      </w:r>
      <w:r w:rsidR="008238E2" w:rsidRPr="00326DEB">
        <w:rPr>
          <w:rFonts w:ascii="Verdana" w:hAnsi="Verdana"/>
          <w:sz w:val="20"/>
          <w:szCs w:val="20"/>
          <w:lang w:val="en-GB"/>
        </w:rPr>
        <w:t xml:space="preserve"> forest soils</w:t>
      </w:r>
      <w:r w:rsidRPr="00326DEB">
        <w:rPr>
          <w:rFonts w:ascii="Verdana" w:hAnsi="Verdana"/>
          <w:sz w:val="20"/>
          <w:szCs w:val="20"/>
          <w:lang w:val="en-GB"/>
        </w:rPr>
        <w:t>.</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 xml:space="preserve">Within the mix of </w:t>
      </w:r>
      <w:r w:rsidR="008238E2" w:rsidRPr="00326DEB">
        <w:rPr>
          <w:rFonts w:ascii="Verdana" w:hAnsi="Verdana"/>
          <w:sz w:val="20"/>
          <w:szCs w:val="20"/>
          <w:lang w:val="en-GB"/>
        </w:rPr>
        <w:t>cinnamon</w:t>
      </w:r>
      <w:r w:rsidR="00610688" w:rsidRPr="00326DEB">
        <w:rPr>
          <w:rFonts w:ascii="Verdana" w:hAnsi="Verdana"/>
          <w:sz w:val="20"/>
          <w:szCs w:val="20"/>
          <w:lang w:val="en-GB"/>
        </w:rPr>
        <w:t>ic</w:t>
      </w:r>
      <w:r w:rsidR="008238E2" w:rsidRPr="00326DEB">
        <w:rPr>
          <w:rFonts w:ascii="Verdana" w:hAnsi="Verdana"/>
          <w:sz w:val="20"/>
          <w:szCs w:val="20"/>
          <w:lang w:val="en-GB"/>
        </w:rPr>
        <w:t xml:space="preserve"> soils</w:t>
      </w:r>
      <w:r w:rsidRPr="00326DEB">
        <w:rPr>
          <w:rFonts w:ascii="Verdana" w:hAnsi="Verdana"/>
          <w:sz w:val="20"/>
          <w:szCs w:val="20"/>
          <w:lang w:val="en-GB"/>
        </w:rPr>
        <w:t xml:space="preserve"> in the Sungurlare area, there are certain soil differences resulting from the </w:t>
      </w:r>
      <w:r w:rsidR="00CD0C60" w:rsidRPr="00326DEB">
        <w:rPr>
          <w:rFonts w:ascii="Verdana" w:hAnsi="Verdana"/>
          <w:sz w:val="20"/>
          <w:szCs w:val="20"/>
          <w:lang w:val="en-GB"/>
        </w:rPr>
        <w:t xml:space="preserve">formation of </w:t>
      </w:r>
      <w:r w:rsidR="008238E2" w:rsidRPr="00326DEB">
        <w:rPr>
          <w:rFonts w:ascii="Verdana" w:hAnsi="Verdana"/>
          <w:sz w:val="20"/>
          <w:szCs w:val="20"/>
          <w:lang w:val="en-GB"/>
        </w:rPr>
        <w:t>cinnamon</w:t>
      </w:r>
      <w:r w:rsidR="00610688" w:rsidRPr="00326DEB">
        <w:rPr>
          <w:rFonts w:ascii="Verdana" w:hAnsi="Verdana"/>
          <w:sz w:val="20"/>
          <w:szCs w:val="20"/>
          <w:lang w:val="en-GB"/>
        </w:rPr>
        <w:t xml:space="preserve">ic </w:t>
      </w:r>
      <w:r w:rsidRPr="00326DEB">
        <w:rPr>
          <w:rFonts w:ascii="Verdana" w:hAnsi="Verdana"/>
          <w:sz w:val="20"/>
          <w:szCs w:val="20"/>
          <w:lang w:val="en-GB"/>
        </w:rPr>
        <w:t xml:space="preserve">soil and the </w:t>
      </w:r>
      <w:r w:rsidR="00CD0C60" w:rsidRPr="00326DEB">
        <w:rPr>
          <w:rFonts w:ascii="Verdana" w:hAnsi="Verdana"/>
          <w:sz w:val="20"/>
          <w:szCs w:val="20"/>
          <w:lang w:val="en-GB"/>
        </w:rPr>
        <w:t xml:space="preserve">typical </w:t>
      </w:r>
      <w:r w:rsidRPr="00326DEB">
        <w:rPr>
          <w:rFonts w:ascii="Verdana" w:hAnsi="Verdana"/>
          <w:sz w:val="20"/>
          <w:szCs w:val="20"/>
          <w:lang w:val="en-GB"/>
        </w:rPr>
        <w:t xml:space="preserve">profile for </w:t>
      </w:r>
      <w:r w:rsidRPr="00326DEB">
        <w:rPr>
          <w:rFonts w:ascii="Verdana" w:hAnsi="Verdana"/>
          <w:sz w:val="20"/>
          <w:szCs w:val="20"/>
          <w:lang w:val="en-GB"/>
        </w:rPr>
        <w:lastRenderedPageBreak/>
        <w:t xml:space="preserve">leached or lessivated </w:t>
      </w:r>
      <w:r w:rsidR="008238E2" w:rsidRPr="00326DEB">
        <w:rPr>
          <w:rFonts w:ascii="Verdana" w:hAnsi="Verdana"/>
          <w:sz w:val="20"/>
          <w:szCs w:val="20"/>
          <w:lang w:val="en-GB"/>
        </w:rPr>
        <w:t>cinnamon</w:t>
      </w:r>
      <w:r w:rsidR="00610688" w:rsidRPr="00326DEB">
        <w:rPr>
          <w:rFonts w:ascii="Verdana" w:hAnsi="Verdana"/>
          <w:sz w:val="20"/>
          <w:szCs w:val="20"/>
          <w:lang w:val="en-GB"/>
        </w:rPr>
        <w:t>ic</w:t>
      </w:r>
      <w:r w:rsidR="008238E2" w:rsidRPr="00326DEB">
        <w:rPr>
          <w:rFonts w:ascii="Verdana" w:hAnsi="Verdana"/>
          <w:sz w:val="20"/>
          <w:szCs w:val="20"/>
          <w:lang w:val="en-GB"/>
        </w:rPr>
        <w:t xml:space="preserve"> forest soils</w:t>
      </w:r>
      <w:r w:rsidRPr="00326DEB">
        <w:rPr>
          <w:rFonts w:ascii="Verdana" w:hAnsi="Verdana"/>
          <w:sz w:val="20"/>
          <w:szCs w:val="20"/>
          <w:lang w:val="en-GB"/>
        </w:rPr>
        <w:t xml:space="preserve"> is not evident. </w:t>
      </w:r>
      <w:r w:rsidR="000E6E17" w:rsidRPr="00326DEB">
        <w:rPr>
          <w:rFonts w:ascii="Verdana" w:hAnsi="Verdana"/>
          <w:sz w:val="20"/>
          <w:szCs w:val="20"/>
          <w:lang w:val="en-GB"/>
        </w:rPr>
        <w:t xml:space="preserve">Examples include cinnamonic meadow soils, all the transitional stages between cinnamonic forest soils and vertisols, the cinnamonic forest soils with high humus content found on the valley floor and the shallow soils that are either underdeveloped or have significantly shorter profiles due to erosion. </w:t>
      </w:r>
      <w:r w:rsidR="00CD0C60" w:rsidRPr="00326DEB">
        <w:rPr>
          <w:rFonts w:ascii="Verdana" w:hAnsi="Verdana"/>
          <w:sz w:val="20"/>
          <w:szCs w:val="20"/>
          <w:lang w:val="en-GB"/>
        </w:rPr>
        <w:t>T</w:t>
      </w:r>
      <w:r w:rsidRPr="00326DEB">
        <w:rPr>
          <w:rFonts w:ascii="Verdana" w:hAnsi="Verdana"/>
          <w:sz w:val="20"/>
          <w:szCs w:val="20"/>
          <w:lang w:val="en-GB"/>
        </w:rPr>
        <w:t xml:space="preserve">hose </w:t>
      </w:r>
      <w:r w:rsidR="00CD0C60" w:rsidRPr="00326DEB">
        <w:rPr>
          <w:rFonts w:ascii="Verdana" w:hAnsi="Verdana"/>
          <w:sz w:val="20"/>
          <w:szCs w:val="20"/>
          <w:lang w:val="en-GB"/>
        </w:rPr>
        <w:t xml:space="preserve">different </w:t>
      </w:r>
      <w:r w:rsidRPr="00326DEB">
        <w:rPr>
          <w:rFonts w:ascii="Verdana" w:hAnsi="Verdana"/>
          <w:sz w:val="20"/>
          <w:szCs w:val="20"/>
          <w:lang w:val="en-GB"/>
        </w:rPr>
        <w:t>soil</w:t>
      </w:r>
      <w:r w:rsidR="00CD0C60" w:rsidRPr="00326DEB">
        <w:rPr>
          <w:rFonts w:ascii="Verdana" w:hAnsi="Verdana"/>
          <w:sz w:val="20"/>
          <w:szCs w:val="20"/>
          <w:lang w:val="en-GB"/>
        </w:rPr>
        <w:t>s</w:t>
      </w:r>
      <w:r w:rsidRPr="00326DEB">
        <w:rPr>
          <w:rFonts w:ascii="Verdana" w:hAnsi="Verdana"/>
          <w:sz w:val="20"/>
          <w:szCs w:val="20"/>
          <w:lang w:val="en-GB"/>
        </w:rPr>
        <w:t xml:space="preserve"> </w:t>
      </w:r>
      <w:r w:rsidR="00CD0C60" w:rsidRPr="00326DEB">
        <w:rPr>
          <w:rFonts w:ascii="Verdana" w:hAnsi="Verdana"/>
          <w:sz w:val="20"/>
          <w:szCs w:val="20"/>
          <w:lang w:val="en-GB"/>
        </w:rPr>
        <w:t xml:space="preserve">have a limited suitability </w:t>
      </w:r>
      <w:r w:rsidRPr="00326DEB">
        <w:rPr>
          <w:rFonts w:ascii="Verdana" w:hAnsi="Verdana"/>
          <w:sz w:val="20"/>
          <w:szCs w:val="20"/>
          <w:lang w:val="en-GB"/>
        </w:rPr>
        <w:t xml:space="preserve">for viticulture. This is due to a variety of factors stemming from soil profile characteristics, </w:t>
      </w:r>
      <w:r w:rsidR="00CD0C60" w:rsidRPr="00326DEB">
        <w:rPr>
          <w:rFonts w:ascii="Verdana" w:hAnsi="Verdana"/>
          <w:sz w:val="20"/>
          <w:szCs w:val="20"/>
          <w:lang w:val="en-GB"/>
        </w:rPr>
        <w:t xml:space="preserve">degrees of </w:t>
      </w:r>
      <w:r w:rsidRPr="00326DEB">
        <w:rPr>
          <w:rFonts w:ascii="Verdana" w:hAnsi="Verdana"/>
          <w:sz w:val="20"/>
          <w:szCs w:val="20"/>
          <w:lang w:val="en-GB"/>
        </w:rPr>
        <w:t>drainage or landscape features.</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CD0C60" w:rsidP="001C0FC4">
      <w:pPr>
        <w:spacing w:after="0" w:line="240" w:lineRule="auto"/>
        <w:jc w:val="both"/>
        <w:rPr>
          <w:rFonts w:ascii="Verdana" w:hAnsi="Verdana"/>
          <w:sz w:val="20"/>
          <w:szCs w:val="20"/>
          <w:lang w:val="en-GB"/>
        </w:rPr>
      </w:pPr>
      <w:r w:rsidRPr="00326DEB">
        <w:rPr>
          <w:rFonts w:ascii="Verdana" w:hAnsi="Verdana"/>
          <w:sz w:val="20"/>
          <w:szCs w:val="20"/>
          <w:lang w:val="en-GB"/>
        </w:rPr>
        <w:t>There is a minor area of a</w:t>
      </w:r>
      <w:r w:rsidR="001C0FC4" w:rsidRPr="00326DEB">
        <w:rPr>
          <w:rFonts w:ascii="Verdana" w:hAnsi="Verdana"/>
          <w:sz w:val="20"/>
          <w:szCs w:val="20"/>
          <w:lang w:val="en-GB"/>
        </w:rPr>
        <w:t>lluvial and alluvial meadow soils. Existing vineyards occupy areas with well-drained soils suitable for the cu</w:t>
      </w:r>
      <w:r w:rsidR="004F1FE8" w:rsidRPr="00326DEB">
        <w:rPr>
          <w:rFonts w:ascii="Verdana" w:hAnsi="Verdana"/>
          <w:sz w:val="20"/>
          <w:szCs w:val="20"/>
          <w:lang w:val="en-GB"/>
        </w:rPr>
        <w:t>ltivation of grape vines. De</w:t>
      </w:r>
      <w:r w:rsidR="001C0FC4" w:rsidRPr="00326DEB">
        <w:rPr>
          <w:rFonts w:ascii="Verdana" w:hAnsi="Verdana"/>
          <w:sz w:val="20"/>
          <w:szCs w:val="20"/>
          <w:lang w:val="en-GB"/>
        </w:rPr>
        <w:t>l</w:t>
      </w:r>
      <w:r w:rsidR="00B67C66" w:rsidRPr="00326DEB">
        <w:rPr>
          <w:rFonts w:ascii="Verdana" w:hAnsi="Verdana"/>
          <w:sz w:val="20"/>
          <w:szCs w:val="20"/>
          <w:lang w:val="en-GB"/>
        </w:rPr>
        <w:t>u</w:t>
      </w:r>
      <w:r w:rsidR="001C0FC4" w:rsidRPr="00326DEB">
        <w:rPr>
          <w:rFonts w:ascii="Verdana" w:hAnsi="Verdana"/>
          <w:sz w:val="20"/>
          <w:szCs w:val="20"/>
          <w:lang w:val="en-GB"/>
        </w:rPr>
        <w:t>vial soils may be included in vineyards, provided the soil profile strength and degree of cultivation are not preclusive to viticulture.</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spacing w:after="0" w:line="240" w:lineRule="auto"/>
        <w:jc w:val="both"/>
        <w:rPr>
          <w:rFonts w:ascii="Verdana" w:hAnsi="Verdana" w:cs="Arial"/>
          <w:sz w:val="20"/>
          <w:szCs w:val="20"/>
          <w:lang w:val="en-GB"/>
        </w:rPr>
      </w:pPr>
      <w:r w:rsidRPr="00326DEB">
        <w:rPr>
          <w:rFonts w:ascii="Verdana" w:hAnsi="Verdana" w:cs="Arial"/>
          <w:sz w:val="20"/>
          <w:szCs w:val="20"/>
          <w:lang w:val="en-GB"/>
        </w:rPr>
        <w:t xml:space="preserve">The area’s location and microclimate combined with its suitable soil cover provide </w:t>
      </w:r>
      <w:r w:rsidR="00CD0C60" w:rsidRPr="00326DEB">
        <w:rPr>
          <w:rFonts w:ascii="Verdana" w:hAnsi="Verdana" w:cs="Arial"/>
          <w:sz w:val="20"/>
          <w:szCs w:val="20"/>
          <w:lang w:val="en-GB"/>
        </w:rPr>
        <w:t xml:space="preserve">good </w:t>
      </w:r>
      <w:r w:rsidRPr="00326DEB">
        <w:rPr>
          <w:rFonts w:ascii="Verdana" w:hAnsi="Verdana" w:cs="Arial"/>
          <w:sz w:val="20"/>
          <w:szCs w:val="20"/>
          <w:lang w:val="en-GB"/>
        </w:rPr>
        <w:t>conditions for cultivating aromatic white grape varieties with predominantly fruity aromas. All th</w:t>
      </w:r>
      <w:r w:rsidR="00CD0C60" w:rsidRPr="00326DEB">
        <w:rPr>
          <w:rFonts w:ascii="Verdana" w:hAnsi="Verdana" w:cs="Arial"/>
          <w:sz w:val="20"/>
          <w:szCs w:val="20"/>
          <w:lang w:val="en-GB"/>
        </w:rPr>
        <w:t>e</w:t>
      </w:r>
      <w:r w:rsidRPr="00326DEB">
        <w:rPr>
          <w:rFonts w:ascii="Verdana" w:hAnsi="Verdana" w:cs="Arial"/>
          <w:sz w:val="20"/>
          <w:szCs w:val="20"/>
          <w:lang w:val="en-GB"/>
        </w:rPr>
        <w:t xml:space="preserve">se factors have contributed to the development of viticulture and winemaking in the valley, making them the main livelihood of the local population over </w:t>
      </w:r>
      <w:r w:rsidR="00CD0C60" w:rsidRPr="00326DEB">
        <w:rPr>
          <w:rFonts w:ascii="Verdana" w:hAnsi="Verdana" w:cs="Arial"/>
          <w:sz w:val="20"/>
          <w:szCs w:val="20"/>
          <w:lang w:val="en-GB"/>
        </w:rPr>
        <w:t>many years</w:t>
      </w:r>
      <w:r w:rsidRPr="00326DEB">
        <w:rPr>
          <w:rFonts w:ascii="Verdana" w:hAnsi="Verdana" w:cs="Arial"/>
          <w:sz w:val="20"/>
          <w:szCs w:val="20"/>
          <w:lang w:val="en-GB"/>
        </w:rPr>
        <w:t>.</w:t>
      </w:r>
    </w:p>
    <w:p w:rsidR="001C0FC4" w:rsidRPr="00326DEB" w:rsidRDefault="001C0FC4" w:rsidP="001C0FC4">
      <w:pPr>
        <w:spacing w:after="0" w:line="240" w:lineRule="auto"/>
        <w:jc w:val="both"/>
        <w:rPr>
          <w:rFonts w:ascii="Verdana" w:hAnsi="Verdana" w:cs="Arial"/>
          <w:sz w:val="20"/>
          <w:szCs w:val="20"/>
          <w:lang w:val="en-GB"/>
        </w:rPr>
      </w:pPr>
    </w:p>
    <w:p w:rsidR="001C0FC4" w:rsidRPr="00326DEB" w:rsidRDefault="001C0FC4" w:rsidP="001C0FC4">
      <w:pPr>
        <w:pStyle w:val="NormalWeb"/>
        <w:spacing w:before="0" w:beforeAutospacing="0" w:after="0" w:afterAutospacing="0"/>
        <w:jc w:val="both"/>
        <w:rPr>
          <w:rFonts w:ascii="Verdana" w:hAnsi="Verdana"/>
          <w:sz w:val="20"/>
          <w:szCs w:val="20"/>
          <w:lang w:val="en-GB"/>
        </w:rPr>
      </w:pPr>
      <w:r w:rsidRPr="00326DEB">
        <w:rPr>
          <w:rFonts w:ascii="Verdana" w:hAnsi="Verdana"/>
          <w:sz w:val="20"/>
          <w:szCs w:val="20"/>
          <w:lang w:val="en-GB"/>
        </w:rPr>
        <w:t>Archaeological finds in the area and historical writings bear evidence that viticulture and winemaking have been practiced in the Sungurlare Valley since ancient times. After the Liberation of Bulgaria from Turkish domination (in 1878), the area planted with vineyards expanded, production increased and wines and wine spirit</w:t>
      </w:r>
      <w:r w:rsidR="00CD0C60" w:rsidRPr="00326DEB">
        <w:rPr>
          <w:rFonts w:ascii="Verdana" w:hAnsi="Verdana"/>
          <w:sz w:val="20"/>
          <w:szCs w:val="20"/>
          <w:lang w:val="en-GB"/>
        </w:rPr>
        <w:t>s</w:t>
      </w:r>
      <w:r w:rsidRPr="00326DEB">
        <w:rPr>
          <w:rFonts w:ascii="Verdana" w:hAnsi="Verdana"/>
          <w:sz w:val="20"/>
          <w:szCs w:val="20"/>
          <w:lang w:val="en-GB"/>
        </w:rPr>
        <w:t xml:space="preserve"> became part of trade </w:t>
      </w:r>
      <w:r w:rsidR="00CD0C60" w:rsidRPr="00326DEB">
        <w:rPr>
          <w:rFonts w:ascii="Verdana" w:hAnsi="Verdana"/>
          <w:sz w:val="20"/>
          <w:szCs w:val="20"/>
          <w:lang w:val="en-GB"/>
        </w:rPr>
        <w:t>in the area</w:t>
      </w:r>
      <w:r w:rsidRPr="00326DEB">
        <w:rPr>
          <w:rFonts w:ascii="Verdana" w:hAnsi="Verdana"/>
          <w:sz w:val="20"/>
          <w:szCs w:val="20"/>
          <w:lang w:val="en-GB"/>
        </w:rPr>
        <w:t>.</w:t>
      </w:r>
    </w:p>
    <w:p w:rsidR="001C0FC4" w:rsidRPr="00326DEB" w:rsidRDefault="001C0FC4" w:rsidP="001C0FC4">
      <w:pPr>
        <w:pStyle w:val="NormalWeb"/>
        <w:spacing w:before="0" w:beforeAutospacing="0" w:after="0" w:afterAutospacing="0"/>
        <w:jc w:val="both"/>
        <w:rPr>
          <w:rFonts w:ascii="Verdana" w:hAnsi="Verdana"/>
          <w:sz w:val="20"/>
          <w:szCs w:val="20"/>
          <w:lang w:val="en-GB"/>
        </w:rPr>
      </w:pPr>
    </w:p>
    <w:p w:rsidR="001C0FC4" w:rsidRPr="00326DEB" w:rsidRDefault="001C0FC4" w:rsidP="001C0FC4">
      <w:pPr>
        <w:pStyle w:val="NormalWeb"/>
        <w:spacing w:before="0" w:beforeAutospacing="0" w:after="0" w:afterAutospacing="0"/>
        <w:jc w:val="both"/>
        <w:rPr>
          <w:rFonts w:ascii="Verdana" w:hAnsi="Verdana"/>
          <w:sz w:val="20"/>
          <w:szCs w:val="20"/>
          <w:lang w:val="en-GB"/>
        </w:rPr>
      </w:pPr>
      <w:r w:rsidRPr="00326DEB">
        <w:rPr>
          <w:rFonts w:ascii="Verdana" w:hAnsi="Verdana"/>
          <w:sz w:val="20"/>
          <w:szCs w:val="20"/>
          <w:lang w:val="en-GB"/>
        </w:rPr>
        <w:t xml:space="preserve">Winemaking saw a particular boost after the First World War, and after 1929 the local cooperatives built wineries in </w:t>
      </w:r>
      <w:r w:rsidR="00CD0C60" w:rsidRPr="00326DEB">
        <w:rPr>
          <w:rFonts w:ascii="Verdana" w:hAnsi="Verdana"/>
          <w:sz w:val="20"/>
          <w:szCs w:val="20"/>
          <w:lang w:val="en-GB"/>
        </w:rPr>
        <w:t xml:space="preserve">almost </w:t>
      </w:r>
      <w:r w:rsidRPr="00326DEB">
        <w:rPr>
          <w:rFonts w:ascii="Verdana" w:hAnsi="Verdana"/>
          <w:sz w:val="20"/>
          <w:szCs w:val="20"/>
          <w:lang w:val="en-GB"/>
        </w:rPr>
        <w:t>every village in the area. Since then, winemaking and the production of wine spirit</w:t>
      </w:r>
      <w:r w:rsidR="00CD0C60" w:rsidRPr="00326DEB">
        <w:rPr>
          <w:rFonts w:ascii="Verdana" w:hAnsi="Verdana"/>
          <w:sz w:val="20"/>
          <w:szCs w:val="20"/>
          <w:lang w:val="en-GB"/>
        </w:rPr>
        <w:t>s</w:t>
      </w:r>
      <w:r w:rsidRPr="00326DEB">
        <w:rPr>
          <w:rFonts w:ascii="Verdana" w:hAnsi="Verdana"/>
          <w:sz w:val="20"/>
          <w:szCs w:val="20"/>
          <w:lang w:val="en-GB"/>
        </w:rPr>
        <w:t xml:space="preserve"> have </w:t>
      </w:r>
      <w:r w:rsidR="00CD0C60" w:rsidRPr="00326DEB">
        <w:rPr>
          <w:rFonts w:ascii="Verdana" w:hAnsi="Verdana"/>
          <w:sz w:val="20"/>
          <w:szCs w:val="20"/>
          <w:lang w:val="en-GB"/>
        </w:rPr>
        <w:t xml:space="preserve">become an </w:t>
      </w:r>
      <w:r w:rsidRPr="00326DEB">
        <w:rPr>
          <w:rFonts w:ascii="Verdana" w:hAnsi="Verdana"/>
          <w:sz w:val="20"/>
          <w:szCs w:val="20"/>
          <w:lang w:val="en-GB"/>
        </w:rPr>
        <w:t xml:space="preserve">economic </w:t>
      </w:r>
      <w:r w:rsidR="00CD0C60" w:rsidRPr="00326DEB">
        <w:rPr>
          <w:rFonts w:ascii="Verdana" w:hAnsi="Verdana"/>
          <w:sz w:val="20"/>
          <w:szCs w:val="20"/>
          <w:lang w:val="en-GB"/>
        </w:rPr>
        <w:t xml:space="preserve">mainstay </w:t>
      </w:r>
      <w:r w:rsidRPr="00326DEB">
        <w:rPr>
          <w:rFonts w:ascii="Verdana" w:hAnsi="Verdana"/>
          <w:sz w:val="20"/>
          <w:szCs w:val="20"/>
          <w:lang w:val="en-GB"/>
        </w:rPr>
        <w:t>in the area of Sungurlare. Their success is due to the combination of tradition and modern technology.</w:t>
      </w:r>
    </w:p>
    <w:p w:rsidR="001C0FC4" w:rsidRPr="00326DEB" w:rsidRDefault="001C0FC4" w:rsidP="001C0FC4">
      <w:pPr>
        <w:pStyle w:val="NormalWeb"/>
        <w:spacing w:before="0" w:beforeAutospacing="0" w:after="0" w:afterAutospacing="0"/>
        <w:jc w:val="both"/>
        <w:rPr>
          <w:rFonts w:ascii="Verdana" w:hAnsi="Verdana"/>
          <w:sz w:val="20"/>
          <w:szCs w:val="20"/>
          <w:lang w:val="en-GB"/>
        </w:rPr>
      </w:pPr>
    </w:p>
    <w:p w:rsidR="001C0FC4" w:rsidRPr="00326DEB" w:rsidRDefault="00CD0C60" w:rsidP="001C0FC4">
      <w:pPr>
        <w:pStyle w:val="NormalWeb"/>
        <w:spacing w:before="0" w:beforeAutospacing="0" w:after="0" w:afterAutospacing="0"/>
        <w:jc w:val="both"/>
        <w:rPr>
          <w:rFonts w:ascii="Verdana" w:hAnsi="Verdana" w:cs="Arial"/>
          <w:sz w:val="20"/>
          <w:szCs w:val="20"/>
          <w:lang w:val="en-GB"/>
        </w:rPr>
      </w:pPr>
      <w:r w:rsidRPr="00326DEB">
        <w:rPr>
          <w:rFonts w:ascii="Verdana" w:hAnsi="Verdana" w:cs="Arial"/>
          <w:sz w:val="20"/>
          <w:szCs w:val="20"/>
          <w:lang w:val="en-GB"/>
        </w:rPr>
        <w:t>Over</w:t>
      </w:r>
      <w:r w:rsidR="001C0FC4" w:rsidRPr="00326DEB">
        <w:rPr>
          <w:rFonts w:ascii="Verdana" w:hAnsi="Verdana" w:cs="Arial"/>
          <w:sz w:val="20"/>
          <w:szCs w:val="20"/>
          <w:lang w:val="en-GB"/>
        </w:rPr>
        <w:t xml:space="preserve"> time,</w:t>
      </w:r>
      <w:r w:rsidR="001C0FC4" w:rsidRPr="00326DEB">
        <w:rPr>
          <w:rFonts w:ascii="Verdana" w:hAnsi="Verdana"/>
          <w:sz w:val="20"/>
          <w:szCs w:val="20"/>
          <w:lang w:val="en-GB"/>
        </w:rPr>
        <w:t xml:space="preserve"> the Sungurlare Valley has developed its </w:t>
      </w:r>
      <w:r w:rsidRPr="00326DEB">
        <w:rPr>
          <w:rFonts w:ascii="Verdana" w:hAnsi="Verdana"/>
          <w:sz w:val="20"/>
          <w:szCs w:val="20"/>
          <w:lang w:val="en-GB"/>
        </w:rPr>
        <w:t xml:space="preserve">own </w:t>
      </w:r>
      <w:r w:rsidR="001C0FC4" w:rsidRPr="00326DEB">
        <w:rPr>
          <w:rFonts w:ascii="Verdana" w:hAnsi="Verdana"/>
          <w:sz w:val="20"/>
          <w:szCs w:val="20"/>
          <w:lang w:val="en-GB"/>
        </w:rPr>
        <w:t xml:space="preserve">local cultivar of the </w:t>
      </w:r>
      <w:r w:rsidR="001C0FC4" w:rsidRPr="00326DEB">
        <w:rPr>
          <w:rFonts w:ascii="Verdana" w:hAnsi="Verdana" w:cs="Arial"/>
          <w:sz w:val="20"/>
          <w:szCs w:val="20"/>
          <w:lang w:val="en-GB"/>
        </w:rPr>
        <w:t xml:space="preserve">Bulgarian grape variety </w:t>
      </w:r>
      <w:r w:rsidR="001C0FC4" w:rsidRPr="00326DEB">
        <w:rPr>
          <w:rFonts w:ascii="Verdana" w:hAnsi="Verdana"/>
          <w:sz w:val="20"/>
          <w:szCs w:val="20"/>
          <w:lang w:val="en-GB"/>
        </w:rPr>
        <w:t>Cherven Misket</w:t>
      </w:r>
      <w:r w:rsidR="001C0FC4" w:rsidRPr="00326DEB">
        <w:rPr>
          <w:rFonts w:ascii="Verdana" w:hAnsi="Verdana" w:cs="Arial"/>
          <w:sz w:val="20"/>
          <w:szCs w:val="20"/>
          <w:lang w:val="en-GB"/>
        </w:rPr>
        <w:t xml:space="preserve">. It </w:t>
      </w:r>
      <w:r w:rsidR="007D48FC" w:rsidRPr="00326DEB">
        <w:rPr>
          <w:rFonts w:ascii="Verdana" w:hAnsi="Verdana" w:cs="Arial"/>
          <w:sz w:val="20"/>
          <w:szCs w:val="20"/>
          <w:lang w:val="en-GB"/>
        </w:rPr>
        <w:t xml:space="preserve">is part of </w:t>
      </w:r>
      <w:r w:rsidR="001C0FC4" w:rsidRPr="00326DEB">
        <w:rPr>
          <w:rFonts w:ascii="Verdana" w:hAnsi="Verdana" w:cs="Arial"/>
          <w:sz w:val="20"/>
          <w:szCs w:val="20"/>
          <w:lang w:val="en-GB"/>
        </w:rPr>
        <w:t>the Black Sea environment</w:t>
      </w:r>
      <w:r w:rsidR="007D48FC" w:rsidRPr="00326DEB">
        <w:rPr>
          <w:rFonts w:ascii="Verdana" w:hAnsi="Verdana" w:cs="Arial"/>
          <w:sz w:val="20"/>
          <w:szCs w:val="20"/>
          <w:lang w:val="en-GB"/>
        </w:rPr>
        <w:t>al-</w:t>
      </w:r>
      <w:r w:rsidR="001C0FC4" w:rsidRPr="00326DEB">
        <w:rPr>
          <w:rFonts w:ascii="Verdana" w:hAnsi="Verdana" w:cs="Arial"/>
          <w:sz w:val="20"/>
          <w:szCs w:val="20"/>
          <w:lang w:val="en-GB"/>
        </w:rPr>
        <w:t xml:space="preserve">geographical group. </w:t>
      </w:r>
      <w:r w:rsidR="007D48FC" w:rsidRPr="00326DEB">
        <w:rPr>
          <w:rFonts w:ascii="Verdana" w:hAnsi="Verdana" w:cs="Arial"/>
          <w:sz w:val="20"/>
          <w:szCs w:val="20"/>
          <w:lang w:val="en-GB"/>
        </w:rPr>
        <w:t xml:space="preserve">There is approximately </w:t>
      </w:r>
      <w:r w:rsidR="001C0FC4" w:rsidRPr="00326DEB">
        <w:rPr>
          <w:rFonts w:ascii="Verdana" w:hAnsi="Verdana" w:cs="Arial"/>
          <w:sz w:val="20"/>
          <w:szCs w:val="20"/>
          <w:lang w:val="en-GB"/>
        </w:rPr>
        <w:t xml:space="preserve">1 115 hectares of </w:t>
      </w:r>
      <w:r w:rsidR="007D48FC" w:rsidRPr="00326DEB">
        <w:rPr>
          <w:rFonts w:ascii="Verdana" w:hAnsi="Verdana" w:cs="Arial"/>
          <w:sz w:val="20"/>
          <w:szCs w:val="20"/>
          <w:lang w:val="en-GB"/>
        </w:rPr>
        <w:t xml:space="preserve">this </w:t>
      </w:r>
      <w:r w:rsidR="001C0FC4" w:rsidRPr="00326DEB">
        <w:rPr>
          <w:rFonts w:ascii="Verdana" w:hAnsi="Verdana" w:cs="Arial"/>
          <w:sz w:val="20"/>
          <w:szCs w:val="20"/>
          <w:lang w:val="en-GB"/>
        </w:rPr>
        <w:t>variety</w:t>
      </w:r>
      <w:r w:rsidR="007D48FC" w:rsidRPr="00326DEB">
        <w:rPr>
          <w:rFonts w:ascii="Verdana" w:hAnsi="Verdana" w:cs="Arial"/>
          <w:sz w:val="20"/>
          <w:szCs w:val="20"/>
          <w:lang w:val="en-GB"/>
        </w:rPr>
        <w:t xml:space="preserve"> in the area</w:t>
      </w:r>
      <w:r w:rsidR="001C0FC4" w:rsidRPr="00326DEB">
        <w:rPr>
          <w:rFonts w:ascii="Verdana" w:hAnsi="Verdana" w:cs="Arial"/>
          <w:sz w:val="20"/>
          <w:szCs w:val="20"/>
          <w:lang w:val="en-GB"/>
        </w:rPr>
        <w:t>. The grape bunch is medium in size (15.3 to 9.3 cm) and has the shape of a truncated cone; it may have one or two wings and vary in density from semi</w:t>
      </w:r>
      <w:r w:rsidR="007D48FC" w:rsidRPr="00326DEB">
        <w:rPr>
          <w:rFonts w:ascii="Verdana" w:hAnsi="Verdana" w:cs="Arial"/>
          <w:sz w:val="20"/>
          <w:szCs w:val="20"/>
          <w:lang w:val="en-GB"/>
        </w:rPr>
        <w:t>-</w:t>
      </w:r>
      <w:r w:rsidR="001C0FC4" w:rsidRPr="00326DEB">
        <w:rPr>
          <w:rFonts w:ascii="Verdana" w:hAnsi="Verdana" w:cs="Arial"/>
          <w:sz w:val="20"/>
          <w:szCs w:val="20"/>
          <w:lang w:val="en-GB"/>
        </w:rPr>
        <w:t xml:space="preserve">compact to compact. The berry is very small (14.0 to 14.2 mm), almost spherical, and in compact clusters it tends to be deformed. It separates from the pedicel easily. The skin is medium in thickness, tough, pinkish red with a tinge of purple, coated in bloom, and </w:t>
      </w:r>
      <w:r w:rsidR="007D48FC" w:rsidRPr="00326DEB">
        <w:rPr>
          <w:rFonts w:ascii="Verdana" w:hAnsi="Verdana" w:cs="Arial"/>
          <w:sz w:val="20"/>
          <w:szCs w:val="20"/>
          <w:lang w:val="en-GB"/>
        </w:rPr>
        <w:t>speckled</w:t>
      </w:r>
      <w:r w:rsidR="007D48FC" w:rsidRPr="00326DEB" w:rsidDel="007D48FC">
        <w:rPr>
          <w:rFonts w:ascii="Verdana" w:hAnsi="Verdana" w:cs="Arial"/>
          <w:sz w:val="20"/>
          <w:szCs w:val="20"/>
          <w:lang w:val="en-GB"/>
        </w:rPr>
        <w:t xml:space="preserve"> </w:t>
      </w:r>
      <w:r w:rsidR="001C0FC4" w:rsidRPr="00326DEB">
        <w:rPr>
          <w:rFonts w:ascii="Verdana" w:hAnsi="Verdana" w:cs="Arial"/>
          <w:sz w:val="20"/>
          <w:szCs w:val="20"/>
          <w:lang w:val="en-GB"/>
        </w:rPr>
        <w:t xml:space="preserve">with dark spots. The berry is juicy, sweet and tasty, with a pleasant Misket aroma. The average mass of the berry is 1.96 to 2.82 g, and the average mass of </w:t>
      </w:r>
      <w:r w:rsidR="007D48FC" w:rsidRPr="00326DEB">
        <w:rPr>
          <w:rFonts w:ascii="Verdana" w:hAnsi="Verdana" w:cs="Arial"/>
          <w:sz w:val="20"/>
          <w:szCs w:val="20"/>
          <w:lang w:val="en-GB"/>
        </w:rPr>
        <w:t xml:space="preserve">a </w:t>
      </w:r>
      <w:r w:rsidR="001C0FC4" w:rsidRPr="00326DEB">
        <w:rPr>
          <w:rFonts w:ascii="Verdana" w:hAnsi="Verdana" w:cs="Arial"/>
          <w:sz w:val="20"/>
          <w:szCs w:val="20"/>
          <w:lang w:val="en-GB"/>
        </w:rPr>
        <w:t>bunch in the Sungurlare area is 229 to 239 g.</w:t>
      </w:r>
    </w:p>
    <w:p w:rsidR="001C0FC4" w:rsidRPr="00326DEB" w:rsidRDefault="001C0FC4" w:rsidP="001C0FC4">
      <w:pPr>
        <w:pStyle w:val="NormalWeb"/>
        <w:spacing w:before="0" w:beforeAutospacing="0" w:after="0" w:afterAutospacing="0"/>
        <w:jc w:val="both"/>
        <w:rPr>
          <w:rFonts w:ascii="Verdana" w:hAnsi="Verdana" w:cs="Arial"/>
          <w:sz w:val="20"/>
          <w:szCs w:val="20"/>
          <w:lang w:val="en-GB"/>
        </w:rPr>
      </w:pPr>
    </w:p>
    <w:p w:rsidR="001C0FC4" w:rsidRPr="00326DEB" w:rsidRDefault="001C0FC4" w:rsidP="001C0FC4">
      <w:pPr>
        <w:spacing w:after="0" w:line="240" w:lineRule="auto"/>
        <w:jc w:val="both"/>
        <w:rPr>
          <w:rFonts w:ascii="Verdana" w:hAnsi="Verdana" w:cs="Arial"/>
          <w:sz w:val="20"/>
          <w:szCs w:val="20"/>
          <w:lang w:val="en-GB"/>
        </w:rPr>
      </w:pPr>
      <w:r w:rsidRPr="00326DEB">
        <w:rPr>
          <w:rFonts w:ascii="Verdana" w:hAnsi="Verdana" w:cs="Arial"/>
          <w:sz w:val="20"/>
          <w:szCs w:val="20"/>
          <w:lang w:val="en-GB"/>
        </w:rPr>
        <w:t xml:space="preserve">The </w:t>
      </w:r>
      <w:r w:rsidRPr="00326DEB">
        <w:rPr>
          <w:rFonts w:ascii="Verdana" w:hAnsi="Verdana"/>
          <w:sz w:val="20"/>
          <w:szCs w:val="20"/>
          <w:lang w:val="en-GB"/>
        </w:rPr>
        <w:t xml:space="preserve">Cherven Misket </w:t>
      </w:r>
      <w:r w:rsidRPr="00326DEB">
        <w:rPr>
          <w:rFonts w:ascii="Verdana" w:hAnsi="Verdana" w:cs="Arial"/>
          <w:sz w:val="20"/>
          <w:szCs w:val="20"/>
          <w:lang w:val="en-GB"/>
        </w:rPr>
        <w:t>variety is late ripening, with the grapes ripen</w:t>
      </w:r>
      <w:r w:rsidR="007D48FC" w:rsidRPr="00326DEB">
        <w:rPr>
          <w:rFonts w:ascii="Verdana" w:hAnsi="Verdana" w:cs="Arial"/>
          <w:sz w:val="20"/>
          <w:szCs w:val="20"/>
          <w:lang w:val="en-GB"/>
        </w:rPr>
        <w:t>ing</w:t>
      </w:r>
      <w:r w:rsidRPr="00326DEB">
        <w:rPr>
          <w:rFonts w:ascii="Verdana" w:hAnsi="Verdana" w:cs="Arial"/>
          <w:sz w:val="20"/>
          <w:szCs w:val="20"/>
          <w:lang w:val="en-GB"/>
        </w:rPr>
        <w:t xml:space="preserve"> in late September or early October. With proper care, this variety produces 10 000 to 12 000 kg of grapes per hectare. In terms of mechanical composition, it is a typical wine grape variety. It usually </w:t>
      </w:r>
      <w:r w:rsidR="007D48FC" w:rsidRPr="00326DEB">
        <w:rPr>
          <w:rFonts w:ascii="Verdana" w:hAnsi="Verdana" w:cs="Arial"/>
          <w:sz w:val="20"/>
          <w:szCs w:val="20"/>
          <w:lang w:val="en-GB"/>
        </w:rPr>
        <w:t xml:space="preserve">returns a sugar content of </w:t>
      </w:r>
      <w:r w:rsidRPr="00326DEB">
        <w:rPr>
          <w:rFonts w:ascii="Verdana" w:hAnsi="Verdana" w:cs="Arial"/>
          <w:sz w:val="20"/>
          <w:szCs w:val="20"/>
          <w:lang w:val="en-GB"/>
        </w:rPr>
        <w:t xml:space="preserve">18 to 21 % </w:t>
      </w:r>
      <w:r w:rsidR="007D48FC" w:rsidRPr="00326DEB">
        <w:rPr>
          <w:rFonts w:ascii="Verdana" w:hAnsi="Verdana" w:cs="Arial"/>
          <w:sz w:val="20"/>
          <w:szCs w:val="20"/>
          <w:lang w:val="en-GB"/>
        </w:rPr>
        <w:t xml:space="preserve">with a titratable acidity of </w:t>
      </w:r>
      <w:r w:rsidRPr="00326DEB">
        <w:rPr>
          <w:rFonts w:ascii="Verdana" w:hAnsi="Verdana" w:cs="Arial"/>
          <w:sz w:val="20"/>
          <w:szCs w:val="20"/>
          <w:lang w:val="en-GB"/>
        </w:rPr>
        <w:t>5.4 to 6.0 g</w:t>
      </w:r>
      <w:r w:rsidR="007D48FC" w:rsidRPr="00326DEB">
        <w:rPr>
          <w:rFonts w:ascii="Verdana" w:hAnsi="Verdana" w:cs="Arial"/>
          <w:sz w:val="20"/>
          <w:szCs w:val="20"/>
          <w:lang w:val="en-GB"/>
        </w:rPr>
        <w:t>rams per litre</w:t>
      </w:r>
      <w:r w:rsidRPr="00326DEB">
        <w:rPr>
          <w:rFonts w:ascii="Verdana" w:hAnsi="Verdana" w:cs="Arial"/>
          <w:sz w:val="20"/>
          <w:szCs w:val="20"/>
          <w:lang w:val="en-GB"/>
        </w:rPr>
        <w:t>.</w:t>
      </w:r>
    </w:p>
    <w:p w:rsidR="001C0FC4" w:rsidRPr="00326DEB" w:rsidRDefault="001C0FC4" w:rsidP="001C0FC4">
      <w:pPr>
        <w:spacing w:after="0" w:line="240" w:lineRule="auto"/>
        <w:jc w:val="both"/>
        <w:rPr>
          <w:rFonts w:ascii="Verdana" w:hAnsi="Verdana" w:cs="Arial"/>
          <w:sz w:val="20"/>
          <w:szCs w:val="20"/>
          <w:lang w:val="en-GB"/>
        </w:rPr>
      </w:pPr>
    </w:p>
    <w:p w:rsidR="001C0FC4" w:rsidRPr="00326DEB" w:rsidRDefault="001C0FC4" w:rsidP="001C0FC4">
      <w:pPr>
        <w:spacing w:after="0" w:line="240" w:lineRule="auto"/>
        <w:jc w:val="both"/>
        <w:rPr>
          <w:rFonts w:ascii="Verdana" w:hAnsi="Verdana" w:cs="Arial"/>
          <w:sz w:val="20"/>
          <w:szCs w:val="20"/>
          <w:lang w:val="en-GB"/>
        </w:rPr>
      </w:pPr>
      <w:r w:rsidRPr="00326DEB">
        <w:rPr>
          <w:rFonts w:ascii="Verdana" w:hAnsi="Verdana" w:cs="Arial"/>
          <w:sz w:val="20"/>
          <w:szCs w:val="20"/>
          <w:lang w:val="en-GB"/>
        </w:rPr>
        <w:t xml:space="preserve">The distillate obtained from the </w:t>
      </w:r>
      <w:r w:rsidRPr="00326DEB">
        <w:rPr>
          <w:rFonts w:ascii="Verdana" w:hAnsi="Verdana"/>
          <w:sz w:val="20"/>
          <w:szCs w:val="20"/>
          <w:lang w:val="en-GB"/>
        </w:rPr>
        <w:t xml:space="preserve">Cherven Misket </w:t>
      </w:r>
      <w:r w:rsidRPr="00326DEB">
        <w:rPr>
          <w:rFonts w:ascii="Verdana" w:hAnsi="Verdana" w:cs="Arial"/>
          <w:sz w:val="20"/>
          <w:szCs w:val="20"/>
          <w:lang w:val="en-GB"/>
        </w:rPr>
        <w:t>variety has the</w:t>
      </w:r>
      <w:r w:rsidRPr="00326DEB">
        <w:rPr>
          <w:rFonts w:ascii="Verdana" w:hAnsi="Verdana"/>
          <w:sz w:val="20"/>
          <w:szCs w:val="20"/>
          <w:lang w:val="en-GB"/>
        </w:rPr>
        <w:t xml:space="preserve"> pronounced Misket aroma which is so distinctive of </w:t>
      </w:r>
      <w:r w:rsidR="00B92C80" w:rsidRPr="00326DEB">
        <w:rPr>
          <w:rFonts w:ascii="Verdana" w:hAnsi="Verdana"/>
          <w:sz w:val="20"/>
          <w:szCs w:val="20"/>
          <w:lang w:val="en-GB"/>
        </w:rPr>
        <w:t>‘</w:t>
      </w:r>
      <w:r w:rsidRPr="00326DEB">
        <w:rPr>
          <w:rFonts w:ascii="Verdana" w:hAnsi="Verdana" w:cs="Arial"/>
          <w:sz w:val="20"/>
          <w:szCs w:val="20"/>
          <w:lang w:val="en-GB"/>
        </w:rPr>
        <w:t>Sungurlarska grozdova rakya</w:t>
      </w:r>
      <w:r w:rsidR="00B92C80" w:rsidRPr="00326DEB">
        <w:rPr>
          <w:rFonts w:ascii="Verdana" w:hAnsi="Verdana" w:cs="Arial"/>
          <w:sz w:val="20"/>
          <w:szCs w:val="20"/>
          <w:lang w:val="en-GB"/>
        </w:rPr>
        <w:t>’</w:t>
      </w:r>
      <w:r w:rsidRPr="00326DEB">
        <w:rPr>
          <w:rFonts w:ascii="Verdana" w:hAnsi="Verdana" w:cs="Arial"/>
          <w:sz w:val="20"/>
          <w:szCs w:val="20"/>
          <w:lang w:val="en-GB"/>
        </w:rPr>
        <w:t>.</w:t>
      </w:r>
    </w:p>
    <w:p w:rsidR="001C0FC4" w:rsidRPr="00326DEB" w:rsidRDefault="001C0FC4" w:rsidP="001C0FC4">
      <w:pPr>
        <w:spacing w:after="0" w:line="240" w:lineRule="auto"/>
        <w:jc w:val="both"/>
        <w:rPr>
          <w:rFonts w:ascii="Verdana" w:hAnsi="Verdana" w:cs="Arial"/>
          <w:sz w:val="20"/>
          <w:szCs w:val="20"/>
          <w:lang w:val="en-GB"/>
        </w:rPr>
      </w:pPr>
    </w:p>
    <w:p w:rsidR="001C0FC4" w:rsidRPr="00326DEB" w:rsidRDefault="001C0FC4" w:rsidP="001C0FC4">
      <w:pPr>
        <w:pStyle w:val="NormalWeb"/>
        <w:spacing w:before="0" w:beforeAutospacing="0" w:after="0" w:afterAutospacing="0"/>
        <w:jc w:val="both"/>
        <w:rPr>
          <w:rFonts w:ascii="Verdana" w:hAnsi="Verdana"/>
          <w:sz w:val="20"/>
          <w:szCs w:val="20"/>
          <w:lang w:val="en-GB"/>
        </w:rPr>
      </w:pPr>
      <w:r w:rsidRPr="00326DEB">
        <w:rPr>
          <w:rFonts w:ascii="Verdana" w:hAnsi="Verdana" w:cs="Arial"/>
          <w:sz w:val="20"/>
          <w:szCs w:val="20"/>
          <w:lang w:val="en-GB"/>
        </w:rPr>
        <w:t>Muscat Ottonel is an early ripening wine grape variety</w:t>
      </w:r>
      <w:r w:rsidRPr="00326DEB">
        <w:rPr>
          <w:rFonts w:ascii="Verdana" w:hAnsi="Verdana"/>
          <w:sz w:val="20"/>
          <w:szCs w:val="20"/>
          <w:lang w:val="en-GB"/>
        </w:rPr>
        <w:t>.</w:t>
      </w:r>
      <w:r w:rsidRPr="00326DEB">
        <w:rPr>
          <w:rFonts w:ascii="Verdana" w:hAnsi="Verdana" w:cs="Arial"/>
          <w:sz w:val="20"/>
          <w:szCs w:val="20"/>
          <w:lang w:val="en-GB"/>
        </w:rPr>
        <w:t xml:space="preserve"> It is harvested in late August, when the aromas are at their strongest. </w:t>
      </w:r>
      <w:r w:rsidRPr="00326DEB">
        <w:rPr>
          <w:rFonts w:ascii="Verdana" w:hAnsi="Verdana"/>
          <w:sz w:val="20"/>
          <w:szCs w:val="20"/>
          <w:lang w:val="en-GB"/>
        </w:rPr>
        <w:t xml:space="preserve">It has an average growth, average bud fruitfulness and average yield. Yields range from 8 000 to 12 000 kg per hectare. It thrives on hilly terrain and soils typical </w:t>
      </w:r>
      <w:r w:rsidR="007D48FC" w:rsidRPr="00326DEB">
        <w:rPr>
          <w:rFonts w:ascii="Verdana" w:hAnsi="Verdana"/>
          <w:sz w:val="20"/>
          <w:szCs w:val="20"/>
          <w:lang w:val="en-GB"/>
        </w:rPr>
        <w:t xml:space="preserve">of </w:t>
      </w:r>
      <w:r w:rsidRPr="00326DEB">
        <w:rPr>
          <w:rFonts w:ascii="Verdana" w:hAnsi="Verdana"/>
          <w:sz w:val="20"/>
          <w:szCs w:val="20"/>
          <w:lang w:val="en-GB"/>
        </w:rPr>
        <w:t xml:space="preserve">the Sungurlare Valley. It is relatively resistant to drought, cold and grey mould. The grape bunch is small (61 to 105 g), </w:t>
      </w:r>
      <w:r w:rsidRPr="00326DEB">
        <w:rPr>
          <w:rFonts w:ascii="Verdana" w:hAnsi="Verdana" w:cs="Arial"/>
          <w:sz w:val="20"/>
          <w:szCs w:val="20"/>
          <w:lang w:val="en-GB"/>
        </w:rPr>
        <w:t>with a shape varying from a truncated cone</w:t>
      </w:r>
      <w:r w:rsidRPr="00326DEB">
        <w:rPr>
          <w:rFonts w:ascii="Verdana" w:hAnsi="Verdana"/>
          <w:sz w:val="20"/>
          <w:szCs w:val="20"/>
          <w:lang w:val="en-GB"/>
        </w:rPr>
        <w:t xml:space="preserve"> to compact. The berries are medium in size, spherical, </w:t>
      </w:r>
      <w:r w:rsidRPr="00326DEB">
        <w:rPr>
          <w:rFonts w:ascii="Verdana" w:hAnsi="Verdana"/>
          <w:sz w:val="20"/>
          <w:szCs w:val="20"/>
          <w:lang w:val="en-GB"/>
        </w:rPr>
        <w:lastRenderedPageBreak/>
        <w:t xml:space="preserve">greenish yellow, sometimes with rusty spots. </w:t>
      </w:r>
      <w:r w:rsidRPr="00326DEB">
        <w:rPr>
          <w:rFonts w:ascii="Verdana" w:hAnsi="Verdana" w:cs="Arial"/>
          <w:sz w:val="20"/>
          <w:szCs w:val="20"/>
          <w:lang w:val="en-GB"/>
        </w:rPr>
        <w:t>The skin is thin</w:t>
      </w:r>
      <w:r w:rsidR="007D48FC" w:rsidRPr="00326DEB">
        <w:rPr>
          <w:rFonts w:ascii="Verdana" w:hAnsi="Verdana" w:cs="Arial"/>
          <w:sz w:val="20"/>
          <w:szCs w:val="20"/>
          <w:lang w:val="en-GB"/>
        </w:rPr>
        <w:t xml:space="preserve"> and</w:t>
      </w:r>
      <w:r w:rsidRPr="00326DEB">
        <w:rPr>
          <w:rFonts w:ascii="Verdana" w:hAnsi="Verdana"/>
          <w:sz w:val="20"/>
          <w:szCs w:val="20"/>
          <w:lang w:val="en-GB"/>
        </w:rPr>
        <w:t xml:space="preserve"> tough. The flesh is juicy, palatable, with a strong Muscat taste. When ripe </w:t>
      </w:r>
      <w:r w:rsidR="007D48FC" w:rsidRPr="00326DEB">
        <w:rPr>
          <w:rFonts w:ascii="Verdana" w:hAnsi="Verdana"/>
          <w:sz w:val="20"/>
          <w:szCs w:val="20"/>
          <w:lang w:val="en-GB"/>
        </w:rPr>
        <w:t>for picking</w:t>
      </w:r>
      <w:r w:rsidRPr="00326DEB">
        <w:rPr>
          <w:rFonts w:ascii="Verdana" w:hAnsi="Verdana"/>
          <w:sz w:val="20"/>
          <w:szCs w:val="20"/>
          <w:lang w:val="en-GB"/>
        </w:rPr>
        <w:t>, the grapes have a sugar content of 24 % and titratable acidity of 5.1 to 8 g</w:t>
      </w:r>
      <w:r w:rsidR="007D48FC" w:rsidRPr="00326DEB">
        <w:rPr>
          <w:rFonts w:ascii="Verdana" w:hAnsi="Verdana"/>
          <w:sz w:val="20"/>
          <w:szCs w:val="20"/>
          <w:lang w:val="en-GB"/>
        </w:rPr>
        <w:t>rams per litre</w:t>
      </w:r>
      <w:r w:rsidRPr="00326DEB">
        <w:rPr>
          <w:rFonts w:ascii="Verdana" w:hAnsi="Verdana"/>
          <w:sz w:val="20"/>
          <w:szCs w:val="20"/>
          <w:lang w:val="en-GB"/>
        </w:rPr>
        <w:t>.</w:t>
      </w:r>
    </w:p>
    <w:p w:rsidR="001C0FC4" w:rsidRPr="00326DEB" w:rsidRDefault="001C0FC4" w:rsidP="001C0FC4">
      <w:pPr>
        <w:pStyle w:val="NormalWeb"/>
        <w:spacing w:before="0" w:beforeAutospacing="0" w:after="0" w:afterAutospacing="0"/>
        <w:jc w:val="both"/>
        <w:rPr>
          <w:rFonts w:ascii="Verdana" w:hAnsi="Verdana"/>
          <w:sz w:val="20"/>
          <w:szCs w:val="20"/>
          <w:lang w:val="en-GB"/>
        </w:rPr>
      </w:pPr>
    </w:p>
    <w:p w:rsidR="001C0FC4" w:rsidRPr="00326DEB" w:rsidRDefault="001C0FC4" w:rsidP="001C0FC4">
      <w:pPr>
        <w:pStyle w:val="NormalWeb"/>
        <w:spacing w:before="0" w:beforeAutospacing="0" w:after="0" w:afterAutospacing="0"/>
        <w:jc w:val="both"/>
        <w:rPr>
          <w:rFonts w:ascii="Verdana" w:hAnsi="Verdana"/>
          <w:sz w:val="20"/>
          <w:szCs w:val="20"/>
          <w:lang w:val="en-GB"/>
        </w:rPr>
      </w:pPr>
      <w:r w:rsidRPr="00326DEB">
        <w:rPr>
          <w:rFonts w:ascii="Verdana" w:hAnsi="Verdana" w:cs="Arial"/>
          <w:sz w:val="20"/>
          <w:szCs w:val="20"/>
          <w:lang w:val="en-GB"/>
        </w:rPr>
        <w:t xml:space="preserve">The distillate obtained from the Muscat Ottonel variety has quite an intense </w:t>
      </w:r>
      <w:r w:rsidRPr="00326DEB">
        <w:rPr>
          <w:rFonts w:ascii="Verdana" w:hAnsi="Verdana"/>
          <w:sz w:val="20"/>
          <w:szCs w:val="20"/>
          <w:lang w:val="en-GB"/>
        </w:rPr>
        <w:t xml:space="preserve">aroma with a floral character, reminiscent of violets and </w:t>
      </w:r>
      <w:r w:rsidR="00B92C80" w:rsidRPr="00326DEB">
        <w:rPr>
          <w:rFonts w:ascii="Verdana" w:hAnsi="Verdana"/>
          <w:sz w:val="20"/>
          <w:szCs w:val="20"/>
          <w:lang w:val="en-GB"/>
        </w:rPr>
        <w:t>rose-scented</w:t>
      </w:r>
      <w:r w:rsidRPr="00326DEB">
        <w:rPr>
          <w:rFonts w:ascii="Verdana" w:hAnsi="Verdana"/>
          <w:sz w:val="20"/>
          <w:szCs w:val="20"/>
          <w:lang w:val="en-GB"/>
        </w:rPr>
        <w:t xml:space="preserve"> geranium, a significant </w:t>
      </w:r>
      <w:r w:rsidR="007D48FC" w:rsidRPr="00326DEB">
        <w:rPr>
          <w:rFonts w:ascii="Verdana" w:hAnsi="Verdana"/>
          <w:sz w:val="20"/>
          <w:szCs w:val="20"/>
          <w:lang w:val="en-GB"/>
        </w:rPr>
        <w:t xml:space="preserve">intensity </w:t>
      </w:r>
      <w:r w:rsidRPr="00326DEB">
        <w:rPr>
          <w:rFonts w:ascii="Verdana" w:hAnsi="Verdana"/>
          <w:sz w:val="20"/>
          <w:szCs w:val="20"/>
          <w:lang w:val="en-GB"/>
        </w:rPr>
        <w:t xml:space="preserve">and a moderate freshness. It gives </w:t>
      </w:r>
      <w:r w:rsidR="00B92C80" w:rsidRPr="00326DEB">
        <w:rPr>
          <w:rFonts w:ascii="Verdana" w:hAnsi="Verdana"/>
          <w:sz w:val="20"/>
          <w:szCs w:val="20"/>
          <w:lang w:val="en-GB"/>
        </w:rPr>
        <w:t>‘</w:t>
      </w:r>
      <w:r w:rsidRPr="00326DEB">
        <w:rPr>
          <w:rFonts w:ascii="Verdana" w:hAnsi="Verdana" w:cs="Arial"/>
          <w:sz w:val="20"/>
          <w:szCs w:val="20"/>
          <w:lang w:val="en-GB"/>
        </w:rPr>
        <w:t>Sungurlarska grozdova rakya</w:t>
      </w:r>
      <w:r w:rsidR="00B92C80" w:rsidRPr="00326DEB">
        <w:rPr>
          <w:rFonts w:ascii="Verdana" w:hAnsi="Verdana" w:cs="Arial"/>
          <w:sz w:val="20"/>
          <w:szCs w:val="20"/>
          <w:lang w:val="en-GB"/>
        </w:rPr>
        <w:t>’</w:t>
      </w:r>
      <w:r w:rsidRPr="00326DEB">
        <w:rPr>
          <w:rFonts w:ascii="Verdana" w:hAnsi="Verdana" w:cs="Arial"/>
          <w:sz w:val="20"/>
          <w:szCs w:val="20"/>
          <w:lang w:val="en-GB"/>
        </w:rPr>
        <w:t xml:space="preserve"> its characteristic aroma of Muscat and violets which </w:t>
      </w:r>
      <w:r w:rsidR="007D48FC" w:rsidRPr="00326DEB">
        <w:rPr>
          <w:rFonts w:ascii="Verdana" w:hAnsi="Verdana" w:cs="Arial"/>
          <w:sz w:val="20"/>
          <w:szCs w:val="20"/>
          <w:lang w:val="en-GB"/>
        </w:rPr>
        <w:t xml:space="preserve">also </w:t>
      </w:r>
      <w:r w:rsidRPr="00326DEB">
        <w:rPr>
          <w:rFonts w:ascii="Verdana" w:hAnsi="Verdana" w:cs="Arial"/>
          <w:sz w:val="20"/>
          <w:szCs w:val="20"/>
          <w:lang w:val="en-GB"/>
        </w:rPr>
        <w:t>lingers into the flavour.</w:t>
      </w:r>
    </w:p>
    <w:p w:rsidR="001C0FC4" w:rsidRPr="00326DEB" w:rsidRDefault="001C0FC4" w:rsidP="001C0FC4">
      <w:pPr>
        <w:pStyle w:val="NormalWeb"/>
        <w:spacing w:before="0" w:beforeAutospacing="0" w:after="0" w:afterAutospacing="0"/>
        <w:jc w:val="both"/>
        <w:rPr>
          <w:rFonts w:ascii="Verdana" w:hAnsi="Verdana"/>
          <w:sz w:val="20"/>
          <w:szCs w:val="20"/>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 xml:space="preserve">The grapes are processed </w:t>
      </w:r>
      <w:r w:rsidR="007D48FC" w:rsidRPr="00326DEB">
        <w:rPr>
          <w:rFonts w:ascii="Verdana" w:hAnsi="Verdana"/>
          <w:sz w:val="20"/>
          <w:szCs w:val="20"/>
          <w:lang w:val="en-GB"/>
        </w:rPr>
        <w:t xml:space="preserve">using </w:t>
      </w:r>
      <w:r w:rsidRPr="00326DEB">
        <w:rPr>
          <w:rFonts w:ascii="Verdana" w:hAnsi="Verdana"/>
          <w:sz w:val="20"/>
          <w:szCs w:val="20"/>
          <w:lang w:val="en-GB"/>
        </w:rPr>
        <w:t xml:space="preserve">modern </w:t>
      </w:r>
      <w:r w:rsidR="005F274C" w:rsidRPr="00326DEB">
        <w:rPr>
          <w:rFonts w:ascii="Verdana" w:hAnsi="Verdana"/>
          <w:sz w:val="20"/>
          <w:szCs w:val="20"/>
          <w:lang w:val="en-GB"/>
        </w:rPr>
        <w:t>methods</w:t>
      </w:r>
      <w:r w:rsidRPr="00326DEB">
        <w:rPr>
          <w:rFonts w:ascii="Verdana" w:hAnsi="Verdana"/>
          <w:sz w:val="20"/>
          <w:szCs w:val="20"/>
          <w:lang w:val="en-GB"/>
        </w:rPr>
        <w:t xml:space="preserve"> and equipment and the wines are distilled after organoleptic assessment.</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pStyle w:val="BodyText"/>
        <w:spacing w:after="0" w:line="240" w:lineRule="auto"/>
        <w:jc w:val="both"/>
        <w:rPr>
          <w:rFonts w:ascii="Verdana" w:hAnsi="Verdana" w:cs="Arial"/>
          <w:lang w:val="en-GB"/>
        </w:rPr>
      </w:pPr>
      <w:r w:rsidRPr="00326DEB">
        <w:rPr>
          <w:rFonts w:ascii="Verdana" w:hAnsi="Verdana" w:cs="Arial"/>
          <w:lang w:val="en-GB"/>
        </w:rPr>
        <w:t xml:space="preserve">These two aromatic varieties impart the distinctive character of the wines, which are delicate with a pleasant and fine Misket and Muscat aroma and possess a moderate freshness </w:t>
      </w:r>
      <w:r w:rsidR="007D48FC" w:rsidRPr="00326DEB">
        <w:rPr>
          <w:rFonts w:ascii="Verdana" w:hAnsi="Verdana" w:cs="Arial"/>
          <w:lang w:val="en-GB"/>
        </w:rPr>
        <w:t xml:space="preserve">due </w:t>
      </w:r>
      <w:r w:rsidRPr="00326DEB">
        <w:rPr>
          <w:rFonts w:ascii="Verdana" w:hAnsi="Verdana" w:cs="Arial"/>
          <w:lang w:val="en-GB"/>
        </w:rPr>
        <w:t xml:space="preserve">to low titratable acidity. This is subsequently retained in the distillate used to produce </w:t>
      </w:r>
      <w:r w:rsidR="00B92C80" w:rsidRPr="00326DEB">
        <w:rPr>
          <w:rFonts w:ascii="Verdana" w:hAnsi="Verdana" w:cs="Arial"/>
          <w:lang w:val="en-GB"/>
        </w:rPr>
        <w:t>‘</w:t>
      </w:r>
      <w:r w:rsidRPr="00326DEB">
        <w:rPr>
          <w:rFonts w:ascii="Verdana" w:hAnsi="Verdana" w:cs="Arial"/>
          <w:lang w:val="en-GB"/>
        </w:rPr>
        <w:t>Sungurlarska grozdova rakya</w:t>
      </w:r>
      <w:r w:rsidR="00B92C80" w:rsidRPr="00326DEB">
        <w:rPr>
          <w:rFonts w:ascii="Verdana" w:hAnsi="Verdana" w:cs="Arial"/>
          <w:lang w:val="en-GB"/>
        </w:rPr>
        <w:t>’</w:t>
      </w:r>
      <w:r w:rsidRPr="00326DEB">
        <w:rPr>
          <w:rFonts w:ascii="Verdana" w:hAnsi="Verdana" w:cs="Arial"/>
          <w:lang w:val="en-GB"/>
        </w:rPr>
        <w:t xml:space="preserve"> by means of temperature</w:t>
      </w:r>
      <w:r w:rsidR="007D48FC" w:rsidRPr="00326DEB">
        <w:rPr>
          <w:rFonts w:ascii="Verdana" w:hAnsi="Verdana" w:cs="Arial"/>
          <w:lang w:val="en-GB"/>
        </w:rPr>
        <w:t>-controlled</w:t>
      </w:r>
      <w:r w:rsidRPr="00326DEB">
        <w:rPr>
          <w:rFonts w:ascii="Verdana" w:hAnsi="Verdana" w:cs="Arial"/>
          <w:lang w:val="en-GB"/>
        </w:rPr>
        <w:t xml:space="preserve"> fermentation, which does not involve any prior processing, except for decant</w:t>
      </w:r>
      <w:r w:rsidR="007D48FC" w:rsidRPr="00326DEB">
        <w:rPr>
          <w:rFonts w:ascii="Verdana" w:hAnsi="Verdana" w:cs="Arial"/>
          <w:lang w:val="en-GB"/>
        </w:rPr>
        <w:t>ing</w:t>
      </w:r>
      <w:r w:rsidRPr="00326DEB">
        <w:rPr>
          <w:rFonts w:ascii="Verdana" w:hAnsi="Verdana" w:cs="Arial"/>
          <w:lang w:val="en-GB"/>
        </w:rPr>
        <w:t>.</w:t>
      </w:r>
    </w:p>
    <w:p w:rsidR="001C0FC4" w:rsidRPr="00326DEB" w:rsidRDefault="001C0FC4" w:rsidP="001C0FC4">
      <w:pPr>
        <w:pStyle w:val="BodyText"/>
        <w:spacing w:after="0" w:line="240" w:lineRule="auto"/>
        <w:jc w:val="both"/>
        <w:rPr>
          <w:rFonts w:ascii="Verdana" w:hAnsi="Verdana" w:cs="Arial"/>
          <w:lang w:val="en-GB"/>
        </w:rPr>
      </w:pPr>
    </w:p>
    <w:p w:rsidR="001C0FC4" w:rsidRPr="00326DEB" w:rsidRDefault="001C0FC4" w:rsidP="001C0FC4">
      <w:pPr>
        <w:pStyle w:val="BodyText"/>
        <w:spacing w:after="0" w:line="240" w:lineRule="auto"/>
        <w:jc w:val="both"/>
        <w:rPr>
          <w:rFonts w:ascii="Verdana" w:hAnsi="Verdana" w:cs="Arial"/>
          <w:lang w:val="en-GB"/>
        </w:rPr>
      </w:pPr>
      <w:r w:rsidRPr="00326DEB">
        <w:rPr>
          <w:rFonts w:ascii="Verdana" w:hAnsi="Verdana" w:cs="Arial"/>
          <w:lang w:val="en-GB"/>
        </w:rPr>
        <w:t xml:space="preserve">The production of </w:t>
      </w:r>
      <w:r w:rsidR="00B92C80" w:rsidRPr="00326DEB">
        <w:rPr>
          <w:rFonts w:ascii="Verdana" w:hAnsi="Verdana" w:cs="Arial"/>
          <w:lang w:val="en-GB"/>
        </w:rPr>
        <w:t>‘</w:t>
      </w:r>
      <w:r w:rsidRPr="00326DEB">
        <w:rPr>
          <w:rFonts w:ascii="Verdana" w:hAnsi="Verdana" w:cs="Arial"/>
          <w:lang w:val="en-GB"/>
        </w:rPr>
        <w:t>Sungurlarska grozdova rakya</w:t>
      </w:r>
      <w:r w:rsidR="00B92C80" w:rsidRPr="00326DEB">
        <w:rPr>
          <w:rFonts w:ascii="Verdana" w:hAnsi="Verdana" w:cs="Arial"/>
          <w:lang w:val="en-GB"/>
        </w:rPr>
        <w:t>’</w:t>
      </w:r>
      <w:r w:rsidRPr="00326DEB">
        <w:rPr>
          <w:rFonts w:ascii="Verdana" w:hAnsi="Verdana" w:cs="Arial"/>
          <w:lang w:val="en-GB"/>
        </w:rPr>
        <w:t xml:space="preserve"> has the following specific</w:t>
      </w:r>
      <w:r w:rsidR="007D48FC" w:rsidRPr="00326DEB">
        <w:rPr>
          <w:rFonts w:ascii="Verdana" w:hAnsi="Verdana" w:cs="Arial"/>
          <w:lang w:val="en-GB"/>
        </w:rPr>
        <w:t xml:space="preserve"> characteristic</w:t>
      </w:r>
      <w:r w:rsidRPr="00326DEB">
        <w:rPr>
          <w:rFonts w:ascii="Verdana" w:hAnsi="Verdana" w:cs="Arial"/>
          <w:lang w:val="en-GB"/>
        </w:rPr>
        <w:t xml:space="preserve">s which </w:t>
      </w:r>
      <w:r w:rsidR="007D48FC" w:rsidRPr="00326DEB">
        <w:rPr>
          <w:rFonts w:ascii="Verdana" w:hAnsi="Verdana" w:cs="Arial"/>
          <w:lang w:val="en-GB"/>
        </w:rPr>
        <w:t xml:space="preserve">provide </w:t>
      </w:r>
      <w:r w:rsidRPr="00326DEB">
        <w:rPr>
          <w:rFonts w:ascii="Verdana" w:hAnsi="Verdana" w:cs="Arial"/>
          <w:lang w:val="en-GB"/>
        </w:rPr>
        <w:t>evidence of its traditional production methods and its popularity:</w:t>
      </w:r>
    </w:p>
    <w:p w:rsidR="001C0FC4" w:rsidRPr="00326DEB" w:rsidRDefault="001C0FC4" w:rsidP="001C0FC4">
      <w:pPr>
        <w:pStyle w:val="BodyText"/>
        <w:spacing w:after="0" w:line="240" w:lineRule="auto"/>
        <w:jc w:val="both"/>
        <w:rPr>
          <w:rFonts w:ascii="Verdana" w:hAnsi="Verdana" w:cs="Arial"/>
          <w:lang w:val="en-GB"/>
        </w:rPr>
      </w:pPr>
    </w:p>
    <w:p w:rsidR="001C0FC4" w:rsidRPr="00326DEB" w:rsidRDefault="00B92C80" w:rsidP="001C0FC4">
      <w:pPr>
        <w:numPr>
          <w:ilvl w:val="0"/>
          <w:numId w:val="6"/>
        </w:numPr>
        <w:autoSpaceDE w:val="0"/>
        <w:autoSpaceDN w:val="0"/>
        <w:adjustRightInd w:val="0"/>
        <w:spacing w:after="0" w:line="240" w:lineRule="auto"/>
        <w:jc w:val="both"/>
        <w:rPr>
          <w:rFonts w:ascii="Verdana" w:hAnsi="Verdana" w:cs="Arial"/>
          <w:sz w:val="20"/>
          <w:szCs w:val="20"/>
          <w:lang w:val="en-GB"/>
        </w:rPr>
      </w:pPr>
      <w:r w:rsidRPr="00326DEB">
        <w:rPr>
          <w:rFonts w:ascii="Verdana" w:hAnsi="Verdana" w:cs="Arial"/>
          <w:sz w:val="20"/>
          <w:szCs w:val="20"/>
          <w:lang w:val="en-GB"/>
        </w:rPr>
        <w:t>‘</w:t>
      </w:r>
      <w:r w:rsidR="001C0FC4" w:rsidRPr="00326DEB">
        <w:rPr>
          <w:rFonts w:ascii="Verdana" w:hAnsi="Verdana" w:cs="Arial"/>
          <w:sz w:val="20"/>
          <w:szCs w:val="20"/>
          <w:lang w:val="en-GB"/>
        </w:rPr>
        <w:t xml:space="preserve">Sungurlarska </w:t>
      </w:r>
      <w:r w:rsidR="001C0FC4" w:rsidRPr="00326DEB">
        <w:rPr>
          <w:rFonts w:ascii="Verdana" w:hAnsi="Verdana" w:cs="TimesNewRomanPS-ItalicMT"/>
          <w:iCs/>
          <w:sz w:val="20"/>
          <w:szCs w:val="20"/>
          <w:lang w:val="en-GB" w:eastAsia="bg-BG" w:bidi="he-IL"/>
        </w:rPr>
        <w:t>grozdova</w:t>
      </w:r>
      <w:r w:rsidR="001C0FC4" w:rsidRPr="00326DEB">
        <w:rPr>
          <w:rFonts w:ascii="Verdana" w:hAnsi="Verdana" w:cs="Arial"/>
          <w:sz w:val="20"/>
          <w:szCs w:val="20"/>
          <w:lang w:val="en-GB"/>
        </w:rPr>
        <w:t xml:space="preserve"> rakya</w:t>
      </w:r>
      <w:r w:rsidRPr="00326DEB">
        <w:rPr>
          <w:rFonts w:ascii="Verdana" w:hAnsi="Verdana" w:cs="Arial"/>
          <w:sz w:val="20"/>
          <w:szCs w:val="20"/>
          <w:lang w:val="en-GB"/>
        </w:rPr>
        <w:t>’</w:t>
      </w:r>
      <w:r w:rsidR="001C0FC4" w:rsidRPr="00326DEB">
        <w:rPr>
          <w:rFonts w:ascii="Verdana" w:hAnsi="Verdana" w:cs="Arial"/>
          <w:sz w:val="20"/>
          <w:szCs w:val="20"/>
          <w:lang w:val="en-GB"/>
        </w:rPr>
        <w:t xml:space="preserve"> was approved by Sectoral Standard ON 1875856-83 of 10 October 1983 of the National Agrarian Industry Association.</w:t>
      </w:r>
    </w:p>
    <w:p w:rsidR="001C0FC4" w:rsidRPr="00326DEB" w:rsidRDefault="001C0FC4" w:rsidP="001C0FC4">
      <w:pPr>
        <w:numPr>
          <w:ilvl w:val="0"/>
          <w:numId w:val="6"/>
        </w:numPr>
        <w:autoSpaceDE w:val="0"/>
        <w:autoSpaceDN w:val="0"/>
        <w:adjustRightInd w:val="0"/>
        <w:spacing w:after="0" w:line="240" w:lineRule="auto"/>
        <w:jc w:val="both"/>
        <w:rPr>
          <w:rFonts w:ascii="Verdana" w:hAnsi="Verdana" w:cs="Arial"/>
          <w:sz w:val="20"/>
          <w:szCs w:val="20"/>
          <w:lang w:val="en-GB"/>
        </w:rPr>
      </w:pPr>
      <w:r w:rsidRPr="00326DEB">
        <w:rPr>
          <w:rFonts w:ascii="Verdana" w:hAnsi="Verdana" w:cs="Arial"/>
          <w:sz w:val="20"/>
          <w:szCs w:val="20"/>
          <w:lang w:val="en-GB"/>
        </w:rPr>
        <w:t xml:space="preserve">The batches were approved by the Central Wine Tasting </w:t>
      </w:r>
      <w:r w:rsidR="005F274C" w:rsidRPr="00326DEB">
        <w:rPr>
          <w:rFonts w:ascii="Verdana" w:hAnsi="Verdana" w:cs="Arial"/>
          <w:sz w:val="20"/>
          <w:szCs w:val="20"/>
          <w:lang w:val="en-GB"/>
        </w:rPr>
        <w:t>Committee</w:t>
      </w:r>
      <w:r w:rsidRPr="00326DEB">
        <w:rPr>
          <w:rFonts w:ascii="Verdana" w:hAnsi="Verdana" w:cs="Arial"/>
          <w:sz w:val="20"/>
          <w:szCs w:val="20"/>
          <w:lang w:val="en-GB"/>
        </w:rPr>
        <w:t xml:space="preserve"> (TsDK) of DSO Vinprom Sofia (Report </w:t>
      </w:r>
      <w:r w:rsidRPr="00326DEB">
        <w:rPr>
          <w:rFonts w:ascii="Verdana" w:hAnsi="Verdana" w:cs="TimesNewRomanPS-ItalicMT"/>
          <w:iCs/>
          <w:sz w:val="20"/>
          <w:szCs w:val="20"/>
          <w:lang w:val="en-GB" w:eastAsia="bg-BG" w:bidi="he-IL"/>
        </w:rPr>
        <w:t>No</w:t>
      </w:r>
      <w:r w:rsidRPr="00326DEB">
        <w:rPr>
          <w:rFonts w:ascii="Verdana" w:hAnsi="Verdana" w:cs="Arial"/>
          <w:sz w:val="20"/>
          <w:szCs w:val="20"/>
          <w:lang w:val="en-GB"/>
        </w:rPr>
        <w:t> 27 of 29 March 1985 approving the bottling of 20 and 62 tonnes of rak</w:t>
      </w:r>
      <w:r w:rsidR="00CF2BCE" w:rsidRPr="00326DEB">
        <w:rPr>
          <w:rFonts w:ascii="Verdana" w:hAnsi="Verdana" w:cs="Arial"/>
          <w:sz w:val="20"/>
          <w:szCs w:val="20"/>
          <w:lang w:val="en-GB"/>
        </w:rPr>
        <w:t>i</w:t>
      </w:r>
      <w:r w:rsidRPr="00326DEB">
        <w:rPr>
          <w:rFonts w:ascii="Verdana" w:hAnsi="Verdana" w:cs="Arial"/>
          <w:sz w:val="20"/>
          <w:szCs w:val="20"/>
          <w:lang w:val="en-GB"/>
        </w:rPr>
        <w:t>a made from grapes harvested in 1982 and 1984, respectively).</w:t>
      </w:r>
    </w:p>
    <w:p w:rsidR="001C0FC4" w:rsidRPr="00326DEB" w:rsidRDefault="00B92C80" w:rsidP="001C0FC4">
      <w:pPr>
        <w:numPr>
          <w:ilvl w:val="0"/>
          <w:numId w:val="6"/>
        </w:numPr>
        <w:autoSpaceDE w:val="0"/>
        <w:autoSpaceDN w:val="0"/>
        <w:adjustRightInd w:val="0"/>
        <w:spacing w:after="0" w:line="240" w:lineRule="auto"/>
        <w:jc w:val="both"/>
        <w:rPr>
          <w:rFonts w:ascii="Verdana" w:hAnsi="Verdana" w:cs="Arial"/>
          <w:sz w:val="20"/>
          <w:szCs w:val="20"/>
          <w:lang w:val="en-GB"/>
        </w:rPr>
      </w:pPr>
      <w:r w:rsidRPr="00326DEB">
        <w:rPr>
          <w:rFonts w:ascii="Verdana" w:hAnsi="Verdana" w:cs="Arial"/>
          <w:sz w:val="20"/>
          <w:szCs w:val="20"/>
          <w:lang w:val="en-GB"/>
        </w:rPr>
        <w:t>‘</w:t>
      </w:r>
      <w:r w:rsidR="001C0FC4" w:rsidRPr="00326DEB">
        <w:rPr>
          <w:rFonts w:ascii="Verdana" w:hAnsi="Verdana" w:cs="Arial"/>
          <w:sz w:val="20"/>
          <w:szCs w:val="20"/>
          <w:lang w:val="en-GB"/>
        </w:rPr>
        <w:t>Sungurlarska grozdova rakya</w:t>
      </w:r>
      <w:r w:rsidRPr="00326DEB">
        <w:rPr>
          <w:rFonts w:ascii="Verdana" w:hAnsi="Verdana" w:cs="Arial"/>
          <w:sz w:val="20"/>
          <w:szCs w:val="20"/>
          <w:lang w:val="en-GB"/>
        </w:rPr>
        <w:t>’</w:t>
      </w:r>
      <w:r w:rsidR="001C0FC4" w:rsidRPr="00326DEB">
        <w:rPr>
          <w:rFonts w:ascii="Verdana" w:hAnsi="Verdana" w:cs="Arial"/>
          <w:sz w:val="20"/>
          <w:szCs w:val="20"/>
          <w:lang w:val="en-GB"/>
        </w:rPr>
        <w:t xml:space="preserve"> has received numerous awards at the international </w:t>
      </w:r>
      <w:r w:rsidR="001C0FC4" w:rsidRPr="00326DEB">
        <w:rPr>
          <w:rFonts w:ascii="Verdana" w:hAnsi="Verdana"/>
          <w:sz w:val="20"/>
          <w:szCs w:val="20"/>
          <w:lang w:val="en-GB"/>
        </w:rPr>
        <w:t xml:space="preserve">viticulture and winemaking </w:t>
      </w:r>
      <w:r w:rsidR="001C0FC4" w:rsidRPr="00326DEB">
        <w:rPr>
          <w:rFonts w:ascii="Verdana" w:hAnsi="Verdana" w:cs="TimesNewRomanPS-ItalicMT"/>
          <w:iCs/>
          <w:sz w:val="20"/>
          <w:szCs w:val="20"/>
          <w:lang w:val="en-GB" w:eastAsia="bg-BG" w:bidi="he-IL"/>
        </w:rPr>
        <w:t>exhibition</w:t>
      </w:r>
      <w:r w:rsidR="001C0FC4" w:rsidRPr="00326DEB">
        <w:rPr>
          <w:rFonts w:ascii="Verdana" w:hAnsi="Verdana" w:cs="Arial"/>
          <w:sz w:val="20"/>
          <w:szCs w:val="20"/>
          <w:lang w:val="en-GB"/>
        </w:rPr>
        <w:t xml:space="preserve"> Vinaria held annually in Plovdiv, Bulgaria, as well as other international competitions (a silver medal </w:t>
      </w:r>
      <w:r w:rsidR="00CF2BCE" w:rsidRPr="00326DEB">
        <w:rPr>
          <w:rFonts w:ascii="Verdana" w:hAnsi="Verdana" w:cs="Arial"/>
          <w:sz w:val="20"/>
          <w:szCs w:val="20"/>
          <w:lang w:val="en-GB"/>
        </w:rPr>
        <w:t xml:space="preserve">in </w:t>
      </w:r>
      <w:r w:rsidR="001C0FC4" w:rsidRPr="00326DEB">
        <w:rPr>
          <w:rFonts w:ascii="Verdana" w:hAnsi="Verdana" w:cs="Arial"/>
          <w:sz w:val="20"/>
          <w:szCs w:val="20"/>
          <w:lang w:val="en-GB"/>
        </w:rPr>
        <w:t>San Francisco, USA, 1997).</w:t>
      </w:r>
    </w:p>
    <w:p w:rsidR="001C0FC4" w:rsidRPr="00326DEB" w:rsidRDefault="00B92C80" w:rsidP="001C0FC4">
      <w:pPr>
        <w:numPr>
          <w:ilvl w:val="0"/>
          <w:numId w:val="6"/>
        </w:numPr>
        <w:autoSpaceDE w:val="0"/>
        <w:autoSpaceDN w:val="0"/>
        <w:adjustRightInd w:val="0"/>
        <w:spacing w:after="0" w:line="240" w:lineRule="auto"/>
        <w:jc w:val="both"/>
        <w:rPr>
          <w:rFonts w:ascii="Verdana" w:hAnsi="Verdana" w:cs="Arial"/>
          <w:sz w:val="20"/>
          <w:szCs w:val="20"/>
          <w:lang w:val="en-GB"/>
        </w:rPr>
      </w:pPr>
      <w:r w:rsidRPr="00326DEB">
        <w:rPr>
          <w:rFonts w:ascii="Verdana" w:hAnsi="Verdana" w:cs="Arial"/>
          <w:sz w:val="20"/>
          <w:szCs w:val="20"/>
          <w:lang w:val="en-GB"/>
        </w:rPr>
        <w:t>‘</w:t>
      </w:r>
      <w:r w:rsidR="001C0FC4" w:rsidRPr="00326DEB">
        <w:rPr>
          <w:rFonts w:ascii="Verdana" w:hAnsi="Verdana" w:cs="Arial"/>
          <w:sz w:val="20"/>
          <w:szCs w:val="20"/>
          <w:lang w:val="en-GB"/>
        </w:rPr>
        <w:t>Sungurlarska grozdova rakya</w:t>
      </w:r>
      <w:r w:rsidRPr="00326DEB">
        <w:rPr>
          <w:rFonts w:ascii="Verdana" w:hAnsi="Verdana" w:cs="Arial"/>
          <w:sz w:val="20"/>
          <w:szCs w:val="20"/>
          <w:lang w:val="en-GB"/>
        </w:rPr>
        <w:t>’</w:t>
      </w:r>
      <w:r w:rsidR="001C0FC4" w:rsidRPr="00326DEB">
        <w:rPr>
          <w:rFonts w:ascii="Verdana" w:hAnsi="Verdana" w:cs="Arial"/>
          <w:sz w:val="20"/>
          <w:szCs w:val="20"/>
          <w:lang w:val="en-GB"/>
        </w:rPr>
        <w:t xml:space="preserve"> has been made for approximately 30 years and since its release on</w:t>
      </w:r>
      <w:r w:rsidR="00CF2BCE" w:rsidRPr="00326DEB">
        <w:rPr>
          <w:rFonts w:ascii="Verdana" w:hAnsi="Verdana" w:cs="Arial"/>
          <w:sz w:val="20"/>
          <w:szCs w:val="20"/>
          <w:lang w:val="en-GB"/>
        </w:rPr>
        <w:t>to</w:t>
      </w:r>
      <w:r w:rsidR="001C0FC4" w:rsidRPr="00326DEB">
        <w:rPr>
          <w:rFonts w:ascii="Verdana" w:hAnsi="Verdana" w:cs="Arial"/>
          <w:sz w:val="20"/>
          <w:szCs w:val="20"/>
          <w:lang w:val="en-GB"/>
        </w:rPr>
        <w:t xml:space="preserve"> the market in 1985 (see </w:t>
      </w:r>
      <w:r w:rsidR="001C0FC4" w:rsidRPr="00326DEB">
        <w:rPr>
          <w:rFonts w:ascii="Verdana" w:hAnsi="Verdana" w:cs="Arial"/>
          <w:i/>
          <w:sz w:val="20"/>
          <w:szCs w:val="20"/>
          <w:lang w:val="en-GB"/>
        </w:rPr>
        <w:t>Лозарство и винарство</w:t>
      </w:r>
      <w:r w:rsidR="001C0FC4" w:rsidRPr="00326DEB">
        <w:rPr>
          <w:rFonts w:ascii="Verdana" w:hAnsi="Verdana" w:cs="Arial"/>
          <w:sz w:val="20"/>
          <w:szCs w:val="20"/>
          <w:lang w:val="en-GB"/>
        </w:rPr>
        <w:t xml:space="preserve"> (Vine Growing and Winemaking) Magazine, Issue No 3/1985), millions of bottles have been sold.</w:t>
      </w:r>
    </w:p>
    <w:p w:rsidR="001C0FC4" w:rsidRPr="00326DEB" w:rsidRDefault="001C0FC4" w:rsidP="001C0FC4">
      <w:pPr>
        <w:pStyle w:val="BodyText"/>
        <w:spacing w:after="0" w:line="240" w:lineRule="auto"/>
        <w:jc w:val="both"/>
        <w:rPr>
          <w:rFonts w:ascii="Verdana" w:hAnsi="Verdana" w:cs="Arial"/>
          <w:lang w:val="en-GB"/>
        </w:rPr>
      </w:pPr>
    </w:p>
    <w:p w:rsidR="00A635D4" w:rsidRPr="00326DEB" w:rsidRDefault="00A635D4" w:rsidP="001C0FC4">
      <w:pPr>
        <w:spacing w:after="0" w:line="240" w:lineRule="auto"/>
        <w:jc w:val="center"/>
        <w:rPr>
          <w:rFonts w:ascii="Verdana" w:hAnsi="Verdana"/>
          <w:b/>
          <w:sz w:val="20"/>
          <w:szCs w:val="20"/>
          <w:lang w:val="en-GB"/>
        </w:rPr>
      </w:pPr>
    </w:p>
    <w:p w:rsidR="00A635D4" w:rsidRPr="00326DEB" w:rsidRDefault="00A635D4" w:rsidP="001C0FC4">
      <w:pPr>
        <w:spacing w:after="0" w:line="240" w:lineRule="auto"/>
        <w:jc w:val="center"/>
        <w:rPr>
          <w:rFonts w:ascii="Verdana" w:hAnsi="Verdana"/>
          <w:b/>
          <w:sz w:val="20"/>
          <w:szCs w:val="20"/>
          <w:lang w:val="en-GB"/>
        </w:rPr>
      </w:pPr>
    </w:p>
    <w:p w:rsidR="00A635D4" w:rsidRPr="00326DEB" w:rsidRDefault="00A635D4" w:rsidP="001C0FC4">
      <w:pPr>
        <w:spacing w:after="0" w:line="240" w:lineRule="auto"/>
        <w:jc w:val="center"/>
        <w:rPr>
          <w:rFonts w:ascii="Verdana" w:hAnsi="Verdana"/>
          <w:b/>
          <w:sz w:val="20"/>
          <w:szCs w:val="20"/>
          <w:lang w:val="en-GB"/>
        </w:rPr>
      </w:pPr>
    </w:p>
    <w:p w:rsidR="001C0FC4" w:rsidRPr="00326DEB" w:rsidRDefault="001C0FC4" w:rsidP="001C0FC4">
      <w:pPr>
        <w:spacing w:after="0" w:line="240" w:lineRule="auto"/>
        <w:jc w:val="center"/>
        <w:rPr>
          <w:rFonts w:ascii="Verdana" w:hAnsi="Verdana"/>
          <w:b/>
          <w:sz w:val="20"/>
          <w:szCs w:val="20"/>
          <w:lang w:val="en-GB"/>
        </w:rPr>
      </w:pPr>
      <w:r w:rsidRPr="00326DEB">
        <w:rPr>
          <w:rFonts w:ascii="Verdana" w:hAnsi="Verdana"/>
          <w:b/>
          <w:sz w:val="20"/>
          <w:szCs w:val="20"/>
          <w:lang w:val="en-GB"/>
        </w:rPr>
        <w:t>SALES OF SUNGURLARSKA GROZDOVA RAKYA</w:t>
      </w:r>
    </w:p>
    <w:p w:rsidR="001C0FC4" w:rsidRPr="00326DEB" w:rsidRDefault="001C0FC4" w:rsidP="001C0FC4">
      <w:pPr>
        <w:spacing w:after="0" w:line="240" w:lineRule="auto"/>
        <w:jc w:val="center"/>
        <w:rPr>
          <w:rFonts w:ascii="Verdana" w:hAnsi="Verdana"/>
          <w:b/>
          <w:sz w:val="20"/>
          <w:szCs w:val="20"/>
          <w:lang w:val="en-GB"/>
        </w:rPr>
      </w:pPr>
    </w:p>
    <w:p w:rsidR="001C0FC4" w:rsidRPr="00326DEB" w:rsidRDefault="001C0FC4" w:rsidP="001C0FC4">
      <w:pPr>
        <w:spacing w:after="0" w:line="240" w:lineRule="auto"/>
        <w:jc w:val="center"/>
        <w:rPr>
          <w:rFonts w:ascii="Verdana" w:hAnsi="Verdana"/>
          <w:b/>
          <w:sz w:val="20"/>
          <w:szCs w:val="20"/>
          <w:lang w:val="en-GB"/>
        </w:rPr>
      </w:pPr>
      <w:r w:rsidRPr="00326DEB">
        <w:rPr>
          <w:rFonts w:ascii="Verdana" w:hAnsi="Verdana"/>
          <w:b/>
          <w:sz w:val="20"/>
          <w:szCs w:val="20"/>
          <w:lang w:val="en-GB"/>
        </w:rPr>
        <w:t>From 1 January 2002 to 31 December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126"/>
        <w:gridCol w:w="2268"/>
      </w:tblGrid>
      <w:tr w:rsidR="001C0FC4" w:rsidRPr="00326DEB" w:rsidTr="00A635D4">
        <w:trPr>
          <w:trHeight w:val="626"/>
          <w:jc w:val="center"/>
        </w:trPr>
        <w:tc>
          <w:tcPr>
            <w:tcW w:w="1384" w:type="dxa"/>
            <w:vAlign w:val="center"/>
          </w:tcPr>
          <w:p w:rsidR="001C0FC4" w:rsidRPr="00326DEB" w:rsidRDefault="001C0FC4" w:rsidP="00A635D4">
            <w:pPr>
              <w:spacing w:after="0" w:line="240" w:lineRule="auto"/>
              <w:jc w:val="center"/>
              <w:rPr>
                <w:rFonts w:ascii="Verdana" w:hAnsi="Verdana"/>
                <w:b/>
                <w:sz w:val="20"/>
                <w:szCs w:val="20"/>
                <w:lang w:val="en-GB"/>
              </w:rPr>
            </w:pPr>
            <w:r w:rsidRPr="00326DEB">
              <w:rPr>
                <w:rFonts w:ascii="Verdana" w:hAnsi="Verdana"/>
                <w:b/>
                <w:sz w:val="20"/>
                <w:szCs w:val="20"/>
                <w:lang w:val="en-GB"/>
              </w:rPr>
              <w:t>Year</w:t>
            </w:r>
          </w:p>
        </w:tc>
        <w:tc>
          <w:tcPr>
            <w:tcW w:w="2126" w:type="dxa"/>
            <w:vAlign w:val="center"/>
          </w:tcPr>
          <w:p w:rsidR="001C0FC4" w:rsidRPr="00326DEB" w:rsidRDefault="001C0FC4" w:rsidP="00A635D4">
            <w:pPr>
              <w:spacing w:after="0" w:line="240" w:lineRule="auto"/>
              <w:jc w:val="center"/>
              <w:rPr>
                <w:rFonts w:ascii="Verdana" w:hAnsi="Verdana"/>
                <w:b/>
                <w:sz w:val="20"/>
                <w:szCs w:val="20"/>
                <w:lang w:val="en-GB"/>
              </w:rPr>
            </w:pPr>
            <w:r w:rsidRPr="00326DEB">
              <w:rPr>
                <w:rFonts w:ascii="Verdana" w:hAnsi="Verdana"/>
                <w:b/>
                <w:sz w:val="20"/>
                <w:szCs w:val="20"/>
                <w:lang w:val="en-GB"/>
              </w:rPr>
              <w:t>Sales in 0.70 cl glass bottles</w:t>
            </w:r>
          </w:p>
        </w:tc>
        <w:tc>
          <w:tcPr>
            <w:tcW w:w="2268" w:type="dxa"/>
            <w:vAlign w:val="center"/>
          </w:tcPr>
          <w:p w:rsidR="001C0FC4" w:rsidRPr="00326DEB" w:rsidRDefault="001C0FC4" w:rsidP="00A635D4">
            <w:pPr>
              <w:spacing w:after="0" w:line="240" w:lineRule="auto"/>
              <w:jc w:val="center"/>
              <w:rPr>
                <w:rFonts w:ascii="Verdana" w:hAnsi="Verdana"/>
                <w:b/>
                <w:sz w:val="20"/>
                <w:szCs w:val="20"/>
                <w:lang w:val="en-GB"/>
              </w:rPr>
            </w:pPr>
            <w:r w:rsidRPr="00326DEB">
              <w:rPr>
                <w:rFonts w:ascii="Verdana" w:hAnsi="Verdana"/>
                <w:b/>
                <w:sz w:val="20"/>
                <w:szCs w:val="20"/>
                <w:lang w:val="en-GB"/>
              </w:rPr>
              <w:t>Sales in litres</w:t>
            </w:r>
          </w:p>
        </w:tc>
      </w:tr>
      <w:tr w:rsidR="001C0FC4" w:rsidRPr="00326DEB" w:rsidTr="00B52562">
        <w:trPr>
          <w:jc w:val="center"/>
        </w:trPr>
        <w:tc>
          <w:tcPr>
            <w:tcW w:w="1384"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2002</w:t>
            </w:r>
          </w:p>
        </w:tc>
        <w:tc>
          <w:tcPr>
            <w:tcW w:w="2126"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157 023</w:t>
            </w:r>
          </w:p>
        </w:tc>
        <w:tc>
          <w:tcPr>
            <w:tcW w:w="2268"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109 916</w:t>
            </w:r>
          </w:p>
        </w:tc>
      </w:tr>
      <w:tr w:rsidR="001C0FC4" w:rsidRPr="00326DEB" w:rsidTr="00B52562">
        <w:trPr>
          <w:jc w:val="center"/>
        </w:trPr>
        <w:tc>
          <w:tcPr>
            <w:tcW w:w="1384"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2003</w:t>
            </w:r>
          </w:p>
        </w:tc>
        <w:tc>
          <w:tcPr>
            <w:tcW w:w="2126"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148 289</w:t>
            </w:r>
          </w:p>
        </w:tc>
        <w:tc>
          <w:tcPr>
            <w:tcW w:w="2268"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103 802</w:t>
            </w:r>
          </w:p>
        </w:tc>
      </w:tr>
      <w:tr w:rsidR="001C0FC4" w:rsidRPr="00326DEB" w:rsidTr="00B52562">
        <w:trPr>
          <w:jc w:val="center"/>
        </w:trPr>
        <w:tc>
          <w:tcPr>
            <w:tcW w:w="1384"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2004</w:t>
            </w:r>
          </w:p>
        </w:tc>
        <w:tc>
          <w:tcPr>
            <w:tcW w:w="2126"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165 487</w:t>
            </w:r>
          </w:p>
        </w:tc>
        <w:tc>
          <w:tcPr>
            <w:tcW w:w="2268"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115 841</w:t>
            </w:r>
          </w:p>
        </w:tc>
      </w:tr>
      <w:tr w:rsidR="001C0FC4" w:rsidRPr="00326DEB" w:rsidTr="00B52562">
        <w:trPr>
          <w:jc w:val="center"/>
        </w:trPr>
        <w:tc>
          <w:tcPr>
            <w:tcW w:w="1384"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2005</w:t>
            </w:r>
          </w:p>
        </w:tc>
        <w:tc>
          <w:tcPr>
            <w:tcW w:w="2126"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172 165</w:t>
            </w:r>
          </w:p>
        </w:tc>
        <w:tc>
          <w:tcPr>
            <w:tcW w:w="2268"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120 516</w:t>
            </w:r>
          </w:p>
        </w:tc>
      </w:tr>
      <w:tr w:rsidR="001C0FC4" w:rsidRPr="00326DEB" w:rsidTr="00B52562">
        <w:trPr>
          <w:jc w:val="center"/>
        </w:trPr>
        <w:tc>
          <w:tcPr>
            <w:tcW w:w="1384"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2006</w:t>
            </w:r>
          </w:p>
        </w:tc>
        <w:tc>
          <w:tcPr>
            <w:tcW w:w="2126"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170 536</w:t>
            </w:r>
          </w:p>
        </w:tc>
        <w:tc>
          <w:tcPr>
            <w:tcW w:w="2268"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119 375</w:t>
            </w:r>
          </w:p>
        </w:tc>
      </w:tr>
      <w:tr w:rsidR="001C0FC4" w:rsidRPr="00326DEB" w:rsidTr="00B52562">
        <w:trPr>
          <w:jc w:val="center"/>
        </w:trPr>
        <w:tc>
          <w:tcPr>
            <w:tcW w:w="1384"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2007</w:t>
            </w:r>
          </w:p>
        </w:tc>
        <w:tc>
          <w:tcPr>
            <w:tcW w:w="2126"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174 424</w:t>
            </w:r>
          </w:p>
        </w:tc>
        <w:tc>
          <w:tcPr>
            <w:tcW w:w="2268"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122 097</w:t>
            </w:r>
          </w:p>
        </w:tc>
      </w:tr>
      <w:tr w:rsidR="001C0FC4" w:rsidRPr="00326DEB" w:rsidTr="00B52562">
        <w:trPr>
          <w:jc w:val="center"/>
        </w:trPr>
        <w:tc>
          <w:tcPr>
            <w:tcW w:w="1384"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2008</w:t>
            </w:r>
          </w:p>
        </w:tc>
        <w:tc>
          <w:tcPr>
            <w:tcW w:w="2126"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146 768</w:t>
            </w:r>
          </w:p>
        </w:tc>
        <w:tc>
          <w:tcPr>
            <w:tcW w:w="2268"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102 738</w:t>
            </w:r>
          </w:p>
        </w:tc>
      </w:tr>
      <w:tr w:rsidR="001C0FC4" w:rsidRPr="00326DEB" w:rsidTr="00B52562">
        <w:trPr>
          <w:jc w:val="center"/>
        </w:trPr>
        <w:tc>
          <w:tcPr>
            <w:tcW w:w="1384"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2009</w:t>
            </w:r>
          </w:p>
        </w:tc>
        <w:tc>
          <w:tcPr>
            <w:tcW w:w="2126"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96 199</w:t>
            </w:r>
          </w:p>
        </w:tc>
        <w:tc>
          <w:tcPr>
            <w:tcW w:w="2268"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67 339</w:t>
            </w:r>
          </w:p>
        </w:tc>
      </w:tr>
      <w:tr w:rsidR="001C0FC4" w:rsidRPr="00326DEB" w:rsidTr="00B52562">
        <w:trPr>
          <w:jc w:val="center"/>
        </w:trPr>
        <w:tc>
          <w:tcPr>
            <w:tcW w:w="1384"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2010</w:t>
            </w:r>
          </w:p>
        </w:tc>
        <w:tc>
          <w:tcPr>
            <w:tcW w:w="2126"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87 964</w:t>
            </w:r>
          </w:p>
        </w:tc>
        <w:tc>
          <w:tcPr>
            <w:tcW w:w="2268"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61 575</w:t>
            </w:r>
          </w:p>
        </w:tc>
      </w:tr>
      <w:tr w:rsidR="001C0FC4" w:rsidRPr="00326DEB" w:rsidTr="00B52562">
        <w:trPr>
          <w:jc w:val="center"/>
        </w:trPr>
        <w:tc>
          <w:tcPr>
            <w:tcW w:w="1384"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2011</w:t>
            </w:r>
          </w:p>
        </w:tc>
        <w:tc>
          <w:tcPr>
            <w:tcW w:w="2126"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82 102</w:t>
            </w:r>
          </w:p>
        </w:tc>
        <w:tc>
          <w:tcPr>
            <w:tcW w:w="2268"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57 471</w:t>
            </w:r>
          </w:p>
        </w:tc>
      </w:tr>
      <w:tr w:rsidR="001C0FC4" w:rsidRPr="00326DEB" w:rsidTr="00B52562">
        <w:trPr>
          <w:jc w:val="center"/>
        </w:trPr>
        <w:tc>
          <w:tcPr>
            <w:tcW w:w="1384"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2012</w:t>
            </w:r>
          </w:p>
        </w:tc>
        <w:tc>
          <w:tcPr>
            <w:tcW w:w="2126"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75 546</w:t>
            </w:r>
          </w:p>
        </w:tc>
        <w:tc>
          <w:tcPr>
            <w:tcW w:w="2268" w:type="dxa"/>
          </w:tcPr>
          <w:p w:rsidR="001C0FC4" w:rsidRPr="00326DEB" w:rsidRDefault="001C0FC4" w:rsidP="00B52562">
            <w:pPr>
              <w:spacing w:after="0" w:line="240" w:lineRule="auto"/>
              <w:jc w:val="center"/>
              <w:rPr>
                <w:rFonts w:ascii="Verdana" w:hAnsi="Verdana"/>
                <w:sz w:val="20"/>
                <w:szCs w:val="20"/>
                <w:lang w:val="en-GB"/>
              </w:rPr>
            </w:pPr>
            <w:r w:rsidRPr="00326DEB">
              <w:rPr>
                <w:rFonts w:ascii="Verdana" w:hAnsi="Verdana"/>
                <w:sz w:val="20"/>
                <w:szCs w:val="20"/>
                <w:lang w:val="en-GB"/>
              </w:rPr>
              <w:t>52 882</w:t>
            </w:r>
          </w:p>
        </w:tc>
      </w:tr>
    </w:tbl>
    <w:p w:rsidR="001C0FC4" w:rsidRPr="00326DEB" w:rsidRDefault="001C0FC4" w:rsidP="001C0FC4">
      <w:pPr>
        <w:spacing w:after="0" w:line="240" w:lineRule="auto"/>
        <w:jc w:val="center"/>
        <w:rPr>
          <w:rFonts w:ascii="Verdana" w:hAnsi="Verdana"/>
          <w:sz w:val="20"/>
          <w:szCs w:val="20"/>
          <w:lang w:val="en-GB"/>
        </w:rPr>
      </w:pPr>
    </w:p>
    <w:p w:rsidR="001C0FC4" w:rsidRPr="00326DEB" w:rsidRDefault="001C0FC4" w:rsidP="001C0FC4">
      <w:pPr>
        <w:spacing w:after="0" w:line="240" w:lineRule="auto"/>
        <w:jc w:val="center"/>
        <w:rPr>
          <w:rFonts w:ascii="Verdana" w:hAnsi="Verdana"/>
          <w:sz w:val="20"/>
          <w:szCs w:val="20"/>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 xml:space="preserve">Over time, the high-quality </w:t>
      </w:r>
      <w:r w:rsidR="00B92C80" w:rsidRPr="00326DEB">
        <w:rPr>
          <w:rFonts w:ascii="Verdana" w:hAnsi="Verdana"/>
          <w:sz w:val="20"/>
          <w:szCs w:val="20"/>
          <w:lang w:val="en-GB"/>
        </w:rPr>
        <w:t>‘</w:t>
      </w:r>
      <w:r w:rsidRPr="00326DEB">
        <w:rPr>
          <w:rFonts w:ascii="Verdana" w:hAnsi="Verdana"/>
          <w:sz w:val="20"/>
          <w:szCs w:val="20"/>
          <w:lang w:val="en-GB"/>
        </w:rPr>
        <w:t>Sungurlarska grozdova rakya</w:t>
      </w:r>
      <w:r w:rsidR="00B92C80" w:rsidRPr="00326DEB">
        <w:rPr>
          <w:rFonts w:ascii="Verdana" w:hAnsi="Verdana"/>
          <w:sz w:val="20"/>
          <w:szCs w:val="20"/>
          <w:lang w:val="en-GB"/>
        </w:rPr>
        <w:t>’</w:t>
      </w:r>
      <w:r w:rsidRPr="00326DEB">
        <w:rPr>
          <w:rFonts w:ascii="Verdana" w:hAnsi="Verdana"/>
          <w:sz w:val="20"/>
          <w:szCs w:val="20"/>
          <w:lang w:val="en-GB"/>
        </w:rPr>
        <w:t xml:space="preserve"> has become popular both domestically and internationally and is currently exported to a number of markets in Europe, Asia and the USA. In Bulgaria, it can be purchased in large food retailers and specialist </w:t>
      </w:r>
      <w:r w:rsidR="003D02D4" w:rsidRPr="00326DEB">
        <w:rPr>
          <w:rFonts w:ascii="Verdana" w:hAnsi="Verdana"/>
          <w:sz w:val="20"/>
          <w:szCs w:val="20"/>
          <w:lang w:val="en-GB"/>
        </w:rPr>
        <w:t xml:space="preserve">wine and spirits </w:t>
      </w:r>
      <w:r w:rsidRPr="00326DEB">
        <w:rPr>
          <w:rFonts w:ascii="Verdana" w:hAnsi="Verdana"/>
          <w:sz w:val="20"/>
          <w:szCs w:val="20"/>
          <w:lang w:val="en-GB"/>
        </w:rPr>
        <w:t>stores.</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B92C80" w:rsidP="001C0FC4">
      <w:pPr>
        <w:spacing w:after="0" w:line="240" w:lineRule="auto"/>
        <w:jc w:val="both"/>
        <w:rPr>
          <w:rFonts w:ascii="Verdana" w:hAnsi="Verdana"/>
          <w:sz w:val="20"/>
          <w:szCs w:val="20"/>
          <w:lang w:val="en-GB"/>
        </w:rPr>
      </w:pPr>
      <w:r w:rsidRPr="00326DEB">
        <w:rPr>
          <w:rFonts w:ascii="Verdana" w:hAnsi="Verdana"/>
          <w:sz w:val="20"/>
          <w:szCs w:val="20"/>
          <w:lang w:val="en-GB"/>
        </w:rPr>
        <w:t>‘</w:t>
      </w:r>
      <w:r w:rsidR="001C0FC4" w:rsidRPr="00326DEB">
        <w:rPr>
          <w:rFonts w:ascii="Verdana" w:hAnsi="Verdana"/>
          <w:sz w:val="20"/>
          <w:szCs w:val="20"/>
          <w:lang w:val="en-GB"/>
        </w:rPr>
        <w:t>Sungurlarska grozdova rakya</w:t>
      </w:r>
      <w:r w:rsidRPr="00326DEB">
        <w:rPr>
          <w:rFonts w:ascii="Verdana" w:hAnsi="Verdana"/>
          <w:sz w:val="20"/>
          <w:szCs w:val="20"/>
          <w:lang w:val="en-GB"/>
        </w:rPr>
        <w:t>’</w:t>
      </w:r>
      <w:r w:rsidR="001C0FC4" w:rsidRPr="00326DEB">
        <w:rPr>
          <w:rFonts w:ascii="Verdana" w:hAnsi="Verdana"/>
          <w:sz w:val="20"/>
          <w:szCs w:val="20"/>
          <w:lang w:val="en-GB"/>
        </w:rPr>
        <w:t xml:space="preserve"> is in demand in high-end restaurants and </w:t>
      </w:r>
      <w:r w:rsidR="00CF2BCE" w:rsidRPr="00326DEB">
        <w:rPr>
          <w:rFonts w:ascii="Verdana" w:hAnsi="Verdana"/>
          <w:sz w:val="20"/>
          <w:szCs w:val="20"/>
          <w:lang w:val="en-GB"/>
        </w:rPr>
        <w:t>has a regular place on their wine</w:t>
      </w:r>
      <w:r w:rsidR="001C0FC4" w:rsidRPr="00326DEB">
        <w:rPr>
          <w:rFonts w:ascii="Verdana" w:hAnsi="Verdana"/>
          <w:sz w:val="20"/>
          <w:szCs w:val="20"/>
          <w:lang w:val="en-GB"/>
        </w:rPr>
        <w:t xml:space="preserve"> lists. The drink has maintained a consistently high quality over the years and with its distinctive label design, which has remained unchanged over time, it is considered to be one of the top brands on the market.</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pStyle w:val="CM4"/>
        <w:rPr>
          <w:rFonts w:ascii="Verdana" w:hAnsi="Verdana" w:cs="EUAlbertina"/>
          <w:sz w:val="20"/>
          <w:szCs w:val="20"/>
          <w:lang w:val="en-GB"/>
        </w:rPr>
      </w:pPr>
      <w:r w:rsidRPr="00326DEB">
        <w:rPr>
          <w:rFonts w:ascii="Verdana" w:hAnsi="Verdana" w:cs="EUAlbertina"/>
          <w:b/>
          <w:bCs/>
          <w:sz w:val="20"/>
          <w:szCs w:val="20"/>
          <w:lang w:val="en-GB"/>
        </w:rPr>
        <w:t>European Union or national/regional provisions</w:t>
      </w:r>
    </w:p>
    <w:p w:rsidR="001C0FC4" w:rsidRPr="00326DEB" w:rsidRDefault="001C0FC4" w:rsidP="001C0FC4">
      <w:pPr>
        <w:pStyle w:val="CM4"/>
        <w:rPr>
          <w:rFonts w:ascii="Verdana" w:hAnsi="Verdana" w:cs="EUAlbertina"/>
          <w:sz w:val="20"/>
          <w:szCs w:val="20"/>
          <w:lang w:val="en-GB"/>
        </w:rPr>
      </w:pPr>
    </w:p>
    <w:p w:rsidR="001C0FC4" w:rsidRPr="00326DEB" w:rsidRDefault="001C0FC4" w:rsidP="001C0FC4">
      <w:pPr>
        <w:pStyle w:val="CM4"/>
        <w:jc w:val="both"/>
        <w:rPr>
          <w:rFonts w:ascii="Verdana" w:hAnsi="Verdana" w:cs="EUAlbertina"/>
          <w:bCs/>
          <w:sz w:val="20"/>
          <w:szCs w:val="20"/>
          <w:lang w:val="en-GB"/>
        </w:rPr>
      </w:pPr>
      <w:r w:rsidRPr="00326DEB">
        <w:rPr>
          <w:rFonts w:ascii="Verdana" w:hAnsi="Verdana" w:cs="EUAlbertina"/>
          <w:bCs/>
          <w:sz w:val="20"/>
          <w:szCs w:val="20"/>
          <w:lang w:val="en-GB"/>
        </w:rPr>
        <w:t xml:space="preserve">Specific provisions relating to the definition, description, labelling and presentation of </w:t>
      </w:r>
      <w:r w:rsidR="00B92C80" w:rsidRPr="00326DEB">
        <w:rPr>
          <w:rFonts w:ascii="Verdana" w:hAnsi="Verdana" w:cs="EUAlbertina"/>
          <w:bCs/>
          <w:sz w:val="20"/>
          <w:szCs w:val="20"/>
          <w:lang w:val="en-GB"/>
        </w:rPr>
        <w:t>‘</w:t>
      </w:r>
      <w:r w:rsidRPr="00326DEB">
        <w:rPr>
          <w:rFonts w:ascii="Verdana" w:hAnsi="Verdana" w:cs="EUAlbertina"/>
          <w:bCs/>
          <w:sz w:val="20"/>
          <w:szCs w:val="20"/>
          <w:lang w:val="en-GB"/>
        </w:rPr>
        <w:t>Sungurlarska grozdova rakya</w:t>
      </w:r>
      <w:r w:rsidR="00B92C80" w:rsidRPr="00326DEB">
        <w:rPr>
          <w:rFonts w:ascii="Verdana" w:hAnsi="Verdana" w:cs="EUAlbertina"/>
          <w:bCs/>
          <w:sz w:val="20"/>
          <w:szCs w:val="20"/>
          <w:lang w:val="en-GB"/>
        </w:rPr>
        <w:t>’</w:t>
      </w:r>
      <w:r w:rsidRPr="00326DEB">
        <w:rPr>
          <w:rFonts w:ascii="Verdana" w:hAnsi="Verdana" w:cs="EUAlbertina"/>
          <w:bCs/>
          <w:sz w:val="20"/>
          <w:szCs w:val="20"/>
          <w:lang w:val="en-GB"/>
        </w:rPr>
        <w:t xml:space="preserve"> wine spirit are laid down in the Wine and Spirit Drinks Act (ZVSN) </w:t>
      </w:r>
      <w:r w:rsidR="003D02D4" w:rsidRPr="00326DEB">
        <w:rPr>
          <w:rFonts w:ascii="Verdana" w:hAnsi="Verdana" w:cs="EUAlbertina"/>
          <w:bCs/>
          <w:sz w:val="20"/>
          <w:szCs w:val="20"/>
          <w:lang w:val="en-GB"/>
        </w:rPr>
        <w:t xml:space="preserve">published </w:t>
      </w:r>
      <w:r w:rsidR="00DE7A54" w:rsidRPr="00326DEB">
        <w:rPr>
          <w:rFonts w:ascii="Verdana" w:hAnsi="Verdana" w:cs="EUAlbertina"/>
          <w:bCs/>
          <w:sz w:val="20"/>
          <w:szCs w:val="20"/>
          <w:lang w:val="en-GB"/>
        </w:rPr>
        <w:t>State Gazette No </w:t>
      </w:r>
      <w:r w:rsidRPr="00326DEB">
        <w:rPr>
          <w:rFonts w:ascii="Verdana" w:hAnsi="Verdana" w:cs="EUAlbertina"/>
          <w:bCs/>
          <w:sz w:val="20"/>
          <w:szCs w:val="20"/>
          <w:lang w:val="en-GB"/>
        </w:rPr>
        <w:t>45/2012.</w:t>
      </w:r>
    </w:p>
    <w:p w:rsidR="001C0FC4" w:rsidRPr="00326DEB" w:rsidRDefault="001C0FC4" w:rsidP="001C0FC4">
      <w:pPr>
        <w:pStyle w:val="CM4"/>
        <w:jc w:val="both"/>
        <w:rPr>
          <w:rFonts w:ascii="Verdana" w:hAnsi="Verdana" w:cs="EUAlbertina"/>
          <w:bCs/>
          <w:sz w:val="20"/>
          <w:szCs w:val="20"/>
          <w:lang w:val="en-GB"/>
        </w:rPr>
      </w:pPr>
    </w:p>
    <w:p w:rsidR="001C0FC4" w:rsidRPr="00326DEB" w:rsidRDefault="001C0FC4" w:rsidP="001C0FC4">
      <w:pPr>
        <w:pStyle w:val="CM4"/>
        <w:jc w:val="both"/>
        <w:rPr>
          <w:rFonts w:ascii="Verdana" w:hAnsi="Verdana"/>
          <w:sz w:val="20"/>
          <w:szCs w:val="20"/>
          <w:lang w:val="en-GB"/>
        </w:rPr>
      </w:pPr>
      <w:r w:rsidRPr="00326DEB">
        <w:rPr>
          <w:rFonts w:ascii="Verdana" w:hAnsi="Verdana" w:cs="EUAlbertina"/>
          <w:bCs/>
          <w:sz w:val="20"/>
          <w:szCs w:val="20"/>
          <w:lang w:val="en-GB"/>
        </w:rPr>
        <w:t>According to Article 123 of the ZVSN, grape rak</w:t>
      </w:r>
      <w:r w:rsidR="00614693" w:rsidRPr="00326DEB">
        <w:rPr>
          <w:rFonts w:ascii="Verdana" w:hAnsi="Verdana" w:cs="EUAlbertina"/>
          <w:bCs/>
          <w:sz w:val="20"/>
          <w:szCs w:val="20"/>
          <w:lang w:val="en-GB"/>
        </w:rPr>
        <w:t>i</w:t>
      </w:r>
      <w:r w:rsidRPr="00326DEB">
        <w:rPr>
          <w:rFonts w:ascii="Verdana" w:hAnsi="Verdana" w:cs="EUAlbertina"/>
          <w:bCs/>
          <w:sz w:val="20"/>
          <w:szCs w:val="20"/>
          <w:lang w:val="en-GB"/>
        </w:rPr>
        <w:t>a</w:t>
      </w:r>
      <w:r w:rsidRPr="00326DEB">
        <w:rPr>
          <w:rFonts w:ascii="Verdana" w:hAnsi="Verdana"/>
          <w:sz w:val="20"/>
          <w:szCs w:val="20"/>
          <w:lang w:val="en-GB"/>
        </w:rPr>
        <w:t xml:space="preserve"> (‘grozdova rakya’) is defined as:</w:t>
      </w:r>
    </w:p>
    <w:p w:rsidR="001C0FC4" w:rsidRPr="00326DEB" w:rsidRDefault="001C0FC4" w:rsidP="001C0FC4">
      <w:pPr>
        <w:pStyle w:val="CM4"/>
        <w:jc w:val="both"/>
        <w:rPr>
          <w:rFonts w:ascii="Verdana" w:hAnsi="Verdana"/>
          <w:sz w:val="20"/>
          <w:szCs w:val="20"/>
          <w:lang w:val="en-GB"/>
        </w:rPr>
      </w:pPr>
    </w:p>
    <w:p w:rsidR="001C0FC4" w:rsidRPr="00326DEB" w:rsidRDefault="001C0FC4" w:rsidP="001C0FC4">
      <w:pPr>
        <w:numPr>
          <w:ilvl w:val="0"/>
          <w:numId w:val="6"/>
        </w:numPr>
        <w:autoSpaceDE w:val="0"/>
        <w:autoSpaceDN w:val="0"/>
        <w:adjustRightInd w:val="0"/>
        <w:spacing w:after="0" w:line="240" w:lineRule="auto"/>
        <w:jc w:val="both"/>
        <w:rPr>
          <w:rFonts w:ascii="Verdana" w:hAnsi="Verdana"/>
          <w:sz w:val="20"/>
          <w:szCs w:val="20"/>
          <w:lang w:val="en-GB"/>
        </w:rPr>
      </w:pPr>
      <w:r w:rsidRPr="00326DEB">
        <w:rPr>
          <w:rFonts w:ascii="Verdana" w:hAnsi="Verdana"/>
          <w:sz w:val="20"/>
          <w:szCs w:val="20"/>
          <w:lang w:val="en-GB"/>
        </w:rPr>
        <w:t xml:space="preserve">wine spirit having a </w:t>
      </w:r>
      <w:r w:rsidRPr="00326DEB">
        <w:rPr>
          <w:rFonts w:ascii="Verdana" w:hAnsi="Verdana" w:cs="TimesNewRomanPS-ItalicMT"/>
          <w:iCs/>
          <w:sz w:val="20"/>
          <w:szCs w:val="20"/>
          <w:lang w:val="en-GB" w:eastAsia="bg-BG" w:bidi="he-IL"/>
        </w:rPr>
        <w:t>minimum</w:t>
      </w:r>
      <w:r w:rsidRPr="00326DEB">
        <w:rPr>
          <w:rFonts w:ascii="Verdana" w:hAnsi="Verdana"/>
          <w:sz w:val="20"/>
          <w:szCs w:val="20"/>
          <w:lang w:val="en-GB"/>
        </w:rPr>
        <w:t xml:space="preserve"> alcoholic strength of 40 % vol. which has been obtained by single or double distillation at less than 65 % vol. of wine obtained from grapes, where a maximum of 75 litres of wine can be obtained from 100 kg of grapes;</w:t>
      </w:r>
    </w:p>
    <w:p w:rsidR="001C0FC4" w:rsidRPr="00326DEB" w:rsidRDefault="001C0FC4" w:rsidP="001C0FC4">
      <w:pPr>
        <w:numPr>
          <w:ilvl w:val="0"/>
          <w:numId w:val="6"/>
        </w:numPr>
        <w:autoSpaceDE w:val="0"/>
        <w:autoSpaceDN w:val="0"/>
        <w:adjustRightInd w:val="0"/>
        <w:spacing w:after="0" w:line="240" w:lineRule="auto"/>
        <w:jc w:val="both"/>
        <w:rPr>
          <w:rFonts w:ascii="Verdana" w:hAnsi="Verdana"/>
          <w:sz w:val="20"/>
          <w:szCs w:val="20"/>
          <w:lang w:val="en-GB"/>
        </w:rPr>
      </w:pPr>
      <w:r w:rsidRPr="00326DEB">
        <w:rPr>
          <w:rFonts w:ascii="Verdana" w:hAnsi="Verdana"/>
          <w:sz w:val="20"/>
          <w:szCs w:val="20"/>
          <w:lang w:val="en-GB"/>
        </w:rPr>
        <w:t>contain</w:t>
      </w:r>
      <w:r w:rsidR="00CF2BCE" w:rsidRPr="00326DEB">
        <w:rPr>
          <w:rFonts w:ascii="Verdana" w:hAnsi="Verdana"/>
          <w:sz w:val="20"/>
          <w:szCs w:val="20"/>
          <w:lang w:val="en-GB"/>
        </w:rPr>
        <w:t>ing</w:t>
      </w:r>
      <w:r w:rsidRPr="00326DEB">
        <w:rPr>
          <w:rFonts w:ascii="Verdana" w:hAnsi="Verdana"/>
          <w:sz w:val="20"/>
          <w:szCs w:val="20"/>
          <w:lang w:val="en-GB"/>
        </w:rPr>
        <w:t xml:space="preserve"> a quantity of volatile substances equal to or exceeding 125 grams per hectolitre of 100 % vol. alcohol;</w:t>
      </w:r>
    </w:p>
    <w:p w:rsidR="001C0FC4" w:rsidRPr="00326DEB" w:rsidRDefault="001C0FC4" w:rsidP="001C0FC4">
      <w:pPr>
        <w:numPr>
          <w:ilvl w:val="0"/>
          <w:numId w:val="6"/>
        </w:numPr>
        <w:autoSpaceDE w:val="0"/>
        <w:autoSpaceDN w:val="0"/>
        <w:adjustRightInd w:val="0"/>
        <w:spacing w:after="0" w:line="240" w:lineRule="auto"/>
        <w:jc w:val="both"/>
        <w:rPr>
          <w:rFonts w:ascii="Verdana" w:hAnsi="Verdana"/>
          <w:sz w:val="20"/>
          <w:szCs w:val="20"/>
          <w:lang w:val="en-GB"/>
        </w:rPr>
      </w:pPr>
      <w:r w:rsidRPr="00326DEB">
        <w:rPr>
          <w:rFonts w:ascii="Verdana" w:hAnsi="Verdana"/>
          <w:sz w:val="20"/>
          <w:szCs w:val="20"/>
          <w:lang w:val="en-GB"/>
        </w:rPr>
        <w:t>ha</w:t>
      </w:r>
      <w:r w:rsidR="00CF2BCE" w:rsidRPr="00326DEB">
        <w:rPr>
          <w:rFonts w:ascii="Verdana" w:hAnsi="Verdana"/>
          <w:sz w:val="20"/>
          <w:szCs w:val="20"/>
          <w:lang w:val="en-GB"/>
        </w:rPr>
        <w:t>ving</w:t>
      </w:r>
      <w:r w:rsidRPr="00326DEB">
        <w:rPr>
          <w:rFonts w:ascii="Verdana" w:hAnsi="Verdana"/>
          <w:sz w:val="20"/>
          <w:szCs w:val="20"/>
          <w:lang w:val="en-GB"/>
        </w:rPr>
        <w:t xml:space="preserve"> a maximum methanol content </w:t>
      </w:r>
      <w:r w:rsidRPr="00326DEB">
        <w:rPr>
          <w:rFonts w:ascii="Verdana" w:hAnsi="Verdana" w:cs="TimesNewRomanPS-ItalicMT"/>
          <w:iCs/>
          <w:sz w:val="20"/>
          <w:szCs w:val="20"/>
          <w:lang w:val="en-GB" w:eastAsia="bg-BG" w:bidi="he-IL"/>
        </w:rPr>
        <w:t>of</w:t>
      </w:r>
      <w:r w:rsidRPr="00326DEB">
        <w:rPr>
          <w:rFonts w:ascii="Verdana" w:hAnsi="Verdana"/>
          <w:sz w:val="20"/>
          <w:szCs w:val="20"/>
          <w:lang w:val="en-GB"/>
        </w:rPr>
        <w:t xml:space="preserve"> 200 grams per hectolitre of 100 % vol. alcohol;</w:t>
      </w:r>
    </w:p>
    <w:p w:rsidR="001C0FC4" w:rsidRPr="00326DEB" w:rsidRDefault="001C0FC4" w:rsidP="001C0FC4">
      <w:pPr>
        <w:numPr>
          <w:ilvl w:val="0"/>
          <w:numId w:val="6"/>
        </w:numPr>
        <w:autoSpaceDE w:val="0"/>
        <w:autoSpaceDN w:val="0"/>
        <w:adjustRightInd w:val="0"/>
        <w:spacing w:after="0" w:line="240" w:lineRule="auto"/>
        <w:jc w:val="both"/>
        <w:rPr>
          <w:rFonts w:ascii="Verdana" w:hAnsi="Verdana"/>
          <w:sz w:val="20"/>
          <w:szCs w:val="20"/>
          <w:lang w:val="en-GB"/>
        </w:rPr>
      </w:pPr>
      <w:r w:rsidRPr="00326DEB">
        <w:rPr>
          <w:rFonts w:ascii="Verdana" w:hAnsi="Verdana"/>
          <w:sz w:val="20"/>
          <w:szCs w:val="20"/>
          <w:lang w:val="en-GB"/>
        </w:rPr>
        <w:t>ha</w:t>
      </w:r>
      <w:r w:rsidR="00CF2BCE" w:rsidRPr="00326DEB">
        <w:rPr>
          <w:rFonts w:ascii="Verdana" w:hAnsi="Verdana"/>
          <w:sz w:val="20"/>
          <w:szCs w:val="20"/>
          <w:lang w:val="en-GB"/>
        </w:rPr>
        <w:t>ving</w:t>
      </w:r>
      <w:r w:rsidRPr="00326DEB">
        <w:rPr>
          <w:rFonts w:ascii="Verdana" w:hAnsi="Verdana"/>
          <w:sz w:val="20"/>
          <w:szCs w:val="20"/>
          <w:lang w:val="en-GB"/>
        </w:rPr>
        <w:t xml:space="preserve"> specific organoleptic </w:t>
      </w:r>
      <w:r w:rsidRPr="00326DEB">
        <w:rPr>
          <w:rFonts w:ascii="Verdana" w:hAnsi="Verdana" w:cs="TimesNewRomanPS-ItalicMT"/>
          <w:iCs/>
          <w:sz w:val="20"/>
          <w:szCs w:val="20"/>
          <w:lang w:val="en-GB" w:eastAsia="bg-BG" w:bidi="he-IL"/>
        </w:rPr>
        <w:t>properties</w:t>
      </w:r>
      <w:r w:rsidRPr="00326DEB">
        <w:rPr>
          <w:rFonts w:ascii="Verdana" w:hAnsi="Verdana"/>
          <w:sz w:val="20"/>
          <w:szCs w:val="20"/>
          <w:lang w:val="en-GB"/>
        </w:rPr>
        <w:t>.</w:t>
      </w:r>
    </w:p>
    <w:p w:rsidR="001C0FC4" w:rsidRPr="00326DEB" w:rsidRDefault="001C0FC4" w:rsidP="001C0FC4">
      <w:pPr>
        <w:pStyle w:val="Style"/>
        <w:ind w:left="0" w:right="0" w:firstLine="0"/>
        <w:rPr>
          <w:rFonts w:ascii="Verdana" w:hAnsi="Verdana"/>
          <w:sz w:val="20"/>
          <w:szCs w:val="20"/>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By virtue of this definition and its physic</w:t>
      </w:r>
      <w:r w:rsidR="003D02D4" w:rsidRPr="00326DEB">
        <w:rPr>
          <w:rFonts w:ascii="Verdana" w:hAnsi="Verdana"/>
          <w:sz w:val="20"/>
          <w:szCs w:val="20"/>
          <w:lang w:val="en-GB"/>
        </w:rPr>
        <w:t>o-</w:t>
      </w:r>
      <w:r w:rsidRPr="00326DEB">
        <w:rPr>
          <w:rFonts w:ascii="Verdana" w:hAnsi="Verdana"/>
          <w:sz w:val="20"/>
          <w:szCs w:val="20"/>
          <w:lang w:val="en-GB"/>
        </w:rPr>
        <w:t>chemical properties, the term ‘grozdova rakya’ fully corresponds to the definition of a wine spirit given in point 4 of Annex II 'Spirit drinks, Categories of spiri</w:t>
      </w:r>
      <w:r w:rsidR="00DE7A54" w:rsidRPr="00326DEB">
        <w:rPr>
          <w:rFonts w:ascii="Verdana" w:hAnsi="Verdana"/>
          <w:sz w:val="20"/>
          <w:szCs w:val="20"/>
          <w:lang w:val="en-GB"/>
        </w:rPr>
        <w:t>t drinks' to Regulation (EC) No </w:t>
      </w:r>
      <w:r w:rsidRPr="00326DEB">
        <w:rPr>
          <w:rFonts w:ascii="Verdana" w:hAnsi="Verdana"/>
          <w:sz w:val="20"/>
          <w:szCs w:val="20"/>
          <w:lang w:val="en-GB"/>
        </w:rPr>
        <w:t>110/2008 of the European Parl</w:t>
      </w:r>
      <w:r w:rsidR="00DE7A54" w:rsidRPr="00326DEB">
        <w:rPr>
          <w:rFonts w:ascii="Verdana" w:hAnsi="Verdana"/>
          <w:sz w:val="20"/>
          <w:szCs w:val="20"/>
          <w:lang w:val="en-GB"/>
        </w:rPr>
        <w:t>iament and of the Council of 15 January </w:t>
      </w:r>
      <w:r w:rsidRPr="00326DEB">
        <w:rPr>
          <w:rFonts w:ascii="Verdana" w:hAnsi="Verdana"/>
          <w:sz w:val="20"/>
          <w:szCs w:val="20"/>
          <w:lang w:val="en-GB"/>
        </w:rPr>
        <w:t>2008 on the definition, description, presentation, labelling and the protection of geographical indications of spirit drinks.</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 xml:space="preserve">The national procedure for approving spirit drinks with a geographical indication is set out in Section VII, Production of spirit drinks with a geographical indication, of Chapter Nine, Spirit Drinks, of the ZVSN. The geographical indication ‘Sungurlarska grozdova rakya’ was approved </w:t>
      </w:r>
      <w:r w:rsidR="003D02D4" w:rsidRPr="00326DEB">
        <w:rPr>
          <w:rFonts w:ascii="Verdana" w:hAnsi="Verdana"/>
          <w:sz w:val="20"/>
          <w:szCs w:val="20"/>
          <w:lang w:val="en-GB"/>
        </w:rPr>
        <w:t xml:space="preserve">by </w:t>
      </w:r>
      <w:r w:rsidRPr="00326DEB">
        <w:rPr>
          <w:rFonts w:ascii="Verdana" w:hAnsi="Verdana"/>
          <w:sz w:val="20"/>
          <w:szCs w:val="20"/>
          <w:lang w:val="en-GB"/>
        </w:rPr>
        <w:t>Order No T-RD-27-17 of the Minister for the Economy and Energy of 27 November 2013. The document has been published on the Ministry of the Economy and Energy’s website at:</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DE7A54" w:rsidP="001C0FC4">
      <w:pPr>
        <w:spacing w:after="0" w:line="240" w:lineRule="auto"/>
        <w:rPr>
          <w:rFonts w:ascii="Verdana" w:hAnsi="Verdana"/>
          <w:b/>
          <w:sz w:val="20"/>
          <w:szCs w:val="20"/>
          <w:u w:val="single"/>
          <w:lang w:val="en-GB"/>
        </w:rPr>
      </w:pPr>
      <w:hyperlink r:id="rId6" w:history="1">
        <w:r w:rsidRPr="00326DEB">
          <w:rPr>
            <w:rStyle w:val="Hyperlink"/>
            <w:rFonts w:ascii="Verdana" w:hAnsi="Verdana"/>
            <w:b/>
            <w:sz w:val="20"/>
            <w:szCs w:val="20"/>
            <w:lang w:val="en-GB"/>
          </w:rPr>
          <w:t>http://www.mi.government.bg/bg/library/zapoved-za-utvarjdavane-na-vinena-destilatna-spirtna-napitka-grozdova-rakiya-s-geografsko-ukazanie-s-59-c28-m361-</w:t>
        </w:r>
        <w:r w:rsidRPr="00326DEB">
          <w:rPr>
            <w:rStyle w:val="Hyperlink"/>
            <w:rFonts w:ascii="Verdana" w:hAnsi="Verdana"/>
            <w:b/>
            <w:sz w:val="20"/>
            <w:szCs w:val="20"/>
            <w:lang w:val="en-GB"/>
          </w:rPr>
          <w:t>1</w:t>
        </w:r>
        <w:r w:rsidRPr="00326DEB">
          <w:rPr>
            <w:rStyle w:val="Hyperlink"/>
            <w:rFonts w:ascii="Verdana" w:hAnsi="Verdana"/>
            <w:b/>
            <w:sz w:val="20"/>
            <w:szCs w:val="20"/>
            <w:lang w:val="en-GB"/>
          </w:rPr>
          <w:t>.html</w:t>
        </w:r>
      </w:hyperlink>
    </w:p>
    <w:p w:rsidR="001C0FC4" w:rsidRPr="00326DEB" w:rsidRDefault="001C0FC4" w:rsidP="001C0FC4">
      <w:pPr>
        <w:spacing w:after="0" w:line="240" w:lineRule="auto"/>
        <w:rPr>
          <w:rFonts w:ascii="Verdana" w:hAnsi="Verdana"/>
          <w:b/>
          <w:sz w:val="20"/>
          <w:szCs w:val="20"/>
          <w:u w:val="single"/>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Pursuant to Article 131(6) of the ZVSN, a ‘grozdova rakya’ wine spirit may be placed on the market only if accompanied by a copy of the batch test report issued by an accredited laboratory and a copy of a certificate of authenticity issued by the Regional Vine and Wine Chamber (RLVK).</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cs="Verdana"/>
          <w:bCs/>
          <w:sz w:val="20"/>
          <w:szCs w:val="20"/>
          <w:lang w:val="en-GB"/>
        </w:rPr>
        <w:t xml:space="preserve">Within the meaning of Articles 5(1)(2) and 6(3) of the Wine and Spirit Drinks Act (ZVSN), Regional Vine and Wine Chambers (RLVKs) are professional organisations of producers, processors and traders of vine and wine products and spirit drinks that are legal persons established pursuant to a decision of the General Assembly of the National Vine and Wine Chamber, and such decisions must </w:t>
      </w:r>
      <w:r w:rsidR="00F00B96" w:rsidRPr="00326DEB">
        <w:rPr>
          <w:rFonts w:ascii="Verdana" w:hAnsi="Verdana" w:cs="Verdana"/>
          <w:bCs/>
          <w:sz w:val="20"/>
          <w:szCs w:val="20"/>
          <w:lang w:val="en-GB"/>
        </w:rPr>
        <w:t xml:space="preserve">state </w:t>
      </w:r>
      <w:r w:rsidRPr="00326DEB">
        <w:rPr>
          <w:rFonts w:ascii="Verdana" w:hAnsi="Verdana" w:cs="Verdana"/>
          <w:bCs/>
          <w:sz w:val="20"/>
          <w:szCs w:val="20"/>
          <w:lang w:val="en-GB"/>
        </w:rPr>
        <w:t xml:space="preserve">their registered office and territorial jurisdiction. </w:t>
      </w:r>
      <w:r w:rsidRPr="00326DEB">
        <w:rPr>
          <w:rFonts w:ascii="Verdana" w:hAnsi="Verdana" w:cs="Verdana"/>
          <w:bCs/>
          <w:sz w:val="20"/>
          <w:szCs w:val="20"/>
          <w:lang w:val="en-GB"/>
        </w:rPr>
        <w:lastRenderedPageBreak/>
        <w:t>RL</w:t>
      </w:r>
      <w:r w:rsidR="00593939" w:rsidRPr="00326DEB">
        <w:rPr>
          <w:rFonts w:ascii="Verdana" w:hAnsi="Verdana" w:cs="Verdana"/>
          <w:bCs/>
          <w:sz w:val="20"/>
          <w:szCs w:val="20"/>
          <w:lang w:val="en-GB"/>
        </w:rPr>
        <w:t>V</w:t>
      </w:r>
      <w:r w:rsidRPr="00326DEB">
        <w:rPr>
          <w:rFonts w:ascii="Verdana" w:hAnsi="Verdana" w:cs="Verdana"/>
          <w:bCs/>
          <w:sz w:val="20"/>
          <w:szCs w:val="20"/>
          <w:lang w:val="en-GB"/>
        </w:rPr>
        <w:t xml:space="preserve">Ks elect members of the Regional Wine-Tasting </w:t>
      </w:r>
      <w:r w:rsidR="005F274C" w:rsidRPr="00326DEB">
        <w:rPr>
          <w:rFonts w:ascii="Verdana" w:hAnsi="Verdana" w:cs="Verdana"/>
          <w:bCs/>
          <w:sz w:val="20"/>
          <w:szCs w:val="20"/>
          <w:lang w:val="en-GB"/>
        </w:rPr>
        <w:t>Committee</w:t>
      </w:r>
      <w:r w:rsidRPr="00326DEB">
        <w:rPr>
          <w:rFonts w:ascii="Verdana" w:hAnsi="Verdana" w:cs="Verdana"/>
          <w:bCs/>
          <w:sz w:val="20"/>
          <w:szCs w:val="20"/>
          <w:lang w:val="en-GB"/>
        </w:rPr>
        <w:t>s (RDKs) and issue certificates of authenticity for</w:t>
      </w:r>
      <w:r w:rsidRPr="00326DEB">
        <w:rPr>
          <w:rFonts w:ascii="Verdana" w:hAnsi="Verdana"/>
          <w:sz w:val="20"/>
          <w:szCs w:val="20"/>
          <w:lang w:val="en-GB"/>
        </w:rPr>
        <w:t xml:space="preserve"> wine spirit drinks, grape marc spirit drinks and brandy.</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The procedure for issuing a certificate of authenticity is as follows:</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 xml:space="preserve">Producers of any wine spirits obtained in Bulgaria, including those with a geographical indication, submit an application to the RLVK, accompanied by a sample from the relevant batch and a copy of the test report </w:t>
      </w:r>
      <w:r w:rsidR="00F00B96" w:rsidRPr="00326DEB">
        <w:rPr>
          <w:rFonts w:ascii="Verdana" w:hAnsi="Verdana"/>
          <w:sz w:val="20"/>
          <w:szCs w:val="20"/>
          <w:lang w:val="en-GB"/>
        </w:rPr>
        <w:t xml:space="preserve">for </w:t>
      </w:r>
      <w:r w:rsidRPr="00326DEB">
        <w:rPr>
          <w:rFonts w:ascii="Verdana" w:hAnsi="Verdana"/>
          <w:sz w:val="20"/>
          <w:szCs w:val="20"/>
          <w:lang w:val="en-GB"/>
        </w:rPr>
        <w:t xml:space="preserve">the tests carried out on that batch at an accredited laboratory. The RDK of the RLVK draws up an organoleptic assessment of the </w:t>
      </w:r>
      <w:r w:rsidR="00F00B96" w:rsidRPr="00326DEB">
        <w:rPr>
          <w:rFonts w:ascii="Verdana" w:hAnsi="Verdana"/>
          <w:sz w:val="20"/>
          <w:szCs w:val="20"/>
          <w:lang w:val="en-GB"/>
        </w:rPr>
        <w:t xml:space="preserve">wine </w:t>
      </w:r>
      <w:r w:rsidRPr="00326DEB">
        <w:rPr>
          <w:rFonts w:ascii="Verdana" w:hAnsi="Verdana"/>
          <w:sz w:val="20"/>
          <w:szCs w:val="20"/>
          <w:lang w:val="en-GB"/>
        </w:rPr>
        <w:t>spirit batch, stating that, in terms of its organoleptic and physical and chemical properties, the drink under assessment corresponds to its category and may be bottled and placed on the market. The RDK includes technical experts engaged in the production of wines and spirit drinks in the area concerned. This ensures that they are not only familiar with the products being produced in that area but are also actively involved in monitoring their quality before they are placed on the market.</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pStyle w:val="CM4"/>
        <w:rPr>
          <w:rFonts w:ascii="Verdana" w:hAnsi="Verdana" w:cs="EUAlbertina"/>
          <w:sz w:val="20"/>
          <w:szCs w:val="20"/>
          <w:lang w:val="en-GB"/>
        </w:rPr>
      </w:pPr>
      <w:r w:rsidRPr="00326DEB">
        <w:rPr>
          <w:rFonts w:ascii="Verdana" w:hAnsi="Verdana" w:cs="EUAlbertina"/>
          <w:b/>
          <w:bCs/>
          <w:sz w:val="20"/>
          <w:szCs w:val="20"/>
          <w:lang w:val="en-GB"/>
        </w:rPr>
        <w:t>Applicant</w:t>
      </w:r>
    </w:p>
    <w:p w:rsidR="001C0FC4" w:rsidRPr="00326DEB" w:rsidRDefault="001C0FC4" w:rsidP="001C0FC4">
      <w:pPr>
        <w:pStyle w:val="CM4"/>
        <w:rPr>
          <w:rFonts w:ascii="Verdana" w:hAnsi="Verdana" w:cs="EUAlbertina"/>
          <w:sz w:val="20"/>
          <w:szCs w:val="20"/>
          <w:lang w:val="en-GB"/>
        </w:rPr>
      </w:pPr>
    </w:p>
    <w:p w:rsidR="001C0FC4" w:rsidRPr="00326DEB" w:rsidRDefault="001C0FC4" w:rsidP="001C0FC4">
      <w:pPr>
        <w:pStyle w:val="CM4"/>
        <w:rPr>
          <w:rFonts w:ascii="Verdana" w:hAnsi="Verdana" w:cs="EUAlbertina"/>
          <w:b/>
          <w:sz w:val="20"/>
          <w:szCs w:val="20"/>
          <w:lang w:val="en-GB"/>
        </w:rPr>
      </w:pPr>
      <w:r w:rsidRPr="00326DEB">
        <w:rPr>
          <w:rFonts w:ascii="Verdana" w:hAnsi="Verdana" w:cs="EUAlbertina"/>
          <w:sz w:val="20"/>
          <w:szCs w:val="20"/>
          <w:lang w:val="en-GB"/>
        </w:rPr>
        <w:t xml:space="preserve">— Member State, third country or legal/natural person: </w:t>
      </w:r>
      <w:r w:rsidRPr="00326DEB">
        <w:rPr>
          <w:rFonts w:ascii="Verdana" w:hAnsi="Verdana" w:cs="EUAlbertina"/>
          <w:b/>
          <w:sz w:val="20"/>
          <w:szCs w:val="20"/>
          <w:lang w:val="en-GB"/>
        </w:rPr>
        <w:t>Bulgaria, Ministry of the Economy</w:t>
      </w:r>
    </w:p>
    <w:p w:rsidR="001C0FC4" w:rsidRPr="00326DEB" w:rsidRDefault="001C0FC4" w:rsidP="001C0FC4">
      <w:pPr>
        <w:pStyle w:val="CM4"/>
        <w:rPr>
          <w:rFonts w:ascii="Verdana" w:hAnsi="Verdana" w:cs="EUAlbertina"/>
          <w:b/>
          <w:sz w:val="20"/>
          <w:szCs w:val="20"/>
          <w:lang w:val="en-GB"/>
        </w:rPr>
      </w:pPr>
    </w:p>
    <w:p w:rsidR="001C0FC4" w:rsidRPr="00326DEB" w:rsidRDefault="001C0FC4" w:rsidP="001C0FC4">
      <w:pPr>
        <w:pStyle w:val="CM4"/>
        <w:rPr>
          <w:rFonts w:ascii="Verdana" w:hAnsi="Verdana" w:cs="EUAlbertina"/>
          <w:b/>
          <w:sz w:val="20"/>
          <w:szCs w:val="20"/>
          <w:lang w:val="en-GB"/>
        </w:rPr>
      </w:pPr>
      <w:r w:rsidRPr="00326DEB">
        <w:rPr>
          <w:rFonts w:ascii="Verdana" w:hAnsi="Verdana" w:cs="EUAlbertina"/>
          <w:sz w:val="20"/>
          <w:szCs w:val="20"/>
          <w:lang w:val="en-GB"/>
        </w:rPr>
        <w:t>— Full address (street number and name, town/city and postal code, country):</w:t>
      </w:r>
      <w:r w:rsidRPr="00326DEB">
        <w:rPr>
          <w:rFonts w:ascii="Verdana" w:hAnsi="Verdana" w:cs="EUAlbertina"/>
          <w:b/>
          <w:sz w:val="20"/>
          <w:szCs w:val="20"/>
          <w:lang w:val="en-GB"/>
        </w:rPr>
        <w:t xml:space="preserve"> </w:t>
      </w:r>
      <w:r w:rsidR="00B92C80" w:rsidRPr="00326DEB">
        <w:rPr>
          <w:rFonts w:ascii="Verdana" w:hAnsi="Verdana" w:cs="EUAlbertina"/>
          <w:b/>
          <w:sz w:val="20"/>
          <w:szCs w:val="20"/>
          <w:lang w:val="en-GB"/>
        </w:rPr>
        <w:t xml:space="preserve">ul. </w:t>
      </w:r>
      <w:r w:rsidRPr="00326DEB">
        <w:rPr>
          <w:rFonts w:ascii="Verdana" w:hAnsi="Verdana" w:cs="EUAlbertina"/>
          <w:b/>
          <w:sz w:val="20"/>
          <w:szCs w:val="20"/>
          <w:lang w:val="en-GB"/>
        </w:rPr>
        <w:t xml:space="preserve">Slavyanska </w:t>
      </w:r>
      <w:r w:rsidR="00B92C80" w:rsidRPr="00326DEB">
        <w:rPr>
          <w:rFonts w:ascii="Verdana" w:hAnsi="Verdana" w:cs="EUAlbertina"/>
          <w:b/>
          <w:sz w:val="20"/>
          <w:szCs w:val="20"/>
          <w:lang w:val="en-GB"/>
        </w:rPr>
        <w:t>8</w:t>
      </w:r>
      <w:r w:rsidRPr="00326DEB">
        <w:rPr>
          <w:rFonts w:ascii="Verdana" w:hAnsi="Verdana" w:cs="EUAlbertina"/>
          <w:b/>
          <w:sz w:val="20"/>
          <w:szCs w:val="20"/>
          <w:lang w:val="en-GB"/>
        </w:rPr>
        <w:t xml:space="preserve">, </w:t>
      </w:r>
      <w:r w:rsidR="00B92C80" w:rsidRPr="00326DEB">
        <w:rPr>
          <w:rFonts w:ascii="Verdana" w:hAnsi="Verdana" w:cs="EUAlbertina"/>
          <w:b/>
          <w:sz w:val="20"/>
          <w:szCs w:val="20"/>
          <w:lang w:val="en-GB"/>
        </w:rPr>
        <w:t xml:space="preserve">1052 </w:t>
      </w:r>
      <w:r w:rsidRPr="00326DEB">
        <w:rPr>
          <w:rFonts w:ascii="Verdana" w:hAnsi="Verdana" w:cs="EUAlbertina"/>
          <w:b/>
          <w:sz w:val="20"/>
          <w:szCs w:val="20"/>
          <w:lang w:val="en-GB"/>
        </w:rPr>
        <w:t>Sofia, Bulgaria</w:t>
      </w:r>
    </w:p>
    <w:p w:rsidR="001C0FC4" w:rsidRPr="00326DEB" w:rsidRDefault="001C0FC4" w:rsidP="001C0FC4">
      <w:pPr>
        <w:pStyle w:val="CM4"/>
        <w:rPr>
          <w:rFonts w:ascii="Verdana" w:hAnsi="Verdana" w:cs="EUAlbertina"/>
          <w:b/>
          <w:sz w:val="20"/>
          <w:szCs w:val="20"/>
          <w:lang w:val="en-GB"/>
        </w:rPr>
      </w:pPr>
    </w:p>
    <w:p w:rsidR="001C0FC4" w:rsidRPr="00326DEB" w:rsidRDefault="001C0FC4" w:rsidP="001C0FC4">
      <w:pPr>
        <w:pStyle w:val="CM4"/>
        <w:rPr>
          <w:rFonts w:ascii="Verdana" w:hAnsi="Verdana" w:cs="EUAlbertina"/>
          <w:sz w:val="20"/>
          <w:szCs w:val="20"/>
          <w:lang w:val="en-GB"/>
        </w:rPr>
      </w:pPr>
      <w:r w:rsidRPr="00326DEB">
        <w:rPr>
          <w:rFonts w:ascii="Verdana" w:hAnsi="Verdana" w:cs="EUAlbertina"/>
          <w:sz w:val="20"/>
          <w:szCs w:val="20"/>
          <w:lang w:val="en-GB"/>
        </w:rPr>
        <w:t>— Legal status (in the case of legal persons):</w:t>
      </w:r>
    </w:p>
    <w:p w:rsidR="001C0FC4" w:rsidRPr="00326DEB" w:rsidRDefault="001C0FC4" w:rsidP="001C0FC4">
      <w:pPr>
        <w:pStyle w:val="CM4"/>
        <w:rPr>
          <w:rFonts w:ascii="Verdana" w:hAnsi="Verdana" w:cs="EUAlbertina"/>
          <w:sz w:val="20"/>
          <w:szCs w:val="20"/>
          <w:lang w:val="en-GB"/>
        </w:rPr>
      </w:pPr>
    </w:p>
    <w:p w:rsidR="001C0FC4" w:rsidRPr="00326DEB" w:rsidRDefault="001C0FC4" w:rsidP="001C0FC4">
      <w:pPr>
        <w:pStyle w:val="CM4"/>
        <w:rPr>
          <w:rFonts w:ascii="Verdana" w:hAnsi="Verdana" w:cs="EUAlbertina"/>
          <w:sz w:val="20"/>
          <w:szCs w:val="20"/>
          <w:lang w:val="en-GB"/>
        </w:rPr>
      </w:pPr>
      <w:r w:rsidRPr="00326DEB">
        <w:rPr>
          <w:rFonts w:ascii="Verdana" w:hAnsi="Verdana" w:cs="EUAlbertina"/>
          <w:b/>
          <w:bCs/>
          <w:sz w:val="20"/>
          <w:szCs w:val="20"/>
          <w:lang w:val="en-GB"/>
        </w:rPr>
        <w:t>Supplement to the geographical indication</w:t>
      </w:r>
    </w:p>
    <w:p w:rsidR="001C0FC4" w:rsidRPr="00326DEB" w:rsidRDefault="001C0FC4" w:rsidP="001C0FC4">
      <w:pPr>
        <w:pStyle w:val="CM4"/>
        <w:rPr>
          <w:rFonts w:ascii="Verdana" w:hAnsi="Verdana" w:cs="EUAlbertina"/>
          <w:sz w:val="20"/>
          <w:szCs w:val="20"/>
          <w:lang w:val="en-GB"/>
        </w:rPr>
      </w:pPr>
    </w:p>
    <w:p w:rsidR="001C0FC4" w:rsidRPr="00326DEB" w:rsidRDefault="001C0FC4" w:rsidP="001C0FC4">
      <w:pPr>
        <w:spacing w:after="0" w:line="240" w:lineRule="auto"/>
        <w:rPr>
          <w:rFonts w:ascii="Verdana" w:hAnsi="Verdana" w:cs="EUAlbertina"/>
          <w:b/>
          <w:bCs/>
          <w:sz w:val="20"/>
          <w:szCs w:val="20"/>
          <w:lang w:val="en-GB"/>
        </w:rPr>
      </w:pPr>
      <w:r w:rsidRPr="00326DEB">
        <w:rPr>
          <w:rFonts w:ascii="Verdana" w:hAnsi="Verdana" w:cs="EUAlbertina"/>
          <w:b/>
          <w:bCs/>
          <w:sz w:val="20"/>
          <w:szCs w:val="20"/>
          <w:lang w:val="en-GB"/>
        </w:rPr>
        <w:t>Specific labelling rules</w:t>
      </w:r>
    </w:p>
    <w:p w:rsidR="001C0FC4" w:rsidRPr="00326DEB" w:rsidRDefault="001C0FC4" w:rsidP="001C0FC4">
      <w:pPr>
        <w:spacing w:after="0" w:line="240" w:lineRule="auto"/>
        <w:rPr>
          <w:rFonts w:ascii="Verdana" w:hAnsi="Verdana" w:cs="EUAlbertina"/>
          <w:b/>
          <w:bCs/>
          <w:sz w:val="20"/>
          <w:szCs w:val="20"/>
          <w:lang w:val="en-GB"/>
        </w:rPr>
      </w:pPr>
    </w:p>
    <w:p w:rsidR="001C0FC4" w:rsidRPr="00326DEB" w:rsidRDefault="001C0FC4" w:rsidP="001C0FC4">
      <w:pPr>
        <w:spacing w:after="0" w:line="240" w:lineRule="auto"/>
        <w:jc w:val="both"/>
        <w:rPr>
          <w:rFonts w:ascii="Verdana" w:hAnsi="Verdana" w:cs="EUAlbertina"/>
          <w:bCs/>
          <w:sz w:val="20"/>
          <w:szCs w:val="20"/>
          <w:lang w:val="en-GB"/>
        </w:rPr>
      </w:pPr>
      <w:r w:rsidRPr="00326DEB">
        <w:rPr>
          <w:rFonts w:ascii="Verdana" w:hAnsi="Verdana" w:cs="EUAlbertina"/>
          <w:bCs/>
          <w:sz w:val="20"/>
          <w:szCs w:val="20"/>
          <w:lang w:val="en-GB"/>
        </w:rPr>
        <w:t>Under the Wine and Spirit Drinks Act, when labelling spirit drinks produced in Bulgaria and intended for the Bulgarian market, the following details must be provided in Bulgarian:</w:t>
      </w:r>
    </w:p>
    <w:p w:rsidR="001C0FC4" w:rsidRPr="00326DEB" w:rsidRDefault="001C0FC4" w:rsidP="001C0FC4">
      <w:pPr>
        <w:spacing w:after="0" w:line="240" w:lineRule="auto"/>
        <w:jc w:val="both"/>
        <w:rPr>
          <w:rFonts w:ascii="Verdana" w:hAnsi="Verdana" w:cs="EUAlbertina"/>
          <w:bCs/>
          <w:sz w:val="20"/>
          <w:szCs w:val="20"/>
          <w:lang w:val="en-GB"/>
        </w:rPr>
      </w:pPr>
    </w:p>
    <w:p w:rsidR="001C0FC4" w:rsidRPr="00326DEB" w:rsidRDefault="001C0FC4" w:rsidP="001C0FC4">
      <w:pPr>
        <w:autoSpaceDE w:val="0"/>
        <w:autoSpaceDN w:val="0"/>
        <w:adjustRightInd w:val="0"/>
        <w:spacing w:after="0" w:line="240" w:lineRule="auto"/>
        <w:rPr>
          <w:rFonts w:ascii="Verdana" w:hAnsi="Verdana" w:cs="Verdana"/>
          <w:sz w:val="20"/>
          <w:szCs w:val="20"/>
          <w:lang w:val="en-GB" w:eastAsia="bg-BG"/>
        </w:rPr>
      </w:pPr>
      <w:r w:rsidRPr="00326DEB">
        <w:rPr>
          <w:rFonts w:ascii="Verdana" w:hAnsi="Verdana" w:cs="Verdana"/>
          <w:sz w:val="20"/>
          <w:szCs w:val="20"/>
          <w:lang w:val="en-GB" w:eastAsia="bg-BG"/>
        </w:rPr>
        <w:t>1. the comm</w:t>
      </w:r>
      <w:r w:rsidR="00355D1B" w:rsidRPr="00326DEB">
        <w:rPr>
          <w:rFonts w:ascii="Verdana" w:hAnsi="Verdana" w:cs="Verdana"/>
          <w:sz w:val="20"/>
          <w:szCs w:val="20"/>
          <w:lang w:val="en-GB" w:eastAsia="bg-BG"/>
        </w:rPr>
        <w:t>ercial name of the spirit drink;</w:t>
      </w:r>
    </w:p>
    <w:p w:rsidR="001C0FC4" w:rsidRPr="00326DEB" w:rsidRDefault="00355D1B" w:rsidP="001C0FC4">
      <w:pPr>
        <w:autoSpaceDE w:val="0"/>
        <w:autoSpaceDN w:val="0"/>
        <w:adjustRightInd w:val="0"/>
        <w:spacing w:after="0" w:line="240" w:lineRule="auto"/>
        <w:rPr>
          <w:rFonts w:ascii="Verdana" w:hAnsi="Verdana" w:cs="Verdana"/>
          <w:sz w:val="20"/>
          <w:szCs w:val="20"/>
          <w:lang w:val="en-GB" w:eastAsia="bg-BG"/>
        </w:rPr>
      </w:pPr>
      <w:r w:rsidRPr="00326DEB">
        <w:rPr>
          <w:rFonts w:ascii="Verdana" w:hAnsi="Verdana" w:cs="Verdana"/>
          <w:sz w:val="20"/>
          <w:szCs w:val="20"/>
          <w:lang w:val="en-GB" w:eastAsia="bg-BG"/>
        </w:rPr>
        <w:t>2. the nominal volume;</w:t>
      </w:r>
    </w:p>
    <w:p w:rsidR="001C0FC4" w:rsidRPr="00326DEB" w:rsidRDefault="001C0FC4" w:rsidP="001C0FC4">
      <w:pPr>
        <w:autoSpaceDE w:val="0"/>
        <w:autoSpaceDN w:val="0"/>
        <w:adjustRightInd w:val="0"/>
        <w:spacing w:after="0" w:line="240" w:lineRule="auto"/>
        <w:jc w:val="both"/>
        <w:rPr>
          <w:rFonts w:ascii="Verdana" w:hAnsi="Verdana" w:cs="Verdana"/>
          <w:sz w:val="20"/>
          <w:szCs w:val="20"/>
          <w:lang w:val="en-GB" w:eastAsia="bg-BG"/>
        </w:rPr>
      </w:pPr>
      <w:r w:rsidRPr="00326DEB">
        <w:rPr>
          <w:rFonts w:ascii="Verdana" w:hAnsi="Verdana" w:cs="Verdana"/>
          <w:sz w:val="20"/>
          <w:szCs w:val="20"/>
          <w:lang w:val="en-GB" w:eastAsia="bg-BG"/>
        </w:rPr>
        <w:t>3. the ‘℮’ mark, certifying that the quantity of the drink corresponds exactly</w:t>
      </w:r>
      <w:r w:rsidR="00355D1B" w:rsidRPr="00326DEB">
        <w:rPr>
          <w:rFonts w:ascii="Verdana" w:hAnsi="Verdana" w:cs="Verdana"/>
          <w:sz w:val="20"/>
          <w:szCs w:val="20"/>
          <w:lang w:val="en-GB" w:eastAsia="bg-BG"/>
        </w:rPr>
        <w:t xml:space="preserve"> to that indicated on the label;</w:t>
      </w:r>
    </w:p>
    <w:p w:rsidR="001C0FC4" w:rsidRPr="00326DEB" w:rsidRDefault="001C0FC4" w:rsidP="001C0FC4">
      <w:pPr>
        <w:autoSpaceDE w:val="0"/>
        <w:autoSpaceDN w:val="0"/>
        <w:adjustRightInd w:val="0"/>
        <w:spacing w:after="0" w:line="240" w:lineRule="auto"/>
        <w:jc w:val="both"/>
        <w:rPr>
          <w:rFonts w:ascii="Verdana" w:hAnsi="Verdana" w:cs="Verdana"/>
          <w:sz w:val="20"/>
          <w:szCs w:val="20"/>
          <w:lang w:val="en-GB" w:eastAsia="bg-BG"/>
        </w:rPr>
      </w:pPr>
      <w:r w:rsidRPr="00326DEB">
        <w:rPr>
          <w:rFonts w:ascii="Verdana" w:hAnsi="Verdana" w:cs="Verdana"/>
          <w:sz w:val="20"/>
          <w:szCs w:val="20"/>
          <w:lang w:val="en-GB" w:eastAsia="bg-BG"/>
        </w:rPr>
        <w:t xml:space="preserve">4. the actual </w:t>
      </w:r>
      <w:r w:rsidR="00355D1B" w:rsidRPr="00326DEB">
        <w:rPr>
          <w:rFonts w:ascii="Verdana" w:hAnsi="Verdana" w:cs="Verdana"/>
          <w:sz w:val="20"/>
          <w:szCs w:val="20"/>
          <w:lang w:val="en-GB" w:eastAsia="bg-BG"/>
        </w:rPr>
        <w:t>alcoholic strength of the drink;</w:t>
      </w:r>
    </w:p>
    <w:p w:rsidR="001C0FC4" w:rsidRPr="00326DEB" w:rsidRDefault="001C0FC4" w:rsidP="001C0FC4">
      <w:pPr>
        <w:autoSpaceDE w:val="0"/>
        <w:autoSpaceDN w:val="0"/>
        <w:adjustRightInd w:val="0"/>
        <w:spacing w:after="0" w:line="240" w:lineRule="auto"/>
        <w:jc w:val="both"/>
        <w:rPr>
          <w:rFonts w:ascii="Verdana" w:hAnsi="Verdana" w:cs="Verdana"/>
          <w:sz w:val="20"/>
          <w:szCs w:val="20"/>
          <w:lang w:val="en-GB" w:eastAsia="bg-BG"/>
        </w:rPr>
      </w:pPr>
      <w:r w:rsidRPr="00326DEB">
        <w:rPr>
          <w:rFonts w:ascii="Verdana" w:hAnsi="Verdana" w:cs="Verdana"/>
          <w:sz w:val="20"/>
          <w:szCs w:val="20"/>
          <w:lang w:val="en-GB" w:eastAsia="bg-BG"/>
        </w:rPr>
        <w:t>5. the number and/or date of the b</w:t>
      </w:r>
      <w:r w:rsidR="00B67C66" w:rsidRPr="00326DEB">
        <w:rPr>
          <w:rFonts w:ascii="Verdana" w:hAnsi="Verdana" w:cs="Verdana"/>
          <w:sz w:val="20"/>
          <w:szCs w:val="20"/>
          <w:lang w:val="en-GB" w:eastAsia="bg-BG"/>
        </w:rPr>
        <w:t>atch</w:t>
      </w:r>
      <w:r w:rsidR="00355D1B" w:rsidRPr="00326DEB">
        <w:rPr>
          <w:rFonts w:ascii="Verdana" w:hAnsi="Verdana" w:cs="Verdana"/>
          <w:sz w:val="20"/>
          <w:szCs w:val="20"/>
          <w:lang w:val="en-GB" w:eastAsia="bg-BG"/>
        </w:rPr>
        <w:t>, preceded by the letter ‘L’;</w:t>
      </w:r>
    </w:p>
    <w:p w:rsidR="001C0FC4" w:rsidRPr="00326DEB" w:rsidRDefault="001C0FC4" w:rsidP="001C0FC4">
      <w:pPr>
        <w:autoSpaceDE w:val="0"/>
        <w:autoSpaceDN w:val="0"/>
        <w:adjustRightInd w:val="0"/>
        <w:spacing w:after="0" w:line="240" w:lineRule="auto"/>
        <w:jc w:val="both"/>
        <w:rPr>
          <w:rFonts w:ascii="Verdana" w:hAnsi="Verdana" w:cs="Verdana"/>
          <w:sz w:val="20"/>
          <w:szCs w:val="20"/>
          <w:lang w:val="en-GB" w:eastAsia="bg-BG"/>
        </w:rPr>
      </w:pPr>
      <w:r w:rsidRPr="00326DEB">
        <w:rPr>
          <w:rFonts w:ascii="Verdana" w:hAnsi="Verdana" w:cs="Verdana"/>
          <w:sz w:val="20"/>
          <w:szCs w:val="20"/>
          <w:lang w:val="en-GB" w:eastAsia="bg-BG"/>
        </w:rPr>
        <w:t>6. the number of the techni</w:t>
      </w:r>
      <w:r w:rsidR="00B67C66" w:rsidRPr="00326DEB">
        <w:rPr>
          <w:rFonts w:ascii="Verdana" w:hAnsi="Verdana" w:cs="Verdana"/>
          <w:sz w:val="20"/>
          <w:szCs w:val="20"/>
          <w:lang w:val="en-GB" w:eastAsia="bg-BG"/>
        </w:rPr>
        <w:t>cal spe</w:t>
      </w:r>
      <w:r w:rsidR="00355D1B" w:rsidRPr="00326DEB">
        <w:rPr>
          <w:rFonts w:ascii="Verdana" w:hAnsi="Verdana" w:cs="Verdana"/>
          <w:sz w:val="20"/>
          <w:szCs w:val="20"/>
          <w:lang w:val="en-GB" w:eastAsia="bg-BG"/>
        </w:rPr>
        <w:t>cification for the drink;</w:t>
      </w:r>
    </w:p>
    <w:p w:rsidR="001C0FC4" w:rsidRPr="00326DEB" w:rsidRDefault="001C0FC4" w:rsidP="001C0FC4">
      <w:pPr>
        <w:autoSpaceDE w:val="0"/>
        <w:autoSpaceDN w:val="0"/>
        <w:adjustRightInd w:val="0"/>
        <w:spacing w:after="0" w:line="240" w:lineRule="auto"/>
        <w:rPr>
          <w:rFonts w:ascii="Verdana" w:hAnsi="Verdana" w:cs="Verdana"/>
          <w:sz w:val="20"/>
          <w:szCs w:val="20"/>
          <w:lang w:val="en-GB" w:eastAsia="bg-BG"/>
        </w:rPr>
      </w:pPr>
      <w:r w:rsidRPr="00326DEB">
        <w:rPr>
          <w:rFonts w:ascii="Verdana" w:hAnsi="Verdana" w:cs="Verdana"/>
          <w:sz w:val="20"/>
          <w:szCs w:val="20"/>
          <w:lang w:val="en-GB" w:eastAsia="bg-BG"/>
        </w:rPr>
        <w:t>7. the name (trade name) and re</w:t>
      </w:r>
      <w:r w:rsidR="00355D1B" w:rsidRPr="00326DEB">
        <w:rPr>
          <w:rFonts w:ascii="Verdana" w:hAnsi="Verdana" w:cs="Verdana"/>
          <w:sz w:val="20"/>
          <w:szCs w:val="20"/>
          <w:lang w:val="en-GB" w:eastAsia="bg-BG"/>
        </w:rPr>
        <w:t>gistered office of the producer;</w:t>
      </w:r>
    </w:p>
    <w:p w:rsidR="001C0FC4" w:rsidRPr="00326DEB" w:rsidRDefault="001C0FC4" w:rsidP="001C0FC4">
      <w:pPr>
        <w:autoSpaceDE w:val="0"/>
        <w:autoSpaceDN w:val="0"/>
        <w:adjustRightInd w:val="0"/>
        <w:spacing w:after="0" w:line="240" w:lineRule="auto"/>
        <w:rPr>
          <w:rFonts w:ascii="Verdana" w:hAnsi="Verdana" w:cs="Verdana"/>
          <w:sz w:val="20"/>
          <w:szCs w:val="20"/>
          <w:lang w:val="en-GB" w:eastAsia="bg-BG"/>
        </w:rPr>
      </w:pPr>
      <w:r w:rsidRPr="00326DEB">
        <w:rPr>
          <w:rFonts w:ascii="Verdana" w:hAnsi="Verdana" w:cs="Verdana"/>
          <w:sz w:val="20"/>
          <w:szCs w:val="20"/>
          <w:lang w:val="en-GB" w:eastAsia="bg-BG"/>
        </w:rPr>
        <w:t>8. the name (trade name) and registered office of the bottling company, if the drink has been bottled or decanted into containers wit</w:t>
      </w:r>
      <w:r w:rsidR="00B67C66" w:rsidRPr="00326DEB">
        <w:rPr>
          <w:rFonts w:ascii="Verdana" w:hAnsi="Verdana" w:cs="Verdana"/>
          <w:sz w:val="20"/>
          <w:szCs w:val="20"/>
          <w:lang w:val="en-GB" w:eastAsia="bg-BG"/>
        </w:rPr>
        <w:t>h a capacity of up to 60 litres</w:t>
      </w:r>
      <w:r w:rsidR="00355D1B" w:rsidRPr="00326DEB">
        <w:rPr>
          <w:rFonts w:ascii="Verdana" w:hAnsi="Verdana" w:cs="Verdana"/>
          <w:sz w:val="20"/>
          <w:szCs w:val="20"/>
          <w:lang w:val="en-GB" w:eastAsia="bg-BG"/>
        </w:rPr>
        <w:t>;</w:t>
      </w:r>
    </w:p>
    <w:p w:rsidR="001C0FC4" w:rsidRPr="00326DEB" w:rsidRDefault="001C0FC4" w:rsidP="001C0FC4">
      <w:pPr>
        <w:autoSpaceDE w:val="0"/>
        <w:autoSpaceDN w:val="0"/>
        <w:adjustRightInd w:val="0"/>
        <w:spacing w:after="0" w:line="240" w:lineRule="auto"/>
        <w:rPr>
          <w:rFonts w:ascii="Verdana" w:hAnsi="Verdana" w:cs="Verdana"/>
          <w:sz w:val="20"/>
          <w:szCs w:val="20"/>
          <w:lang w:val="en-GB" w:eastAsia="bg-BG"/>
        </w:rPr>
      </w:pPr>
      <w:r w:rsidRPr="00326DEB">
        <w:rPr>
          <w:rFonts w:ascii="Verdana" w:hAnsi="Verdana" w:cs="Verdana"/>
          <w:sz w:val="20"/>
          <w:szCs w:val="20"/>
          <w:lang w:val="en-GB" w:eastAsia="bg-BG"/>
        </w:rPr>
        <w:t>9. the producer’s registration certi</w:t>
      </w:r>
      <w:r w:rsidR="00B67C66" w:rsidRPr="00326DEB">
        <w:rPr>
          <w:rFonts w:ascii="Verdana" w:hAnsi="Verdana" w:cs="Verdana"/>
          <w:sz w:val="20"/>
          <w:szCs w:val="20"/>
          <w:lang w:val="en-GB" w:eastAsia="bg-BG"/>
        </w:rPr>
        <w:t>ficate</w:t>
      </w:r>
      <w:r w:rsidR="00F00B96" w:rsidRPr="00326DEB">
        <w:rPr>
          <w:rFonts w:ascii="Verdana" w:hAnsi="Verdana" w:cs="Verdana"/>
          <w:sz w:val="20"/>
          <w:szCs w:val="20"/>
          <w:lang w:val="en-GB" w:eastAsia="bg-BG"/>
        </w:rPr>
        <w:t xml:space="preserve"> number</w:t>
      </w:r>
      <w:r w:rsidR="00355D1B" w:rsidRPr="00326DEB">
        <w:rPr>
          <w:rFonts w:ascii="Verdana" w:hAnsi="Verdana" w:cs="Verdana"/>
          <w:sz w:val="20"/>
          <w:szCs w:val="20"/>
          <w:lang w:val="en-GB" w:eastAsia="bg-BG"/>
        </w:rPr>
        <w:t>;</w:t>
      </w:r>
    </w:p>
    <w:p w:rsidR="001C0FC4" w:rsidRPr="00326DEB" w:rsidRDefault="001C0FC4" w:rsidP="001C0FC4">
      <w:pPr>
        <w:autoSpaceDE w:val="0"/>
        <w:autoSpaceDN w:val="0"/>
        <w:adjustRightInd w:val="0"/>
        <w:spacing w:after="0" w:line="240" w:lineRule="auto"/>
        <w:rPr>
          <w:rFonts w:ascii="Verdana" w:hAnsi="Verdana" w:cs="Verdana"/>
          <w:sz w:val="20"/>
          <w:szCs w:val="20"/>
          <w:lang w:val="en-GB" w:eastAsia="bg-BG"/>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 xml:space="preserve">When labelling a spirit drink, the following optional information may be </w:t>
      </w:r>
      <w:r w:rsidR="00F00B96" w:rsidRPr="00326DEB">
        <w:rPr>
          <w:rFonts w:ascii="Verdana" w:hAnsi="Verdana"/>
          <w:sz w:val="20"/>
          <w:szCs w:val="20"/>
          <w:lang w:val="en-GB"/>
        </w:rPr>
        <w:t>provided</w:t>
      </w:r>
      <w:r w:rsidRPr="00326DEB">
        <w:rPr>
          <w:rFonts w:ascii="Verdana" w:hAnsi="Verdana"/>
          <w:sz w:val="20"/>
          <w:szCs w:val="20"/>
          <w:lang w:val="en-GB"/>
        </w:rPr>
        <w:t>:</w:t>
      </w:r>
    </w:p>
    <w:p w:rsidR="001C0FC4" w:rsidRPr="00326DEB" w:rsidRDefault="001C0FC4" w:rsidP="001C0FC4">
      <w:pPr>
        <w:spacing w:after="0" w:line="240" w:lineRule="auto"/>
        <w:jc w:val="both"/>
        <w:rPr>
          <w:rFonts w:ascii="Verdana" w:hAnsi="Verdana"/>
          <w:sz w:val="20"/>
          <w:szCs w:val="20"/>
          <w:lang w:val="en-GB"/>
        </w:rPr>
      </w:pP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 xml:space="preserve">1. the name of the geographical area </w:t>
      </w:r>
      <w:r w:rsidR="00355D1B" w:rsidRPr="00326DEB">
        <w:rPr>
          <w:rFonts w:ascii="Verdana" w:hAnsi="Verdana"/>
          <w:sz w:val="20"/>
          <w:szCs w:val="20"/>
          <w:lang w:val="en-GB"/>
        </w:rPr>
        <w:t>in which the drink was produced;</w:t>
      </w: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2. the name of the fruit or fruits or name of the raw material from which the drink was pro</w:t>
      </w:r>
      <w:r w:rsidR="00355D1B" w:rsidRPr="00326DEB">
        <w:rPr>
          <w:rFonts w:ascii="Verdana" w:hAnsi="Verdana"/>
          <w:sz w:val="20"/>
          <w:szCs w:val="20"/>
          <w:lang w:val="en-GB"/>
        </w:rPr>
        <w:t>duced;</w:t>
      </w: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4. t</w:t>
      </w:r>
      <w:r w:rsidR="00355D1B" w:rsidRPr="00326DEB">
        <w:rPr>
          <w:rFonts w:ascii="Verdana" w:hAnsi="Verdana"/>
          <w:sz w:val="20"/>
          <w:szCs w:val="20"/>
          <w:lang w:val="en-GB"/>
        </w:rPr>
        <w:t>he recommended use of the drink;</w:t>
      </w:r>
    </w:p>
    <w:p w:rsidR="001C0FC4" w:rsidRPr="00326DEB" w:rsidRDefault="00355D1B" w:rsidP="001C0FC4">
      <w:pPr>
        <w:spacing w:after="0" w:line="240" w:lineRule="auto"/>
        <w:jc w:val="both"/>
        <w:rPr>
          <w:rFonts w:ascii="Verdana" w:hAnsi="Verdana"/>
          <w:sz w:val="20"/>
          <w:szCs w:val="20"/>
          <w:lang w:val="en-GB"/>
        </w:rPr>
      </w:pPr>
      <w:r w:rsidRPr="00326DEB">
        <w:rPr>
          <w:rFonts w:ascii="Verdana" w:hAnsi="Verdana"/>
          <w:sz w:val="20"/>
          <w:szCs w:val="20"/>
          <w:lang w:val="en-GB"/>
        </w:rPr>
        <w:t>5. medals and awards received;</w:t>
      </w: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6. the m</w:t>
      </w:r>
      <w:r w:rsidR="00355D1B" w:rsidRPr="00326DEB">
        <w:rPr>
          <w:rFonts w:ascii="Verdana" w:hAnsi="Verdana"/>
          <w:sz w:val="20"/>
          <w:szCs w:val="20"/>
          <w:lang w:val="en-GB"/>
        </w:rPr>
        <w:t>aturing and ageing methods used;</w:t>
      </w:r>
    </w:p>
    <w:p w:rsidR="001C0FC4" w:rsidRPr="00326DEB" w:rsidRDefault="00355D1B" w:rsidP="001C0FC4">
      <w:pPr>
        <w:spacing w:after="0" w:line="240" w:lineRule="auto"/>
        <w:jc w:val="both"/>
        <w:rPr>
          <w:rFonts w:ascii="Verdana" w:hAnsi="Verdana"/>
          <w:sz w:val="20"/>
          <w:szCs w:val="20"/>
          <w:lang w:val="en-GB"/>
        </w:rPr>
      </w:pPr>
      <w:r w:rsidRPr="00326DEB">
        <w:rPr>
          <w:rFonts w:ascii="Verdana" w:hAnsi="Verdana"/>
          <w:sz w:val="20"/>
          <w:szCs w:val="20"/>
          <w:lang w:val="en-GB"/>
        </w:rPr>
        <w:t>7. the method of production;</w:t>
      </w:r>
    </w:p>
    <w:p w:rsidR="001C0FC4" w:rsidRPr="00326DEB" w:rsidRDefault="00355D1B" w:rsidP="001C0FC4">
      <w:pPr>
        <w:spacing w:after="0" w:line="240" w:lineRule="auto"/>
        <w:jc w:val="both"/>
        <w:rPr>
          <w:rFonts w:ascii="Verdana" w:hAnsi="Verdana"/>
          <w:sz w:val="20"/>
          <w:szCs w:val="20"/>
          <w:lang w:val="en-GB"/>
        </w:rPr>
      </w:pPr>
      <w:r w:rsidRPr="00326DEB">
        <w:rPr>
          <w:rFonts w:ascii="Verdana" w:hAnsi="Verdana"/>
          <w:sz w:val="20"/>
          <w:szCs w:val="20"/>
          <w:lang w:val="en-GB"/>
        </w:rPr>
        <w:t>8. the number of distillations;</w:t>
      </w: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t>9. information about the histor</w:t>
      </w:r>
      <w:r w:rsidR="00355D1B" w:rsidRPr="00326DEB">
        <w:rPr>
          <w:rFonts w:ascii="Verdana" w:hAnsi="Verdana"/>
          <w:sz w:val="20"/>
          <w:szCs w:val="20"/>
          <w:lang w:val="en-GB"/>
        </w:rPr>
        <w:t>y of the drink and the producer;</w:t>
      </w:r>
    </w:p>
    <w:p w:rsidR="001C0FC4" w:rsidRPr="00326DEB" w:rsidRDefault="001C0FC4" w:rsidP="001C0FC4">
      <w:pPr>
        <w:spacing w:after="0" w:line="240" w:lineRule="auto"/>
        <w:jc w:val="both"/>
        <w:rPr>
          <w:rFonts w:ascii="Verdana" w:hAnsi="Verdana"/>
          <w:sz w:val="20"/>
          <w:szCs w:val="20"/>
          <w:lang w:val="en-GB"/>
        </w:rPr>
      </w:pPr>
      <w:r w:rsidRPr="00326DEB">
        <w:rPr>
          <w:rFonts w:ascii="Verdana" w:hAnsi="Verdana"/>
          <w:sz w:val="20"/>
          <w:szCs w:val="20"/>
          <w:lang w:val="en-GB"/>
        </w:rPr>
        <w:lastRenderedPageBreak/>
        <w:t>10. information about persons involved in marketing the drink.</w:t>
      </w:r>
    </w:p>
    <w:p w:rsidR="001C0FC4" w:rsidRPr="00326DEB" w:rsidRDefault="001C0FC4" w:rsidP="001C0FC4">
      <w:pPr>
        <w:spacing w:after="0" w:line="240" w:lineRule="auto"/>
        <w:jc w:val="both"/>
        <w:rPr>
          <w:rFonts w:ascii="Verdana" w:hAnsi="Verdana"/>
          <w:sz w:val="20"/>
          <w:szCs w:val="20"/>
          <w:lang w:val="en-GB"/>
        </w:rPr>
      </w:pPr>
    </w:p>
    <w:p w:rsidR="00DF2F20" w:rsidRPr="00326DEB" w:rsidRDefault="00A83631" w:rsidP="00B52562">
      <w:pPr>
        <w:spacing w:after="0" w:line="240" w:lineRule="auto"/>
        <w:jc w:val="both"/>
        <w:rPr>
          <w:rFonts w:ascii="Verdana" w:hAnsi="Verdana"/>
          <w:sz w:val="20"/>
          <w:szCs w:val="20"/>
          <w:lang w:val="en-GB"/>
        </w:rPr>
      </w:pPr>
      <w:r w:rsidRPr="00326DEB">
        <w:rPr>
          <w:rFonts w:ascii="Verdana" w:hAnsi="Verdana"/>
          <w:sz w:val="20"/>
          <w:szCs w:val="20"/>
          <w:lang w:val="en-GB"/>
        </w:rPr>
        <w:t>A geographical indication may be added after the commercial name of a spirit drink if the production phase, from the harvesting of the raw materials to when the spirit drink acquires its specific or final characteristics and properties, takes place in the specified geographical area</w:t>
      </w:r>
      <w:r w:rsidR="001C0FC4" w:rsidRPr="00326DEB">
        <w:rPr>
          <w:rFonts w:ascii="Verdana" w:hAnsi="Verdana"/>
          <w:sz w:val="20"/>
          <w:szCs w:val="20"/>
          <w:lang w:val="en-GB"/>
        </w:rPr>
        <w:t>.</w:t>
      </w:r>
    </w:p>
    <w:sectPr w:rsidR="00DF2F20" w:rsidRPr="00326DEB" w:rsidSect="00AE5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stem">
    <w:panose1 w:val="00000000000000000000"/>
    <w:charset w:val="00"/>
    <w:family w:val="swiss"/>
    <w:pitch w:val="variable"/>
    <w:sig w:usb0="00000003" w:usb1="00000000" w:usb2="00000000" w:usb3="00000000" w:csb0="00000001" w:csb1="00000000"/>
  </w:font>
  <w:font w:name="EUAlbertina">
    <w:altName w:val="EU Albertina"/>
    <w:panose1 w:val="00000000000000000000"/>
    <w:charset w:val="CC"/>
    <w:family w:val="roman"/>
    <w:notTrueType/>
    <w:pitch w:val="default"/>
    <w:sig w:usb0="000002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8D2"/>
    <w:multiLevelType w:val="hybridMultilevel"/>
    <w:tmpl w:val="C10A0F8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67158E1"/>
    <w:multiLevelType w:val="hybridMultilevel"/>
    <w:tmpl w:val="95F44950"/>
    <w:lvl w:ilvl="0" w:tplc="07301414">
      <w:numFmt w:val="bullet"/>
      <w:lvlText w:val="-"/>
      <w:lvlJc w:val="left"/>
      <w:pPr>
        <w:tabs>
          <w:tab w:val="num" w:pos="1068"/>
        </w:tabs>
        <w:ind w:left="1068" w:hanging="360"/>
      </w:pPr>
      <w:rPr>
        <w:rFonts w:ascii="Verdana" w:eastAsia="Times New Roman" w:hAnsi="Verdana" w:cs="Calibri"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96C8A"/>
    <w:multiLevelType w:val="hybridMultilevel"/>
    <w:tmpl w:val="BCF6B2C6"/>
    <w:lvl w:ilvl="0" w:tplc="0402000F">
      <w:start w:val="4"/>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0F182BE8"/>
    <w:multiLevelType w:val="multilevel"/>
    <w:tmpl w:val="5774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97644"/>
    <w:multiLevelType w:val="singleLevel"/>
    <w:tmpl w:val="D14CE838"/>
    <w:lvl w:ilvl="0">
      <w:numFmt w:val="bullet"/>
      <w:lvlText w:val="-"/>
      <w:lvlJc w:val="left"/>
      <w:pPr>
        <w:tabs>
          <w:tab w:val="num" w:pos="360"/>
        </w:tabs>
        <w:ind w:left="360" w:hanging="360"/>
      </w:pPr>
      <w:rPr>
        <w:rFonts w:hint="default"/>
      </w:rPr>
    </w:lvl>
  </w:abstractNum>
  <w:abstractNum w:abstractNumId="5" w15:restartNumberingAfterBreak="0">
    <w:nsid w:val="1B1E0029"/>
    <w:multiLevelType w:val="hybridMultilevel"/>
    <w:tmpl w:val="5FD628B2"/>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3BBF4227"/>
    <w:multiLevelType w:val="hybridMultilevel"/>
    <w:tmpl w:val="F7ECDD0C"/>
    <w:lvl w:ilvl="0" w:tplc="3190C840">
      <w:numFmt w:val="bullet"/>
      <w:lvlText w:val="—"/>
      <w:lvlJc w:val="left"/>
      <w:pPr>
        <w:tabs>
          <w:tab w:val="num" w:pos="720"/>
        </w:tabs>
        <w:ind w:left="720" w:hanging="360"/>
      </w:pPr>
      <w:rPr>
        <w:rFonts w:ascii="Verdana" w:eastAsia="Times New Roman" w:hAnsi="Verdana"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5243E8"/>
    <w:multiLevelType w:val="hybridMultilevel"/>
    <w:tmpl w:val="A56E130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3E335C29"/>
    <w:multiLevelType w:val="hybridMultilevel"/>
    <w:tmpl w:val="850ED42A"/>
    <w:lvl w:ilvl="0" w:tplc="A5183346">
      <w:numFmt w:val="bullet"/>
      <w:lvlText w:val="-"/>
      <w:lvlJc w:val="left"/>
      <w:pPr>
        <w:ind w:left="720" w:hanging="360"/>
      </w:pPr>
      <w:rPr>
        <w:rFonts w:ascii="Verdana" w:eastAsia="Calibri"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F5B49EF"/>
    <w:multiLevelType w:val="hybridMultilevel"/>
    <w:tmpl w:val="2DEABFD6"/>
    <w:lvl w:ilvl="0" w:tplc="6CC6663A">
      <w:numFmt w:val="bullet"/>
      <w:lvlText w:val="-"/>
      <w:lvlJc w:val="left"/>
      <w:pPr>
        <w:ind w:left="1069" w:hanging="360"/>
      </w:pPr>
      <w:rPr>
        <w:rFonts w:ascii="Verdana" w:eastAsia="Calibri" w:hAnsi="Verdan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0" w15:restartNumberingAfterBreak="0">
    <w:nsid w:val="43072436"/>
    <w:multiLevelType w:val="hybridMultilevel"/>
    <w:tmpl w:val="9BAA31FC"/>
    <w:lvl w:ilvl="0" w:tplc="AB72CBD8">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BE14413"/>
    <w:multiLevelType w:val="hybridMultilevel"/>
    <w:tmpl w:val="B05C42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1B27152"/>
    <w:multiLevelType w:val="hybridMultilevel"/>
    <w:tmpl w:val="38FEEB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AD754B"/>
    <w:multiLevelType w:val="hybridMultilevel"/>
    <w:tmpl w:val="02E6A78E"/>
    <w:lvl w:ilvl="0" w:tplc="A5183346">
      <w:numFmt w:val="bullet"/>
      <w:lvlText w:val="-"/>
      <w:lvlJc w:val="left"/>
      <w:pPr>
        <w:ind w:left="720" w:hanging="360"/>
      </w:pPr>
      <w:rPr>
        <w:rFonts w:ascii="Verdana" w:eastAsia="Calibri"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F8A0ECE"/>
    <w:multiLevelType w:val="hybridMultilevel"/>
    <w:tmpl w:val="E81646DE"/>
    <w:lvl w:ilvl="0" w:tplc="7EFAE25C">
      <w:numFmt w:val="bullet"/>
      <w:lvlText w:val="—"/>
      <w:lvlJc w:val="left"/>
      <w:pPr>
        <w:tabs>
          <w:tab w:val="num" w:pos="720"/>
        </w:tabs>
        <w:ind w:left="720" w:hanging="360"/>
      </w:pPr>
      <w:rPr>
        <w:rFonts w:ascii="System" w:eastAsia="System" w:hAnsi="System" w:cs="System"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66DBB"/>
    <w:multiLevelType w:val="multilevel"/>
    <w:tmpl w:val="DDFA6BC8"/>
    <w:lvl w:ilvl="0">
      <w:start w:val="2"/>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660A681D"/>
    <w:multiLevelType w:val="hybridMultilevel"/>
    <w:tmpl w:val="10EEDC04"/>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6C111088"/>
    <w:multiLevelType w:val="hybridMultilevel"/>
    <w:tmpl w:val="9B942DD4"/>
    <w:lvl w:ilvl="0" w:tplc="08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F7C32A0"/>
    <w:multiLevelType w:val="hybridMultilevel"/>
    <w:tmpl w:val="C2747234"/>
    <w:lvl w:ilvl="0" w:tplc="808CF7B0">
      <w:numFmt w:val="bullet"/>
      <w:lvlText w:val="—"/>
      <w:lvlJc w:val="left"/>
      <w:pPr>
        <w:tabs>
          <w:tab w:val="num" w:pos="720"/>
        </w:tabs>
        <w:ind w:left="720" w:hanging="360"/>
      </w:pPr>
      <w:rPr>
        <w:rFonts w:ascii="Verdana" w:eastAsia="Times New Roman" w:hAnsi="Verdana"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B53C48"/>
    <w:multiLevelType w:val="hybridMultilevel"/>
    <w:tmpl w:val="974E10F2"/>
    <w:lvl w:ilvl="0" w:tplc="A5183346">
      <w:numFmt w:val="bullet"/>
      <w:lvlText w:val="-"/>
      <w:lvlJc w:val="left"/>
      <w:pPr>
        <w:ind w:left="720" w:hanging="360"/>
      </w:pPr>
      <w:rPr>
        <w:rFonts w:ascii="Verdana" w:eastAsia="Calibri"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E764285"/>
    <w:multiLevelType w:val="hybridMultilevel"/>
    <w:tmpl w:val="34EA6598"/>
    <w:lvl w:ilvl="0" w:tplc="9B5827BA">
      <w:start w:val="1"/>
      <w:numFmt w:val="bullet"/>
      <w:lvlText w:val="-"/>
      <w:lvlJc w:val="left"/>
      <w:pPr>
        <w:tabs>
          <w:tab w:val="num" w:pos="900"/>
        </w:tabs>
        <w:ind w:left="900" w:hanging="540"/>
      </w:pPr>
      <w:rPr>
        <w:rFonts w:ascii="Verdana" w:eastAsia="Calibri" w:hAnsi="Verdana" w:cs="Verdana"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2"/>
  </w:num>
  <w:num w:numId="4">
    <w:abstractNumId w:val="11"/>
  </w:num>
  <w:num w:numId="5">
    <w:abstractNumId w:val="8"/>
  </w:num>
  <w:num w:numId="6">
    <w:abstractNumId w:val="19"/>
  </w:num>
  <w:num w:numId="7">
    <w:abstractNumId w:val="13"/>
  </w:num>
  <w:num w:numId="8">
    <w:abstractNumId w:val="7"/>
  </w:num>
  <w:num w:numId="9">
    <w:abstractNumId w:val="9"/>
  </w:num>
  <w:num w:numId="10">
    <w:abstractNumId w:val="14"/>
  </w:num>
  <w:num w:numId="11">
    <w:abstractNumId w:val="18"/>
  </w:num>
  <w:num w:numId="12">
    <w:abstractNumId w:val="0"/>
  </w:num>
  <w:num w:numId="13">
    <w:abstractNumId w:val="15"/>
  </w:num>
  <w:num w:numId="14">
    <w:abstractNumId w:val="1"/>
  </w:num>
  <w:num w:numId="15">
    <w:abstractNumId w:val="3"/>
  </w:num>
  <w:num w:numId="16">
    <w:abstractNumId w:val="5"/>
  </w:num>
  <w:num w:numId="17">
    <w:abstractNumId w:val="20"/>
  </w:num>
  <w:num w:numId="18">
    <w:abstractNumId w:val="16"/>
  </w:num>
  <w:num w:numId="19">
    <w:abstractNumId w:val="2"/>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EE1064"/>
    <w:rsid w:val="000030E5"/>
    <w:rsid w:val="00007C5E"/>
    <w:rsid w:val="00024920"/>
    <w:rsid w:val="00031962"/>
    <w:rsid w:val="0004462A"/>
    <w:rsid w:val="00047F44"/>
    <w:rsid w:val="00051339"/>
    <w:rsid w:val="000517EA"/>
    <w:rsid w:val="00052764"/>
    <w:rsid w:val="0005432B"/>
    <w:rsid w:val="000553CD"/>
    <w:rsid w:val="0005639E"/>
    <w:rsid w:val="0006131D"/>
    <w:rsid w:val="0006633E"/>
    <w:rsid w:val="000705A0"/>
    <w:rsid w:val="0007257C"/>
    <w:rsid w:val="00084B9E"/>
    <w:rsid w:val="000858DA"/>
    <w:rsid w:val="00090B2F"/>
    <w:rsid w:val="000A3F21"/>
    <w:rsid w:val="000A6B6A"/>
    <w:rsid w:val="000B1965"/>
    <w:rsid w:val="000C7697"/>
    <w:rsid w:val="000E1666"/>
    <w:rsid w:val="000E6E17"/>
    <w:rsid w:val="000F1F42"/>
    <w:rsid w:val="000F27C9"/>
    <w:rsid w:val="0010550B"/>
    <w:rsid w:val="00111AFC"/>
    <w:rsid w:val="001134AC"/>
    <w:rsid w:val="001134FA"/>
    <w:rsid w:val="00114A88"/>
    <w:rsid w:val="00115B7D"/>
    <w:rsid w:val="00127458"/>
    <w:rsid w:val="00133231"/>
    <w:rsid w:val="00133586"/>
    <w:rsid w:val="00133CCD"/>
    <w:rsid w:val="001348A8"/>
    <w:rsid w:val="001358FC"/>
    <w:rsid w:val="00156F00"/>
    <w:rsid w:val="00170C8C"/>
    <w:rsid w:val="00177109"/>
    <w:rsid w:val="00181E22"/>
    <w:rsid w:val="0018214A"/>
    <w:rsid w:val="00182F49"/>
    <w:rsid w:val="001852C4"/>
    <w:rsid w:val="001860B1"/>
    <w:rsid w:val="00186297"/>
    <w:rsid w:val="00187B78"/>
    <w:rsid w:val="00197BF2"/>
    <w:rsid w:val="00197D77"/>
    <w:rsid w:val="001A3B46"/>
    <w:rsid w:val="001B5090"/>
    <w:rsid w:val="001B6B02"/>
    <w:rsid w:val="001C0FC4"/>
    <w:rsid w:val="001C2447"/>
    <w:rsid w:val="001C4916"/>
    <w:rsid w:val="001C57BC"/>
    <w:rsid w:val="001C7C3C"/>
    <w:rsid w:val="001E2358"/>
    <w:rsid w:val="001E2C14"/>
    <w:rsid w:val="001E3023"/>
    <w:rsid w:val="001E6888"/>
    <w:rsid w:val="001F0667"/>
    <w:rsid w:val="00202E4B"/>
    <w:rsid w:val="0020324F"/>
    <w:rsid w:val="00207D37"/>
    <w:rsid w:val="00210AC2"/>
    <w:rsid w:val="00213000"/>
    <w:rsid w:val="002278D4"/>
    <w:rsid w:val="0023406E"/>
    <w:rsid w:val="00261D2B"/>
    <w:rsid w:val="00262218"/>
    <w:rsid w:val="0026244F"/>
    <w:rsid w:val="00264B7C"/>
    <w:rsid w:val="0026743E"/>
    <w:rsid w:val="002849C3"/>
    <w:rsid w:val="002950ED"/>
    <w:rsid w:val="002A1A40"/>
    <w:rsid w:val="002A47CB"/>
    <w:rsid w:val="002A5FC6"/>
    <w:rsid w:val="002B159D"/>
    <w:rsid w:val="002B2F4F"/>
    <w:rsid w:val="002B5925"/>
    <w:rsid w:val="002B5CC2"/>
    <w:rsid w:val="002C4054"/>
    <w:rsid w:val="002D2EBC"/>
    <w:rsid w:val="002D4874"/>
    <w:rsid w:val="002D52CB"/>
    <w:rsid w:val="002E73F7"/>
    <w:rsid w:val="002E7DBE"/>
    <w:rsid w:val="002F0303"/>
    <w:rsid w:val="002F7BF9"/>
    <w:rsid w:val="00302A4E"/>
    <w:rsid w:val="0031235A"/>
    <w:rsid w:val="0031575D"/>
    <w:rsid w:val="0031656A"/>
    <w:rsid w:val="00326DEB"/>
    <w:rsid w:val="003312F4"/>
    <w:rsid w:val="00332F05"/>
    <w:rsid w:val="003356DE"/>
    <w:rsid w:val="00340750"/>
    <w:rsid w:val="00340EF6"/>
    <w:rsid w:val="00343C5B"/>
    <w:rsid w:val="003456A4"/>
    <w:rsid w:val="00346BE9"/>
    <w:rsid w:val="003540F3"/>
    <w:rsid w:val="00355D1B"/>
    <w:rsid w:val="00361129"/>
    <w:rsid w:val="00363305"/>
    <w:rsid w:val="00365B6E"/>
    <w:rsid w:val="00365D75"/>
    <w:rsid w:val="003666E2"/>
    <w:rsid w:val="003742F9"/>
    <w:rsid w:val="00376AF0"/>
    <w:rsid w:val="00377608"/>
    <w:rsid w:val="003827E1"/>
    <w:rsid w:val="0039046C"/>
    <w:rsid w:val="0039260C"/>
    <w:rsid w:val="003933E8"/>
    <w:rsid w:val="00397CF7"/>
    <w:rsid w:val="003A402C"/>
    <w:rsid w:val="003A46D3"/>
    <w:rsid w:val="003A5EC4"/>
    <w:rsid w:val="003A6296"/>
    <w:rsid w:val="003B1D7D"/>
    <w:rsid w:val="003B7FF6"/>
    <w:rsid w:val="003C2962"/>
    <w:rsid w:val="003C5909"/>
    <w:rsid w:val="003C7F8A"/>
    <w:rsid w:val="003D02D4"/>
    <w:rsid w:val="003D256B"/>
    <w:rsid w:val="003D3B7A"/>
    <w:rsid w:val="003D572B"/>
    <w:rsid w:val="003F07F5"/>
    <w:rsid w:val="003F5C91"/>
    <w:rsid w:val="003F6027"/>
    <w:rsid w:val="004013D1"/>
    <w:rsid w:val="004061C9"/>
    <w:rsid w:val="0040700B"/>
    <w:rsid w:val="00410041"/>
    <w:rsid w:val="004108D9"/>
    <w:rsid w:val="00420A4D"/>
    <w:rsid w:val="00421181"/>
    <w:rsid w:val="0042338A"/>
    <w:rsid w:val="004456CF"/>
    <w:rsid w:val="00450CBC"/>
    <w:rsid w:val="0046239A"/>
    <w:rsid w:val="00462E1F"/>
    <w:rsid w:val="004748E0"/>
    <w:rsid w:val="00475A23"/>
    <w:rsid w:val="0048108B"/>
    <w:rsid w:val="00484189"/>
    <w:rsid w:val="00494C66"/>
    <w:rsid w:val="00494E70"/>
    <w:rsid w:val="004A0040"/>
    <w:rsid w:val="004A38A3"/>
    <w:rsid w:val="004A4348"/>
    <w:rsid w:val="004B23C1"/>
    <w:rsid w:val="004C002E"/>
    <w:rsid w:val="004C2E9C"/>
    <w:rsid w:val="004C45D6"/>
    <w:rsid w:val="004D52F7"/>
    <w:rsid w:val="004E4678"/>
    <w:rsid w:val="004E47AB"/>
    <w:rsid w:val="004F01B1"/>
    <w:rsid w:val="004F1FE8"/>
    <w:rsid w:val="004F3AEA"/>
    <w:rsid w:val="004F5DDE"/>
    <w:rsid w:val="004F728E"/>
    <w:rsid w:val="00502F1A"/>
    <w:rsid w:val="00504297"/>
    <w:rsid w:val="00504D7D"/>
    <w:rsid w:val="005317F6"/>
    <w:rsid w:val="00537084"/>
    <w:rsid w:val="005501A6"/>
    <w:rsid w:val="005756BA"/>
    <w:rsid w:val="005762AD"/>
    <w:rsid w:val="00591A38"/>
    <w:rsid w:val="00593939"/>
    <w:rsid w:val="005956B0"/>
    <w:rsid w:val="005A7EE4"/>
    <w:rsid w:val="005B5591"/>
    <w:rsid w:val="005B7658"/>
    <w:rsid w:val="005B796A"/>
    <w:rsid w:val="005C0515"/>
    <w:rsid w:val="005D19B0"/>
    <w:rsid w:val="005D5272"/>
    <w:rsid w:val="005E449C"/>
    <w:rsid w:val="005E627E"/>
    <w:rsid w:val="005E76E2"/>
    <w:rsid w:val="005F16CA"/>
    <w:rsid w:val="005F274C"/>
    <w:rsid w:val="005F77F2"/>
    <w:rsid w:val="00600951"/>
    <w:rsid w:val="006016AE"/>
    <w:rsid w:val="00604952"/>
    <w:rsid w:val="0060723E"/>
    <w:rsid w:val="00610688"/>
    <w:rsid w:val="00614693"/>
    <w:rsid w:val="00634294"/>
    <w:rsid w:val="00643C49"/>
    <w:rsid w:val="006542F8"/>
    <w:rsid w:val="00657122"/>
    <w:rsid w:val="00664939"/>
    <w:rsid w:val="00665AE3"/>
    <w:rsid w:val="00667852"/>
    <w:rsid w:val="006742ED"/>
    <w:rsid w:val="006772B9"/>
    <w:rsid w:val="00683C1C"/>
    <w:rsid w:val="00683DD2"/>
    <w:rsid w:val="00686310"/>
    <w:rsid w:val="00690DB4"/>
    <w:rsid w:val="006975B7"/>
    <w:rsid w:val="006A18FF"/>
    <w:rsid w:val="006A6346"/>
    <w:rsid w:val="006B5CA4"/>
    <w:rsid w:val="006B66AE"/>
    <w:rsid w:val="006D0551"/>
    <w:rsid w:val="006D18B3"/>
    <w:rsid w:val="006D27AA"/>
    <w:rsid w:val="006E3E1B"/>
    <w:rsid w:val="006F2F58"/>
    <w:rsid w:val="00700FC6"/>
    <w:rsid w:val="007019C6"/>
    <w:rsid w:val="00702534"/>
    <w:rsid w:val="00706356"/>
    <w:rsid w:val="007068F1"/>
    <w:rsid w:val="007155C3"/>
    <w:rsid w:val="00716311"/>
    <w:rsid w:val="007211E3"/>
    <w:rsid w:val="00726D21"/>
    <w:rsid w:val="00731AD8"/>
    <w:rsid w:val="007366ED"/>
    <w:rsid w:val="007367F3"/>
    <w:rsid w:val="00743C35"/>
    <w:rsid w:val="00746E48"/>
    <w:rsid w:val="00752665"/>
    <w:rsid w:val="007631FE"/>
    <w:rsid w:val="00772811"/>
    <w:rsid w:val="00777798"/>
    <w:rsid w:val="00783E3B"/>
    <w:rsid w:val="00785EE0"/>
    <w:rsid w:val="007A58A4"/>
    <w:rsid w:val="007A79F4"/>
    <w:rsid w:val="007B38E7"/>
    <w:rsid w:val="007B38EC"/>
    <w:rsid w:val="007B6BA5"/>
    <w:rsid w:val="007C2028"/>
    <w:rsid w:val="007C549F"/>
    <w:rsid w:val="007D2142"/>
    <w:rsid w:val="007D48FC"/>
    <w:rsid w:val="007D6BEF"/>
    <w:rsid w:val="007E6671"/>
    <w:rsid w:val="00800FCE"/>
    <w:rsid w:val="00802013"/>
    <w:rsid w:val="008024DB"/>
    <w:rsid w:val="00803289"/>
    <w:rsid w:val="0080343C"/>
    <w:rsid w:val="00804496"/>
    <w:rsid w:val="0080618B"/>
    <w:rsid w:val="008071D4"/>
    <w:rsid w:val="0081034B"/>
    <w:rsid w:val="00813159"/>
    <w:rsid w:val="00814A7C"/>
    <w:rsid w:val="008201C4"/>
    <w:rsid w:val="008238E2"/>
    <w:rsid w:val="00826060"/>
    <w:rsid w:val="00834AFA"/>
    <w:rsid w:val="008446EC"/>
    <w:rsid w:val="00851B4D"/>
    <w:rsid w:val="00863D9C"/>
    <w:rsid w:val="008732CD"/>
    <w:rsid w:val="00874C9C"/>
    <w:rsid w:val="00874CF5"/>
    <w:rsid w:val="0087721A"/>
    <w:rsid w:val="00885AAE"/>
    <w:rsid w:val="0089085C"/>
    <w:rsid w:val="008A698F"/>
    <w:rsid w:val="008B3948"/>
    <w:rsid w:val="008B4459"/>
    <w:rsid w:val="008C2D13"/>
    <w:rsid w:val="008C51B6"/>
    <w:rsid w:val="008C7016"/>
    <w:rsid w:val="008C713A"/>
    <w:rsid w:val="008D0CB6"/>
    <w:rsid w:val="008D2C2C"/>
    <w:rsid w:val="0090338A"/>
    <w:rsid w:val="009148E0"/>
    <w:rsid w:val="00921BC3"/>
    <w:rsid w:val="0093116D"/>
    <w:rsid w:val="00937E64"/>
    <w:rsid w:val="00941C66"/>
    <w:rsid w:val="009438A7"/>
    <w:rsid w:val="00950327"/>
    <w:rsid w:val="00951294"/>
    <w:rsid w:val="00951DBE"/>
    <w:rsid w:val="00952141"/>
    <w:rsid w:val="00960704"/>
    <w:rsid w:val="00961DE1"/>
    <w:rsid w:val="0096400F"/>
    <w:rsid w:val="00967A0D"/>
    <w:rsid w:val="00987D95"/>
    <w:rsid w:val="00991D22"/>
    <w:rsid w:val="00992871"/>
    <w:rsid w:val="009A1E47"/>
    <w:rsid w:val="009A5176"/>
    <w:rsid w:val="009A687C"/>
    <w:rsid w:val="009A7FA8"/>
    <w:rsid w:val="009B24C0"/>
    <w:rsid w:val="009B3415"/>
    <w:rsid w:val="009B5601"/>
    <w:rsid w:val="009B587C"/>
    <w:rsid w:val="009B6165"/>
    <w:rsid w:val="009C29BE"/>
    <w:rsid w:val="009D5DFC"/>
    <w:rsid w:val="009E7349"/>
    <w:rsid w:val="009F409F"/>
    <w:rsid w:val="00A3577E"/>
    <w:rsid w:val="00A378A9"/>
    <w:rsid w:val="00A43001"/>
    <w:rsid w:val="00A532C4"/>
    <w:rsid w:val="00A54009"/>
    <w:rsid w:val="00A560B0"/>
    <w:rsid w:val="00A628A4"/>
    <w:rsid w:val="00A635D4"/>
    <w:rsid w:val="00A64C91"/>
    <w:rsid w:val="00A65C8E"/>
    <w:rsid w:val="00A719E4"/>
    <w:rsid w:val="00A73AFB"/>
    <w:rsid w:val="00A75F69"/>
    <w:rsid w:val="00A76546"/>
    <w:rsid w:val="00A8185E"/>
    <w:rsid w:val="00A833C3"/>
    <w:rsid w:val="00A83631"/>
    <w:rsid w:val="00A8780E"/>
    <w:rsid w:val="00A938DA"/>
    <w:rsid w:val="00A94751"/>
    <w:rsid w:val="00A96494"/>
    <w:rsid w:val="00AA145A"/>
    <w:rsid w:val="00AA1737"/>
    <w:rsid w:val="00AB43C5"/>
    <w:rsid w:val="00AB466A"/>
    <w:rsid w:val="00AC45BE"/>
    <w:rsid w:val="00AE10F8"/>
    <w:rsid w:val="00AE2CBC"/>
    <w:rsid w:val="00AE5FC0"/>
    <w:rsid w:val="00AE6940"/>
    <w:rsid w:val="00AF424B"/>
    <w:rsid w:val="00B01019"/>
    <w:rsid w:val="00B0168D"/>
    <w:rsid w:val="00B033A7"/>
    <w:rsid w:val="00B06C92"/>
    <w:rsid w:val="00B0751E"/>
    <w:rsid w:val="00B077EC"/>
    <w:rsid w:val="00B1362B"/>
    <w:rsid w:val="00B161A3"/>
    <w:rsid w:val="00B17F4A"/>
    <w:rsid w:val="00B22B1D"/>
    <w:rsid w:val="00B4087E"/>
    <w:rsid w:val="00B41AFC"/>
    <w:rsid w:val="00B45EEF"/>
    <w:rsid w:val="00B51B28"/>
    <w:rsid w:val="00B52562"/>
    <w:rsid w:val="00B54993"/>
    <w:rsid w:val="00B57181"/>
    <w:rsid w:val="00B61DB1"/>
    <w:rsid w:val="00B64979"/>
    <w:rsid w:val="00B67C66"/>
    <w:rsid w:val="00B70FF4"/>
    <w:rsid w:val="00B76665"/>
    <w:rsid w:val="00B770D7"/>
    <w:rsid w:val="00B90BD9"/>
    <w:rsid w:val="00B92C80"/>
    <w:rsid w:val="00BA0AAF"/>
    <w:rsid w:val="00BB045A"/>
    <w:rsid w:val="00BB3833"/>
    <w:rsid w:val="00BB538B"/>
    <w:rsid w:val="00BB5E64"/>
    <w:rsid w:val="00BC14BC"/>
    <w:rsid w:val="00BC14CB"/>
    <w:rsid w:val="00BD09F3"/>
    <w:rsid w:val="00BD19C2"/>
    <w:rsid w:val="00BD65F8"/>
    <w:rsid w:val="00C027CB"/>
    <w:rsid w:val="00C061DF"/>
    <w:rsid w:val="00C1198C"/>
    <w:rsid w:val="00C17A3A"/>
    <w:rsid w:val="00C22C82"/>
    <w:rsid w:val="00C32932"/>
    <w:rsid w:val="00C33309"/>
    <w:rsid w:val="00C5196A"/>
    <w:rsid w:val="00C52588"/>
    <w:rsid w:val="00C53434"/>
    <w:rsid w:val="00C54095"/>
    <w:rsid w:val="00C576E0"/>
    <w:rsid w:val="00C57821"/>
    <w:rsid w:val="00C629EB"/>
    <w:rsid w:val="00C657C4"/>
    <w:rsid w:val="00C66856"/>
    <w:rsid w:val="00C67A41"/>
    <w:rsid w:val="00C81602"/>
    <w:rsid w:val="00C83094"/>
    <w:rsid w:val="00C94342"/>
    <w:rsid w:val="00C97B67"/>
    <w:rsid w:val="00CA1424"/>
    <w:rsid w:val="00CA67EC"/>
    <w:rsid w:val="00CA6F48"/>
    <w:rsid w:val="00CB598F"/>
    <w:rsid w:val="00CC2829"/>
    <w:rsid w:val="00CD0C60"/>
    <w:rsid w:val="00CD4E25"/>
    <w:rsid w:val="00CD76E4"/>
    <w:rsid w:val="00CF2BCE"/>
    <w:rsid w:val="00CF7F17"/>
    <w:rsid w:val="00D10390"/>
    <w:rsid w:val="00D1058F"/>
    <w:rsid w:val="00D16CC8"/>
    <w:rsid w:val="00D2154D"/>
    <w:rsid w:val="00D30640"/>
    <w:rsid w:val="00D345DB"/>
    <w:rsid w:val="00D42758"/>
    <w:rsid w:val="00D47AA5"/>
    <w:rsid w:val="00D734B8"/>
    <w:rsid w:val="00D84B39"/>
    <w:rsid w:val="00D85465"/>
    <w:rsid w:val="00D867DD"/>
    <w:rsid w:val="00D92D00"/>
    <w:rsid w:val="00DA16E2"/>
    <w:rsid w:val="00DA338B"/>
    <w:rsid w:val="00DB5F8C"/>
    <w:rsid w:val="00DC174A"/>
    <w:rsid w:val="00DC2150"/>
    <w:rsid w:val="00DD119F"/>
    <w:rsid w:val="00DD6375"/>
    <w:rsid w:val="00DE0F7B"/>
    <w:rsid w:val="00DE39B8"/>
    <w:rsid w:val="00DE57C8"/>
    <w:rsid w:val="00DE7A54"/>
    <w:rsid w:val="00DF2F20"/>
    <w:rsid w:val="00DF55CB"/>
    <w:rsid w:val="00E00466"/>
    <w:rsid w:val="00E01864"/>
    <w:rsid w:val="00E13EBD"/>
    <w:rsid w:val="00E20518"/>
    <w:rsid w:val="00E24ABF"/>
    <w:rsid w:val="00E31AAB"/>
    <w:rsid w:val="00E31B1F"/>
    <w:rsid w:val="00E3620F"/>
    <w:rsid w:val="00E44F9B"/>
    <w:rsid w:val="00E55FBA"/>
    <w:rsid w:val="00E6066D"/>
    <w:rsid w:val="00E617BC"/>
    <w:rsid w:val="00E65B3D"/>
    <w:rsid w:val="00E663A1"/>
    <w:rsid w:val="00E7298A"/>
    <w:rsid w:val="00E73661"/>
    <w:rsid w:val="00E75405"/>
    <w:rsid w:val="00E76E83"/>
    <w:rsid w:val="00E838F4"/>
    <w:rsid w:val="00E953CF"/>
    <w:rsid w:val="00EB3326"/>
    <w:rsid w:val="00EB6023"/>
    <w:rsid w:val="00EC0E24"/>
    <w:rsid w:val="00EC0E50"/>
    <w:rsid w:val="00EC0EB5"/>
    <w:rsid w:val="00ED09CD"/>
    <w:rsid w:val="00ED1484"/>
    <w:rsid w:val="00ED42FD"/>
    <w:rsid w:val="00ED49E9"/>
    <w:rsid w:val="00ED64EB"/>
    <w:rsid w:val="00ED68B7"/>
    <w:rsid w:val="00EE06CF"/>
    <w:rsid w:val="00EE1064"/>
    <w:rsid w:val="00EF005A"/>
    <w:rsid w:val="00EF6B67"/>
    <w:rsid w:val="00F00B96"/>
    <w:rsid w:val="00F0575E"/>
    <w:rsid w:val="00F122C5"/>
    <w:rsid w:val="00F13B4F"/>
    <w:rsid w:val="00F167D7"/>
    <w:rsid w:val="00F24ADF"/>
    <w:rsid w:val="00F32629"/>
    <w:rsid w:val="00F404F8"/>
    <w:rsid w:val="00F42E05"/>
    <w:rsid w:val="00F450DA"/>
    <w:rsid w:val="00F50E06"/>
    <w:rsid w:val="00F520D0"/>
    <w:rsid w:val="00F6078C"/>
    <w:rsid w:val="00F60F04"/>
    <w:rsid w:val="00F63CF0"/>
    <w:rsid w:val="00F74EFB"/>
    <w:rsid w:val="00F77CC8"/>
    <w:rsid w:val="00F8129C"/>
    <w:rsid w:val="00F82D6D"/>
    <w:rsid w:val="00F838E3"/>
    <w:rsid w:val="00F91605"/>
    <w:rsid w:val="00F91780"/>
    <w:rsid w:val="00F95067"/>
    <w:rsid w:val="00F96CD4"/>
    <w:rsid w:val="00FB1620"/>
    <w:rsid w:val="00FB4240"/>
    <w:rsid w:val="00FB4446"/>
    <w:rsid w:val="00FB5787"/>
    <w:rsid w:val="00FB5BCB"/>
    <w:rsid w:val="00FC3D85"/>
    <w:rsid w:val="00FC3EA2"/>
    <w:rsid w:val="00FD4EEA"/>
    <w:rsid w:val="00FD61E6"/>
    <w:rsid w:val="00FE5DEF"/>
    <w:rsid w:val="00FE71C9"/>
    <w:rsid w:val="00FF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A8E8A21D-329E-44F1-81A2-D1EF3692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FC0"/>
    <w:pPr>
      <w:spacing w:after="200" w:line="276" w:lineRule="auto"/>
    </w:pPr>
    <w:rPr>
      <w:sz w:val="22"/>
      <w:szCs w:val="22"/>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EE1064"/>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EE1064"/>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rsid w:val="00EE1064"/>
    <w:pPr>
      <w:autoSpaceDE w:val="0"/>
      <w:autoSpaceDN w:val="0"/>
      <w:adjustRightInd w:val="0"/>
      <w:spacing w:after="0" w:line="240" w:lineRule="auto"/>
    </w:pPr>
    <w:rPr>
      <w:rFonts w:ascii="EUAlbertina" w:hAnsi="EUAlbertina"/>
      <w:sz w:val="24"/>
      <w:szCs w:val="24"/>
    </w:rPr>
  </w:style>
  <w:style w:type="paragraph" w:styleId="BodyTextIndent2">
    <w:name w:val="Body Text Indent 2"/>
    <w:basedOn w:val="Normal"/>
    <w:link w:val="BodyTextIndent2Char"/>
    <w:rsid w:val="005756BA"/>
    <w:pPr>
      <w:spacing w:after="0" w:line="240" w:lineRule="auto"/>
      <w:ind w:firstLine="720"/>
      <w:jc w:val="both"/>
    </w:pPr>
    <w:rPr>
      <w:sz w:val="20"/>
      <w:szCs w:val="20"/>
      <w:lang w:val="x-none"/>
    </w:rPr>
  </w:style>
  <w:style w:type="character" w:customStyle="1" w:styleId="BodyTextIndent2Char">
    <w:name w:val="Body Text Indent 2 Char"/>
    <w:link w:val="BodyTextIndent2"/>
    <w:locked/>
    <w:rsid w:val="00C22C82"/>
    <w:rPr>
      <w:rFonts w:cs="Times New Roman"/>
      <w:lang w:eastAsia="en-US"/>
    </w:rPr>
  </w:style>
  <w:style w:type="paragraph" w:customStyle="1" w:styleId="firstline">
    <w:name w:val="firstline"/>
    <w:basedOn w:val="Normal"/>
    <w:uiPriority w:val="99"/>
    <w:rsid w:val="005756BA"/>
    <w:pPr>
      <w:spacing w:after="0" w:line="240" w:lineRule="atLeast"/>
      <w:ind w:firstLine="640"/>
      <w:jc w:val="both"/>
    </w:pPr>
    <w:rPr>
      <w:rFonts w:ascii="Arial" w:hAnsi="Arial" w:cs="Arial"/>
      <w:color w:val="000000"/>
      <w:sz w:val="24"/>
      <w:szCs w:val="24"/>
      <w:lang w:eastAsia="bg-BG"/>
    </w:rPr>
  </w:style>
  <w:style w:type="paragraph" w:styleId="BodyText">
    <w:name w:val="Body Text"/>
    <w:basedOn w:val="Normal"/>
    <w:link w:val="BodyTextChar"/>
    <w:uiPriority w:val="99"/>
    <w:rsid w:val="00B4087E"/>
    <w:pPr>
      <w:spacing w:after="120"/>
    </w:pPr>
    <w:rPr>
      <w:sz w:val="20"/>
      <w:szCs w:val="20"/>
      <w:lang w:val="x-none"/>
    </w:rPr>
  </w:style>
  <w:style w:type="character" w:customStyle="1" w:styleId="BodyTextChar">
    <w:name w:val="Body Text Char"/>
    <w:link w:val="BodyText"/>
    <w:uiPriority w:val="99"/>
    <w:semiHidden/>
    <w:locked/>
    <w:rsid w:val="00CF7F17"/>
    <w:rPr>
      <w:rFonts w:cs="Times New Roman"/>
      <w:lang w:eastAsia="en-US"/>
    </w:rPr>
  </w:style>
  <w:style w:type="character" w:styleId="Hyperlink">
    <w:name w:val="Hyperlink"/>
    <w:rsid w:val="009148E0"/>
    <w:rPr>
      <w:rFonts w:cs="Times New Roman"/>
      <w:color w:val="0000FF"/>
      <w:u w:val="single"/>
    </w:rPr>
  </w:style>
  <w:style w:type="paragraph" w:customStyle="1" w:styleId="Style">
    <w:name w:val="Style"/>
    <w:uiPriority w:val="99"/>
    <w:rsid w:val="005E76E2"/>
    <w:pPr>
      <w:widowControl w:val="0"/>
      <w:adjustRightInd w:val="0"/>
      <w:ind w:left="140" w:right="140" w:firstLine="840"/>
      <w:jc w:val="both"/>
    </w:pPr>
    <w:rPr>
      <w:rFonts w:ascii="Times New Roman" w:eastAsia="Times New Roman" w:hAnsi="Times New Roman"/>
      <w:sz w:val="24"/>
      <w:szCs w:val="24"/>
      <w:lang w:val="bg-BG" w:eastAsia="bg-BG"/>
    </w:rPr>
  </w:style>
  <w:style w:type="paragraph" w:styleId="ListParagraph">
    <w:name w:val="List Paragraph"/>
    <w:basedOn w:val="Normal"/>
    <w:uiPriority w:val="34"/>
    <w:qFormat/>
    <w:rsid w:val="00127458"/>
    <w:pPr>
      <w:ind w:left="720"/>
      <w:contextualSpacing/>
    </w:pPr>
  </w:style>
  <w:style w:type="paragraph" w:styleId="Footer">
    <w:name w:val="footer"/>
    <w:basedOn w:val="Normal"/>
    <w:link w:val="FooterChar"/>
    <w:rsid w:val="00F122C5"/>
    <w:pPr>
      <w:tabs>
        <w:tab w:val="center" w:pos="4536"/>
        <w:tab w:val="right" w:pos="9072"/>
      </w:tabs>
      <w:spacing w:after="0" w:line="240" w:lineRule="auto"/>
    </w:pPr>
    <w:rPr>
      <w:rFonts w:ascii="Times New Roman" w:eastAsia="Times New Roman" w:hAnsi="Times New Roman"/>
      <w:sz w:val="24"/>
      <w:szCs w:val="24"/>
      <w:lang w:val="hu-HU" w:eastAsia="hu-HU"/>
    </w:rPr>
  </w:style>
  <w:style w:type="character" w:customStyle="1" w:styleId="FooterChar">
    <w:name w:val="Footer Char"/>
    <w:link w:val="Footer"/>
    <w:rsid w:val="00F122C5"/>
    <w:rPr>
      <w:rFonts w:ascii="Times New Roman" w:eastAsia="Times New Roman" w:hAnsi="Times New Roman"/>
      <w:sz w:val="24"/>
      <w:szCs w:val="24"/>
      <w:lang w:val="hu-HU" w:eastAsia="hu-HU"/>
    </w:rPr>
  </w:style>
  <w:style w:type="paragraph" w:styleId="NormalWeb">
    <w:name w:val="Normal (Web)"/>
    <w:basedOn w:val="Normal"/>
    <w:link w:val="NormalWebChar"/>
    <w:uiPriority w:val="99"/>
    <w:unhideWhenUsed/>
    <w:rsid w:val="00A64C91"/>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BodyText3">
    <w:name w:val="Body Text 3"/>
    <w:basedOn w:val="Normal"/>
    <w:link w:val="BodyText3Char"/>
    <w:rsid w:val="00E20518"/>
    <w:pPr>
      <w:spacing w:after="120" w:line="240" w:lineRule="auto"/>
    </w:pPr>
    <w:rPr>
      <w:rFonts w:ascii="Times New Roman" w:eastAsia="Times New Roman" w:hAnsi="Times New Roman"/>
      <w:sz w:val="16"/>
      <w:szCs w:val="16"/>
      <w:lang w:val="hu-HU" w:eastAsia="hu-HU"/>
    </w:rPr>
  </w:style>
  <w:style w:type="character" w:customStyle="1" w:styleId="BodyText3Char">
    <w:name w:val="Body Text 3 Char"/>
    <w:link w:val="BodyText3"/>
    <w:rsid w:val="00E20518"/>
    <w:rPr>
      <w:rFonts w:ascii="Times New Roman" w:eastAsia="Times New Roman" w:hAnsi="Times New Roman"/>
      <w:sz w:val="16"/>
      <w:szCs w:val="16"/>
      <w:lang w:val="hu-HU" w:eastAsia="hu-HU"/>
    </w:rPr>
  </w:style>
  <w:style w:type="paragraph" w:customStyle="1" w:styleId="CharCharCharCharCharChar">
    <w:name w:val="Char Char Char Char Char Char"/>
    <w:basedOn w:val="Normal"/>
    <w:rsid w:val="001C0FC4"/>
    <w:pPr>
      <w:tabs>
        <w:tab w:val="left" w:pos="709"/>
      </w:tabs>
      <w:spacing w:after="0" w:line="240" w:lineRule="auto"/>
    </w:pPr>
    <w:rPr>
      <w:rFonts w:ascii="Tahoma" w:eastAsia="Times New Roman" w:hAnsi="Tahoma"/>
      <w:sz w:val="24"/>
      <w:szCs w:val="24"/>
      <w:lang w:val="pl-PL" w:eastAsia="pl-PL"/>
    </w:rPr>
  </w:style>
  <w:style w:type="character" w:styleId="Strong">
    <w:name w:val="Strong"/>
    <w:qFormat/>
    <w:locked/>
    <w:rsid w:val="001C0FC4"/>
    <w:rPr>
      <w:rFonts w:cs="Times New Roman"/>
      <w:b/>
      <w:bCs/>
    </w:rPr>
  </w:style>
  <w:style w:type="character" w:customStyle="1" w:styleId="f2s2c0cl0w0r0">
    <w:name w:val="f2 s2 c0 c_ l0 w0 r0"/>
    <w:rsid w:val="001C0FC4"/>
    <w:rPr>
      <w:rFonts w:cs="Times New Roman"/>
    </w:rPr>
  </w:style>
  <w:style w:type="character" w:styleId="FollowedHyperlink">
    <w:name w:val="FollowedHyperlink"/>
    <w:uiPriority w:val="99"/>
    <w:semiHidden/>
    <w:unhideWhenUsed/>
    <w:rsid w:val="001C0FC4"/>
    <w:rPr>
      <w:color w:val="800080"/>
      <w:u w:val="single"/>
    </w:rPr>
  </w:style>
  <w:style w:type="character" w:customStyle="1" w:styleId="NormalWebChar">
    <w:name w:val="Normal (Web) Char"/>
    <w:link w:val="NormalWeb"/>
    <w:uiPriority w:val="99"/>
    <w:locked/>
    <w:rsid w:val="001C0FC4"/>
    <w:rPr>
      <w:rFonts w:ascii="Times New Roman" w:eastAsia="Times New Roman" w:hAnsi="Times New Roman"/>
      <w:sz w:val="24"/>
      <w:szCs w:val="24"/>
    </w:rPr>
  </w:style>
  <w:style w:type="character" w:customStyle="1" w:styleId="stext1">
    <w:name w:val="stext1"/>
    <w:rsid w:val="001C0FC4"/>
    <w:rPr>
      <w:vanish w:val="0"/>
      <w:webHidden w:val="0"/>
      <w:specVanish w:val="0"/>
    </w:rPr>
  </w:style>
  <w:style w:type="paragraph" w:styleId="BalloonText">
    <w:name w:val="Balloon Text"/>
    <w:basedOn w:val="Normal"/>
    <w:link w:val="BalloonTextChar"/>
    <w:uiPriority w:val="99"/>
    <w:semiHidden/>
    <w:unhideWhenUsed/>
    <w:rsid w:val="00B54993"/>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B54993"/>
    <w:rPr>
      <w:rFonts w:ascii="Tahoma"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83521">
      <w:bodyDiv w:val="1"/>
      <w:marLeft w:val="0"/>
      <w:marRight w:val="0"/>
      <w:marTop w:val="0"/>
      <w:marBottom w:val="0"/>
      <w:divBdr>
        <w:top w:val="none" w:sz="0" w:space="0" w:color="auto"/>
        <w:left w:val="none" w:sz="0" w:space="0" w:color="auto"/>
        <w:bottom w:val="none" w:sz="0" w:space="0" w:color="auto"/>
        <w:right w:val="none" w:sz="0" w:space="0" w:color="auto"/>
      </w:divBdr>
    </w:div>
    <w:div w:id="1025327085">
      <w:marLeft w:val="0"/>
      <w:marRight w:val="0"/>
      <w:marTop w:val="0"/>
      <w:marBottom w:val="0"/>
      <w:divBdr>
        <w:top w:val="none" w:sz="0" w:space="0" w:color="auto"/>
        <w:left w:val="none" w:sz="0" w:space="0" w:color="auto"/>
        <w:bottom w:val="none" w:sz="0" w:space="0" w:color="auto"/>
        <w:right w:val="none" w:sz="0" w:space="0" w:color="auto"/>
      </w:divBdr>
    </w:div>
    <w:div w:id="110056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government.bg/bg/library/zapoved-za-utvarjdavane-na-vinena-destilatna-spirtna-napitka-grozdova-rakiya-s-geografsko-ukazanie-s-59-c28-m361-1.html"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098AFC-3C9A-4CC7-828F-F81968E351A8}"/>
</file>

<file path=customXml/itemProps2.xml><?xml version="1.0" encoding="utf-8"?>
<ds:datastoreItem xmlns:ds="http://schemas.openxmlformats.org/officeDocument/2006/customXml" ds:itemID="{428648E5-C359-4733-BF36-04B32DF86C78}"/>
</file>

<file path=customXml/itemProps3.xml><?xml version="1.0" encoding="utf-8"?>
<ds:datastoreItem xmlns:ds="http://schemas.openxmlformats.org/officeDocument/2006/customXml" ds:itemID="{8AAA60C9-5DD9-40D1-8881-2D05ABAA287C}"/>
</file>

<file path=customXml/itemProps4.xml><?xml version="1.0" encoding="utf-8"?>
<ds:datastoreItem xmlns:ds="http://schemas.openxmlformats.org/officeDocument/2006/customXml" ds:itemID="{8046E5FF-29F1-4D26-8C63-31ED004F8EDA}"/>
</file>

<file path=docProps/app.xml><?xml version="1.0" encoding="utf-8"?>
<Properties xmlns="http://schemas.openxmlformats.org/officeDocument/2006/extended-properties" xmlns:vt="http://schemas.openxmlformats.org/officeDocument/2006/docPropsVTypes">
  <Template>Normal.dotm</Template>
  <TotalTime>0</TotalTime>
  <Pages>8</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ТЕХНИЧЕСКО ДОСИЕ</vt:lpstr>
    </vt:vector>
  </TitlesOfParts>
  <Company>European Commission</Company>
  <LinksUpToDate>false</LinksUpToDate>
  <CharactersWithSpaces>22472</CharactersWithSpaces>
  <SharedDoc>false</SharedDoc>
  <HLinks>
    <vt:vector size="6" baseType="variant">
      <vt:variant>
        <vt:i4>3014757</vt:i4>
      </vt:variant>
      <vt:variant>
        <vt:i4>0</vt:i4>
      </vt:variant>
      <vt:variant>
        <vt:i4>0</vt:i4>
      </vt:variant>
      <vt:variant>
        <vt:i4>5</vt:i4>
      </vt:variant>
      <vt:variant>
        <vt:lpwstr>http://www.mi.government.bg/bg/library/zapoved-za-utvarjdavane-na-vinena-destilatna-spirtna-napitka-grozdova-rakiya-s-geografsko-ukazanie-s-59-c28-m361-1.html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Сунгурларска гроздова ракия / Гроздова ракия от Сунгурларе / Sungurlarska grozdova rakya / Grozdova rakya from Sungurlare - EN VERSION - TECHNICAL FILE</dc:title>
  <dc:subject/>
  <dc:creator/>
  <cp:keywords/>
  <dc:description/>
  <cp:lastModifiedBy>DIAS Hernani (AGRI)</cp:lastModifiedBy>
  <cp:revision>2</cp:revision>
  <cp:lastPrinted>2015-11-05T14:05:00Z</cp:lastPrinted>
  <dcterms:created xsi:type="dcterms:W3CDTF">2018-06-29T07:54:00Z</dcterms:created>
  <dcterms:modified xsi:type="dcterms:W3CDTF">2018-06-29T07:54:00Z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