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F9C" w:rsidRDefault="002F3D8C">
      <w:pPr>
        <w:pStyle w:val="En-tte10"/>
        <w:keepNext/>
        <w:keepLines/>
        <w:shd w:val="clear" w:color="auto" w:fill="auto"/>
        <w:spacing w:after="193" w:line="220" w:lineRule="exact"/>
        <w:ind w:left="280"/>
      </w:pPr>
      <w:r>
        <w:rPr>
          <w:rStyle w:val="En-tte1"/>
        </w:rPr>
        <w:t>Summary of t</w:t>
      </w:r>
      <w:bookmarkStart w:id="0" w:name="_GoBack"/>
      <w:bookmarkEnd w:id="0"/>
      <w:r>
        <w:rPr>
          <w:rStyle w:val="En-tte1"/>
        </w:rPr>
        <w:t>echnical specifications for wines and spirit drinks</w:t>
      </w:r>
    </w:p>
    <w:p w:rsidR="005E1F9C" w:rsidRDefault="002F3D8C">
      <w:pPr>
        <w:pStyle w:val="En-tte10"/>
        <w:keepNext/>
        <w:keepLines/>
        <w:shd w:val="clear" w:color="auto" w:fill="auto"/>
        <w:spacing w:after="0" w:line="514" w:lineRule="exact"/>
        <w:jc w:val="left"/>
      </w:pPr>
      <w:r>
        <w:rPr>
          <w:rStyle w:val="En-tte1"/>
        </w:rPr>
        <w:t>Name of the geographical indication:</w:t>
      </w:r>
    </w:p>
    <w:p w:rsidR="005E1F9C" w:rsidRDefault="002F3D8C">
      <w:pPr>
        <w:pStyle w:val="Corpsdutexte0"/>
        <w:shd w:val="clear" w:color="auto" w:fill="auto"/>
        <w:ind w:firstLine="720"/>
      </w:pPr>
      <w:r>
        <w:rPr>
          <w:rFonts w:ascii="TimesNewRoman" w:hAnsi="TimesNewRoman"/>
          <w:color w:val="auto"/>
        </w:rPr>
        <w:t>Ούζο</w:t>
      </w:r>
      <w:r>
        <w:rPr>
          <w:rStyle w:val="Corpsdutexte"/>
        </w:rPr>
        <w:t xml:space="preserve"> (Ouzo)</w:t>
      </w:r>
    </w:p>
    <w:p w:rsidR="005E1F9C" w:rsidRDefault="002F3D8C">
      <w:pPr>
        <w:pStyle w:val="En-tte10"/>
        <w:keepNext/>
        <w:keepLines/>
        <w:shd w:val="clear" w:color="auto" w:fill="auto"/>
        <w:spacing w:after="0" w:line="514" w:lineRule="exact"/>
        <w:jc w:val="left"/>
      </w:pPr>
      <w:r>
        <w:rPr>
          <w:rStyle w:val="En-tte1"/>
        </w:rPr>
        <w:t>Applicant:</w:t>
      </w:r>
    </w:p>
    <w:p w:rsidR="002F3D8C" w:rsidRDefault="002F3D8C">
      <w:pPr>
        <w:pStyle w:val="Corpsdutexte0"/>
        <w:shd w:val="clear" w:color="auto" w:fill="auto"/>
        <w:ind w:right="860" w:firstLine="720"/>
        <w:rPr>
          <w:rStyle w:val="Corpsdutexte"/>
        </w:rPr>
      </w:pPr>
      <w:r>
        <w:rPr>
          <w:rStyle w:val="Corpsdutexte"/>
        </w:rPr>
        <w:t xml:space="preserve">Cyprus: Wine Products Council Greece: Greek Federation of Spirits Producers </w:t>
      </w:r>
    </w:p>
    <w:p w:rsidR="005E1F9C" w:rsidRDefault="002F3D8C" w:rsidP="002F3D8C">
      <w:pPr>
        <w:pStyle w:val="Corpsdutexte0"/>
        <w:shd w:val="clear" w:color="auto" w:fill="auto"/>
        <w:ind w:right="860"/>
      </w:pPr>
      <w:r>
        <w:rPr>
          <w:rStyle w:val="CorpsdutexteGras"/>
        </w:rPr>
        <w:t>Date protection granted in Member State of origin:</w:t>
      </w:r>
    </w:p>
    <w:p w:rsidR="002F3D8C" w:rsidRDefault="002F3D8C">
      <w:pPr>
        <w:pStyle w:val="Corpsdutexte0"/>
        <w:shd w:val="clear" w:color="auto" w:fill="auto"/>
        <w:ind w:right="860" w:firstLine="720"/>
        <w:rPr>
          <w:rStyle w:val="Corpsdutexte"/>
        </w:rPr>
      </w:pPr>
      <w:r>
        <w:rPr>
          <w:rStyle w:val="Corpsdutexte"/>
        </w:rPr>
        <w:t>Cyprus: 20 July 2001</w:t>
      </w:r>
    </w:p>
    <w:p w:rsidR="002F3D8C" w:rsidRDefault="002F3D8C">
      <w:pPr>
        <w:pStyle w:val="Corpsdutexte0"/>
        <w:shd w:val="clear" w:color="auto" w:fill="auto"/>
        <w:ind w:right="860" w:firstLine="720"/>
        <w:rPr>
          <w:rStyle w:val="Corpsdutexte"/>
        </w:rPr>
      </w:pPr>
      <w:r>
        <w:rPr>
          <w:rStyle w:val="Corpsdutexte"/>
        </w:rPr>
        <w:t>Greece: 4 December 1986</w:t>
      </w:r>
    </w:p>
    <w:p w:rsidR="005E1F9C" w:rsidRDefault="002F3D8C" w:rsidP="002F3D8C">
      <w:pPr>
        <w:pStyle w:val="Corpsdutexte0"/>
        <w:shd w:val="clear" w:color="auto" w:fill="auto"/>
        <w:ind w:right="860"/>
      </w:pPr>
      <w:r>
        <w:rPr>
          <w:rStyle w:val="CorpsdutexteGras"/>
        </w:rPr>
        <w:t>EU Member State:</w:t>
      </w:r>
    </w:p>
    <w:p w:rsidR="005E1F9C" w:rsidRDefault="002F3D8C">
      <w:pPr>
        <w:pStyle w:val="Corpsdutexte0"/>
        <w:shd w:val="clear" w:color="auto" w:fill="auto"/>
        <w:ind w:firstLine="720"/>
      </w:pPr>
      <w:r>
        <w:rPr>
          <w:rStyle w:val="Corpsdutexte"/>
        </w:rPr>
        <w:t>Cyprus, Greece</w:t>
      </w:r>
    </w:p>
    <w:p w:rsidR="005E1F9C" w:rsidRDefault="002F3D8C">
      <w:pPr>
        <w:pStyle w:val="En-tte10"/>
        <w:keepNext/>
        <w:keepLines/>
        <w:shd w:val="clear" w:color="auto" w:fill="auto"/>
        <w:spacing w:after="0" w:line="514" w:lineRule="exact"/>
        <w:jc w:val="left"/>
      </w:pPr>
      <w:r>
        <w:rPr>
          <w:rStyle w:val="En-tte1"/>
        </w:rPr>
        <w:t>Type of product:</w:t>
      </w:r>
    </w:p>
    <w:p w:rsidR="005E1F9C" w:rsidRDefault="002F3D8C">
      <w:pPr>
        <w:pStyle w:val="Corpsdutexte0"/>
        <w:shd w:val="clear" w:color="auto" w:fill="auto"/>
        <w:ind w:firstLine="720"/>
      </w:pPr>
      <w:r>
        <w:rPr>
          <w:rStyle w:val="Corpsdutexte"/>
        </w:rPr>
        <w:t>Spirit drink</w:t>
      </w:r>
    </w:p>
    <w:p w:rsidR="005E1F9C" w:rsidRDefault="002F3D8C">
      <w:pPr>
        <w:pStyle w:val="En-tte10"/>
        <w:keepNext/>
        <w:keepLines/>
        <w:shd w:val="clear" w:color="auto" w:fill="auto"/>
        <w:spacing w:after="0" w:line="514" w:lineRule="exact"/>
        <w:jc w:val="left"/>
      </w:pPr>
      <w:r>
        <w:rPr>
          <w:rStyle w:val="En-tte1"/>
        </w:rPr>
        <w:t>Description of the product:</w:t>
      </w:r>
    </w:p>
    <w:p w:rsidR="005E1F9C" w:rsidRDefault="002F3D8C">
      <w:pPr>
        <w:pStyle w:val="En-tte10"/>
        <w:keepNext/>
        <w:keepLines/>
        <w:numPr>
          <w:ilvl w:val="0"/>
          <w:numId w:val="1"/>
        </w:numPr>
        <w:shd w:val="clear" w:color="auto" w:fill="auto"/>
        <w:tabs>
          <w:tab w:val="left" w:pos="1095"/>
        </w:tabs>
        <w:spacing w:after="222" w:line="220" w:lineRule="exact"/>
        <w:ind w:left="740"/>
        <w:jc w:val="both"/>
      </w:pPr>
      <w:r>
        <w:rPr>
          <w:rStyle w:val="En-tte1"/>
        </w:rPr>
        <w:t>Raw materials</w:t>
      </w:r>
      <w:r>
        <w:rPr>
          <w:rStyle w:val="En-tte1"/>
          <w:vertAlign w:val="superscript"/>
        </w:rPr>
        <w:t>1</w:t>
      </w:r>
    </w:p>
    <w:p w:rsidR="005E1F9C" w:rsidRDefault="002F3D8C">
      <w:pPr>
        <w:pStyle w:val="Corpsdutexte0"/>
        <w:shd w:val="clear" w:color="auto" w:fill="auto"/>
        <w:spacing w:after="283" w:line="274" w:lineRule="exact"/>
        <w:ind w:left="1100" w:right="320"/>
        <w:jc w:val="both"/>
      </w:pPr>
      <w:r>
        <w:rPr>
          <w:rStyle w:val="Corpsdutexte"/>
        </w:rPr>
        <w:t>Ouzo is an anise-containing spirit drink traditionally produced by blending alcohols that have been aromatised either by means of distillation or by sprinkling them with anise seeds and, lastly, with fennel seeds, Masticha Chiou (mastic) or other aromatic seeds or herbs.</w:t>
      </w:r>
    </w:p>
    <w:p w:rsidR="005E1F9C" w:rsidRDefault="002F3D8C">
      <w:pPr>
        <w:pStyle w:val="En-tte10"/>
        <w:keepNext/>
        <w:keepLines/>
        <w:numPr>
          <w:ilvl w:val="0"/>
          <w:numId w:val="1"/>
        </w:numPr>
        <w:shd w:val="clear" w:color="auto" w:fill="auto"/>
        <w:tabs>
          <w:tab w:val="left" w:pos="1090"/>
        </w:tabs>
        <w:spacing w:after="193" w:line="220" w:lineRule="exact"/>
        <w:ind w:left="740"/>
        <w:jc w:val="both"/>
      </w:pPr>
      <w:r>
        <w:rPr>
          <w:rStyle w:val="En-tte1"/>
        </w:rPr>
        <w:t>Alcohol content</w:t>
      </w:r>
    </w:p>
    <w:p w:rsidR="005E1F9C" w:rsidRDefault="002F3D8C">
      <w:pPr>
        <w:pStyle w:val="Corpsdutexte0"/>
        <w:shd w:val="clear" w:color="auto" w:fill="auto"/>
        <w:spacing w:after="241" w:line="220" w:lineRule="exact"/>
        <w:ind w:left="1100"/>
        <w:jc w:val="both"/>
      </w:pPr>
      <w:r>
        <w:rPr>
          <w:rStyle w:val="Corpsdutexte"/>
        </w:rPr>
        <w:t>Min. 37.5 % vol.</w:t>
      </w:r>
    </w:p>
    <w:p w:rsidR="005E1F9C" w:rsidRDefault="002F3D8C">
      <w:pPr>
        <w:pStyle w:val="En-tte10"/>
        <w:keepNext/>
        <w:keepLines/>
        <w:numPr>
          <w:ilvl w:val="0"/>
          <w:numId w:val="1"/>
        </w:numPr>
        <w:shd w:val="clear" w:color="auto" w:fill="auto"/>
        <w:tabs>
          <w:tab w:val="left" w:pos="1090"/>
        </w:tabs>
        <w:spacing w:after="265" w:line="220" w:lineRule="exact"/>
        <w:ind w:left="740"/>
        <w:jc w:val="both"/>
      </w:pPr>
      <w:r>
        <w:rPr>
          <w:rStyle w:val="En-tte1"/>
        </w:rPr>
        <w:t>Physical appearance</w:t>
      </w:r>
      <w:r>
        <w:rPr>
          <w:rStyle w:val="En-tte1"/>
          <w:vertAlign w:val="superscript"/>
        </w:rPr>
        <w:t>2</w:t>
      </w:r>
    </w:p>
    <w:p w:rsidR="005E1F9C" w:rsidRDefault="002F3D8C">
      <w:pPr>
        <w:pStyle w:val="Corpsdutexte0"/>
        <w:shd w:val="clear" w:color="auto" w:fill="auto"/>
        <w:spacing w:after="754" w:line="220" w:lineRule="exact"/>
        <w:ind w:left="1100"/>
        <w:jc w:val="both"/>
      </w:pPr>
      <w:r>
        <w:rPr>
          <w:rStyle w:val="Corpsdutexte"/>
        </w:rPr>
        <w:t>Colourless, transparent liquid</w:t>
      </w:r>
    </w:p>
    <w:p w:rsidR="005E1F9C" w:rsidRDefault="002F3D8C">
      <w:pPr>
        <w:pStyle w:val="En-tte10"/>
        <w:keepNext/>
        <w:keepLines/>
        <w:shd w:val="clear" w:color="auto" w:fill="auto"/>
        <w:spacing w:after="241" w:line="220" w:lineRule="exact"/>
        <w:jc w:val="left"/>
      </w:pPr>
      <w:r>
        <w:rPr>
          <w:rStyle w:val="En-tte1"/>
        </w:rPr>
        <w:t>Geographical area:</w:t>
      </w:r>
    </w:p>
    <w:p w:rsidR="005E1F9C" w:rsidRDefault="002F3D8C">
      <w:pPr>
        <w:pStyle w:val="Corpsdutexte0"/>
        <w:shd w:val="clear" w:color="auto" w:fill="auto"/>
        <w:spacing w:after="794" w:line="220" w:lineRule="exact"/>
        <w:ind w:left="740"/>
        <w:jc w:val="both"/>
      </w:pPr>
      <w:r>
        <w:rPr>
          <w:rStyle w:val="Corpsdutexte"/>
        </w:rPr>
        <w:t>Production limited to Cyprus and Greece</w:t>
      </w:r>
    </w:p>
    <w:p w:rsidR="005E1F9C" w:rsidRDefault="002F3D8C">
      <w:pPr>
        <w:pStyle w:val="Corpsdutexte20"/>
        <w:shd w:val="clear" w:color="auto" w:fill="auto"/>
        <w:spacing w:before="0"/>
        <w:ind w:right="4420"/>
      </w:pPr>
      <w:r>
        <w:rPr>
          <w:rStyle w:val="Corpsdutexte2"/>
          <w:vertAlign w:val="superscript"/>
        </w:rPr>
        <w:t>1</w:t>
      </w:r>
      <w:r>
        <w:rPr>
          <w:rStyle w:val="Corpsdutexte2"/>
        </w:rPr>
        <w:t xml:space="preserve"> For wines, indicate the variety of grape</w:t>
      </w:r>
      <w:r>
        <w:t xml:space="preserve"> </w:t>
      </w:r>
      <w:r>
        <w:rPr>
          <w:rStyle w:val="Corpsdutexte2"/>
          <w:vertAlign w:val="superscript"/>
        </w:rPr>
        <w:t>3</w:t>
      </w:r>
      <w:r>
        <w:rPr>
          <w:rStyle w:val="Corpsdutexte2"/>
        </w:rPr>
        <w:t>For wines, indicate whether red or white</w:t>
      </w:r>
    </w:p>
    <w:sectPr w:rsidR="005E1F9C">
      <w:type w:val="continuous"/>
      <w:pgSz w:w="11909" w:h="16834"/>
      <w:pgMar w:top="1476" w:right="1475" w:bottom="1443" w:left="179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6F4" w:rsidRDefault="001D66F4">
      <w:r>
        <w:separator/>
      </w:r>
    </w:p>
  </w:endnote>
  <w:endnote w:type="continuationSeparator" w:id="0">
    <w:p w:rsidR="001D66F4" w:rsidRDefault="001D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 w:name="Vrinda">
    <w:panose1 w:val="01010600010101010101"/>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6F4" w:rsidRDefault="001D66F4"/>
  </w:footnote>
  <w:footnote w:type="continuationSeparator" w:id="0">
    <w:p w:rsidR="001D66F4" w:rsidRDefault="001D66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A748B"/>
    <w:multiLevelType w:val="multilevel"/>
    <w:tmpl w:val="B1F6D4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E1F9C"/>
    <w:rsid w:val="001D66F4"/>
    <w:rsid w:val="002F3D8C"/>
    <w:rsid w:val="00356DD0"/>
    <w:rsid w:val="0045290B"/>
    <w:rsid w:val="00595103"/>
    <w:rsid w:val="005E1F9C"/>
    <w:rsid w:val="008D47E4"/>
    <w:rsid w:val="009618D9"/>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rPr>
      <w:b w:val="0"/>
      <w:bCs w:val="0"/>
      <w:i w:val="0"/>
      <w:iCs w:val="0"/>
      <w:smallCaps w:val="0"/>
      <w:strike w:val="0"/>
      <w:sz w:val="22"/>
      <w:szCs w:val="22"/>
      <w:u w:val="none"/>
    </w:rPr>
  </w:style>
  <w:style w:type="character" w:customStyle="1" w:styleId="Corpsdutexte">
    <w:name w:val="Corps du texte_"/>
    <w:basedOn w:val="DefaultParagraphFont"/>
    <w:link w:val="Corpsdutexte0"/>
    <w:rPr>
      <w:b w:val="0"/>
      <w:bCs w:val="0"/>
      <w:i w:val="0"/>
      <w:iCs w:val="0"/>
      <w:smallCaps w:val="0"/>
      <w:strike w:val="0"/>
      <w:sz w:val="22"/>
      <w:szCs w:val="22"/>
      <w:u w:val="none"/>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lang w:val="en-GB"/>
    </w:rPr>
  </w:style>
  <w:style w:type="character" w:customStyle="1" w:styleId="Corpsdutexte2">
    <w:name w:val="Corps du texte (2)_"/>
    <w:basedOn w:val="DefaultParagraphFont"/>
    <w:link w:val="Corpsdutexte20"/>
    <w:rPr>
      <w:b w:val="0"/>
      <w:bCs w:val="0"/>
      <w:i w:val="0"/>
      <w:iCs w:val="0"/>
      <w:smallCaps w:val="0"/>
      <w:strike w:val="0"/>
      <w:sz w:val="19"/>
      <w:szCs w:val="19"/>
      <w:u w:val="none"/>
    </w:rPr>
  </w:style>
  <w:style w:type="paragraph" w:customStyle="1" w:styleId="En-tte10">
    <w:name w:val="En-tête #1"/>
    <w:basedOn w:val="Normal"/>
    <w:link w:val="En-tte1"/>
    <w:pPr>
      <w:shd w:val="clear" w:color="auto" w:fill="FFFFFF"/>
      <w:spacing w:after="480" w:line="0" w:lineRule="atLeast"/>
      <w:jc w:val="center"/>
      <w:outlineLvl w:val="0"/>
    </w:pPr>
    <w:rPr>
      <w:b/>
      <w:bCs/>
      <w:sz w:val="22"/>
      <w:szCs w:val="22"/>
    </w:rPr>
  </w:style>
  <w:style w:type="paragraph" w:customStyle="1" w:styleId="Corpsdutexte0">
    <w:name w:val="Corps du texte"/>
    <w:basedOn w:val="Normal"/>
    <w:link w:val="Corpsdutexte"/>
    <w:pPr>
      <w:shd w:val="clear" w:color="auto" w:fill="FFFFFF"/>
      <w:spacing w:line="514" w:lineRule="exact"/>
    </w:pPr>
    <w:rPr>
      <w:sz w:val="22"/>
      <w:szCs w:val="22"/>
    </w:rPr>
  </w:style>
  <w:style w:type="paragraph" w:customStyle="1" w:styleId="Corpsdutexte20">
    <w:name w:val="Corps du texte (2)"/>
    <w:basedOn w:val="Normal"/>
    <w:link w:val="Corpsdutexte2"/>
    <w:pPr>
      <w:shd w:val="clear" w:color="auto" w:fill="FFFFFF"/>
      <w:spacing w:before="840" w:line="230" w:lineRule="exact"/>
    </w:pPr>
    <w:rPr>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rPr>
      <w:b w:val="0"/>
      <w:bCs w:val="0"/>
      <w:i w:val="0"/>
      <w:iCs w:val="0"/>
      <w:smallCaps w:val="0"/>
      <w:strike w:val="0"/>
      <w:sz w:val="22"/>
      <w:szCs w:val="22"/>
      <w:u w:val="none"/>
    </w:rPr>
  </w:style>
  <w:style w:type="character" w:customStyle="1" w:styleId="Corpsdutexte">
    <w:name w:val="Corps du texte_"/>
    <w:basedOn w:val="DefaultParagraphFont"/>
    <w:link w:val="Corpsdutexte0"/>
    <w:rPr>
      <w:b w:val="0"/>
      <w:bCs w:val="0"/>
      <w:i w:val="0"/>
      <w:iCs w:val="0"/>
      <w:smallCaps w:val="0"/>
      <w:strike w:val="0"/>
      <w:sz w:val="22"/>
      <w:szCs w:val="22"/>
      <w:u w:val="none"/>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lang w:val="en-GB"/>
    </w:rPr>
  </w:style>
  <w:style w:type="character" w:customStyle="1" w:styleId="Corpsdutexte2">
    <w:name w:val="Corps du texte (2)_"/>
    <w:basedOn w:val="DefaultParagraphFont"/>
    <w:link w:val="Corpsdutexte20"/>
    <w:rPr>
      <w:b w:val="0"/>
      <w:bCs w:val="0"/>
      <w:i w:val="0"/>
      <w:iCs w:val="0"/>
      <w:smallCaps w:val="0"/>
      <w:strike w:val="0"/>
      <w:sz w:val="19"/>
      <w:szCs w:val="19"/>
      <w:u w:val="none"/>
    </w:rPr>
  </w:style>
  <w:style w:type="paragraph" w:customStyle="1" w:styleId="En-tte10">
    <w:name w:val="En-tête #1"/>
    <w:basedOn w:val="Normal"/>
    <w:link w:val="En-tte1"/>
    <w:pPr>
      <w:shd w:val="clear" w:color="auto" w:fill="FFFFFF"/>
      <w:spacing w:after="480" w:line="0" w:lineRule="atLeast"/>
      <w:jc w:val="center"/>
      <w:outlineLvl w:val="0"/>
    </w:pPr>
    <w:rPr>
      <w:b/>
      <w:bCs/>
      <w:sz w:val="22"/>
      <w:szCs w:val="22"/>
    </w:rPr>
  </w:style>
  <w:style w:type="paragraph" w:customStyle="1" w:styleId="Corpsdutexte0">
    <w:name w:val="Corps du texte"/>
    <w:basedOn w:val="Normal"/>
    <w:link w:val="Corpsdutexte"/>
    <w:pPr>
      <w:shd w:val="clear" w:color="auto" w:fill="FFFFFF"/>
      <w:spacing w:line="514" w:lineRule="exact"/>
    </w:pPr>
    <w:rPr>
      <w:sz w:val="22"/>
      <w:szCs w:val="22"/>
    </w:rPr>
  </w:style>
  <w:style w:type="paragraph" w:customStyle="1" w:styleId="Corpsdutexte20">
    <w:name w:val="Corps du texte (2)"/>
    <w:basedOn w:val="Normal"/>
    <w:link w:val="Corpsdutexte2"/>
    <w:pPr>
      <w:shd w:val="clear" w:color="auto" w:fill="FFFFFF"/>
      <w:spacing w:before="840" w:line="230" w:lineRule="exac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50AB5-6E11-413B-95C2-6005F151BE6C}"/>
</file>

<file path=customXml/itemProps2.xml><?xml version="1.0" encoding="utf-8"?>
<ds:datastoreItem xmlns:ds="http://schemas.openxmlformats.org/officeDocument/2006/customXml" ds:itemID="{517D752A-0D58-46F9-B320-31BB67D4C7B8}"/>
</file>

<file path=customXml/itemProps3.xml><?xml version="1.0" encoding="utf-8"?>
<ds:datastoreItem xmlns:ds="http://schemas.openxmlformats.org/officeDocument/2006/customXml" ds:itemID="{2FBEC5AD-040D-4208-881A-ECCCD9FA3448}"/>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Anexo A                 Anexo A</vt:lpstr>
    </vt:vector>
  </TitlesOfParts>
  <Company>European Commission</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                 Anexo A</dc:title>
  <dc:creator>cm</dc:creator>
  <cp:lastModifiedBy>user</cp:lastModifiedBy>
  <cp:revision>4</cp:revision>
  <dcterms:created xsi:type="dcterms:W3CDTF">2016-07-06T16:52:00Z</dcterms:created>
  <dcterms:modified xsi:type="dcterms:W3CDTF">2016-07-08T16:01:00Z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35600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