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E9E7" w14:textId="0EDB2F9F" w:rsidR="004B43D2" w:rsidRPr="00C070DB" w:rsidRDefault="00630911" w:rsidP="004B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070DB">
        <w:rPr>
          <w:rFonts w:ascii="Calibri Light" w:hAnsi="Calibri Light" w:cs="Calibri Light"/>
          <w:b/>
          <w:bCs/>
          <w:sz w:val="24"/>
          <w:szCs w:val="24"/>
        </w:rPr>
        <w:t xml:space="preserve">COMMITTEE FOR DEVELOPMENT COOPERATION MEETING </w:t>
      </w:r>
      <w:r>
        <w:rPr>
          <w:rFonts w:ascii="Calibri Light" w:hAnsi="Calibri Light" w:cs="Calibri Light"/>
          <w:b/>
          <w:bCs/>
          <w:sz w:val="24"/>
          <w:szCs w:val="24"/>
        </w:rPr>
        <w:t>175</w:t>
      </w:r>
    </w:p>
    <w:p w14:paraId="19D81318" w14:textId="6BF68FCB" w:rsidR="004B43D2" w:rsidRPr="00C070DB" w:rsidRDefault="002222A3" w:rsidP="004B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28 May 2025</w:t>
      </w:r>
      <w:r w:rsidR="004B43D2" w:rsidRPr="00C070DB">
        <w:rPr>
          <w:rFonts w:ascii="Calibri Light" w:hAnsi="Calibri Light" w:cs="Calibri Light"/>
          <w:b/>
          <w:bCs/>
          <w:sz w:val="24"/>
          <w:szCs w:val="24"/>
        </w:rPr>
        <w:t xml:space="preserve"> – 1</w:t>
      </w:r>
      <w:r>
        <w:rPr>
          <w:rFonts w:ascii="Calibri Light" w:hAnsi="Calibri Light" w:cs="Calibri Light"/>
          <w:b/>
          <w:bCs/>
          <w:sz w:val="24"/>
          <w:szCs w:val="24"/>
        </w:rPr>
        <w:t>0</w:t>
      </w:r>
      <w:r w:rsidR="004B43D2" w:rsidRPr="00C070DB">
        <w:rPr>
          <w:rFonts w:ascii="Calibri Light" w:hAnsi="Calibri Light" w:cs="Calibri Light"/>
          <w:b/>
          <w:bCs/>
          <w:sz w:val="24"/>
          <w:szCs w:val="24"/>
        </w:rPr>
        <w:t>:</w:t>
      </w:r>
      <w:r w:rsidR="004B43D2">
        <w:rPr>
          <w:rFonts w:ascii="Calibri Light" w:hAnsi="Calibri Light" w:cs="Calibri Light"/>
          <w:b/>
          <w:bCs/>
          <w:sz w:val="24"/>
          <w:szCs w:val="24"/>
        </w:rPr>
        <w:t>0</w:t>
      </w:r>
      <w:r w:rsidR="004B43D2" w:rsidRPr="00C070DB">
        <w:rPr>
          <w:rFonts w:ascii="Calibri Light" w:hAnsi="Calibri Light" w:cs="Calibri Light"/>
          <w:b/>
          <w:bCs/>
          <w:sz w:val="24"/>
          <w:szCs w:val="24"/>
        </w:rPr>
        <w:t xml:space="preserve">0 – </w:t>
      </w:r>
      <w:r w:rsidR="004B43D2">
        <w:rPr>
          <w:rFonts w:ascii="Calibri Light" w:hAnsi="Calibri Light" w:cs="Calibri Light"/>
          <w:b/>
          <w:bCs/>
          <w:sz w:val="24"/>
          <w:szCs w:val="24"/>
        </w:rPr>
        <w:t>1</w:t>
      </w:r>
      <w:r>
        <w:rPr>
          <w:rFonts w:ascii="Calibri Light" w:hAnsi="Calibri Light" w:cs="Calibri Light"/>
          <w:b/>
          <w:bCs/>
          <w:sz w:val="24"/>
          <w:szCs w:val="24"/>
        </w:rPr>
        <w:t>1</w:t>
      </w:r>
      <w:r w:rsidR="004B43D2" w:rsidRPr="00C070DB">
        <w:rPr>
          <w:rFonts w:ascii="Calibri Light" w:hAnsi="Calibri Light" w:cs="Calibri Light"/>
          <w:b/>
          <w:bCs/>
          <w:sz w:val="24"/>
          <w:szCs w:val="24"/>
        </w:rPr>
        <w:t>:</w:t>
      </w:r>
      <w:r>
        <w:rPr>
          <w:rFonts w:ascii="Calibri Light" w:hAnsi="Calibri Light" w:cs="Calibri Light"/>
          <w:b/>
          <w:bCs/>
          <w:sz w:val="24"/>
          <w:szCs w:val="24"/>
        </w:rPr>
        <w:t>45a</w:t>
      </w:r>
      <w:r w:rsidR="004B43D2" w:rsidRPr="00C070DB">
        <w:rPr>
          <w:rFonts w:ascii="Calibri Light" w:hAnsi="Calibri Light" w:cs="Calibri Light"/>
          <w:b/>
          <w:bCs/>
          <w:sz w:val="24"/>
          <w:szCs w:val="24"/>
        </w:rPr>
        <w:t>m</w:t>
      </w:r>
    </w:p>
    <w:p w14:paraId="116140D6" w14:textId="77777777" w:rsidR="004B43D2" w:rsidRPr="00C070DB" w:rsidRDefault="004B43D2" w:rsidP="004B43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070DB">
        <w:rPr>
          <w:rFonts w:ascii="Calibri Light" w:hAnsi="Calibri Light" w:cs="Calibri Light"/>
          <w:b/>
          <w:bCs/>
          <w:sz w:val="24"/>
          <w:szCs w:val="24"/>
        </w:rPr>
        <w:t>MS Teams</w:t>
      </w:r>
    </w:p>
    <w:p w14:paraId="0A178743" w14:textId="5B754512" w:rsidR="00060F9D" w:rsidRPr="006E382C" w:rsidRDefault="00060F9D" w:rsidP="00846D96">
      <w:pPr>
        <w:spacing w:after="0"/>
        <w:rPr>
          <w:b/>
        </w:rPr>
      </w:pPr>
      <w:r w:rsidRPr="006E382C">
        <w:rPr>
          <w:b/>
        </w:rPr>
        <w:t>Participants</w:t>
      </w:r>
    </w:p>
    <w:p w14:paraId="1DF4B3BF" w14:textId="7E6BF878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Michael Bergmann (DFAT) – Chair</w:t>
      </w:r>
    </w:p>
    <w:p w14:paraId="6B885D4B" w14:textId="3B454B07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Adrian Fleming (DFAT)</w:t>
      </w:r>
    </w:p>
    <w:p w14:paraId="13C37212" w14:textId="3457A2BF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Lauren Minson (DFAT)</w:t>
      </w:r>
    </w:p>
    <w:p w14:paraId="49E970BA" w14:textId="04FD2B50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Sarah Hunt (ChildFund Australia)</w:t>
      </w:r>
    </w:p>
    <w:p w14:paraId="157873FF" w14:textId="4E1C1F0D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Peter Keegan (UnitingWorld)</w:t>
      </w:r>
    </w:p>
    <w:p w14:paraId="44EC86F0" w14:textId="1A96A5FB" w:rsidR="00060F9D" w:rsidRPr="006E382C" w:rsidRDefault="00060F9D" w:rsidP="00846D96">
      <w:pPr>
        <w:pStyle w:val="ListParagraph"/>
        <w:numPr>
          <w:ilvl w:val="0"/>
          <w:numId w:val="25"/>
        </w:numPr>
        <w:spacing w:after="0"/>
      </w:pPr>
      <w:r w:rsidRPr="006E382C">
        <w:t>Fiona Smith (Transform Aid)</w:t>
      </w:r>
    </w:p>
    <w:p w14:paraId="36C6A03D" w14:textId="16F6D5A0" w:rsidR="00A77944" w:rsidRPr="006E382C" w:rsidRDefault="00A77944" w:rsidP="00846D96">
      <w:pPr>
        <w:pStyle w:val="ListParagraph"/>
        <w:numPr>
          <w:ilvl w:val="0"/>
          <w:numId w:val="25"/>
        </w:numPr>
        <w:spacing w:after="0"/>
      </w:pPr>
      <w:r w:rsidRPr="006E382C">
        <w:t>Leah Odongo (CBMA)</w:t>
      </w:r>
    </w:p>
    <w:p w14:paraId="4A49F091" w14:textId="77777777" w:rsidR="00846D96" w:rsidRPr="006E382C" w:rsidRDefault="00846D96" w:rsidP="00846D96">
      <w:pPr>
        <w:spacing w:after="0"/>
      </w:pPr>
    </w:p>
    <w:p w14:paraId="1B01BB39" w14:textId="43553BD0" w:rsidR="009315D3" w:rsidRPr="006E382C" w:rsidRDefault="009315D3" w:rsidP="00846D96">
      <w:pPr>
        <w:spacing w:after="0"/>
        <w:rPr>
          <w:b/>
        </w:rPr>
      </w:pPr>
      <w:r w:rsidRPr="006E382C">
        <w:rPr>
          <w:b/>
        </w:rPr>
        <w:t>CDC Secretariat and Observers</w:t>
      </w:r>
    </w:p>
    <w:p w14:paraId="7C13E73C" w14:textId="77777777" w:rsidR="00FE5519" w:rsidRPr="006E382C" w:rsidRDefault="00FE5519" w:rsidP="00846D96">
      <w:pPr>
        <w:pStyle w:val="ListParagraph"/>
        <w:numPr>
          <w:ilvl w:val="0"/>
          <w:numId w:val="24"/>
        </w:numPr>
        <w:spacing w:after="0"/>
      </w:pPr>
      <w:r w:rsidRPr="006E382C">
        <w:t>Shani Field (DFAT)</w:t>
      </w:r>
    </w:p>
    <w:p w14:paraId="229AE375" w14:textId="2D47CABA" w:rsidR="00FE5519" w:rsidRDefault="00FE5519" w:rsidP="00846D96">
      <w:pPr>
        <w:pStyle w:val="ListParagraph"/>
        <w:numPr>
          <w:ilvl w:val="0"/>
          <w:numId w:val="24"/>
        </w:numPr>
        <w:spacing w:after="0"/>
      </w:pPr>
      <w:r w:rsidRPr="006E382C">
        <w:t>Liz Nannelli (DFAT)</w:t>
      </w:r>
      <w:r w:rsidR="00A77944" w:rsidRPr="006E382C">
        <w:t>, note taker</w:t>
      </w:r>
    </w:p>
    <w:p w14:paraId="21B9A3F5" w14:textId="77777777" w:rsidR="00FE5519" w:rsidRPr="006E382C" w:rsidRDefault="00FE5519" w:rsidP="00846D96">
      <w:pPr>
        <w:pStyle w:val="ListParagraph"/>
        <w:numPr>
          <w:ilvl w:val="0"/>
          <w:numId w:val="24"/>
        </w:numPr>
        <w:spacing w:after="0"/>
      </w:pPr>
      <w:r w:rsidRPr="006E382C">
        <w:t>Emily Moreton (ACFID)</w:t>
      </w:r>
    </w:p>
    <w:p w14:paraId="026F4208" w14:textId="0A69D9B2" w:rsidR="009315D3" w:rsidRPr="006E382C" w:rsidRDefault="009315D3" w:rsidP="00846D96">
      <w:pPr>
        <w:pStyle w:val="ListParagraph"/>
        <w:numPr>
          <w:ilvl w:val="0"/>
          <w:numId w:val="24"/>
        </w:numPr>
        <w:spacing w:after="0"/>
      </w:pPr>
      <w:r w:rsidRPr="006E382C">
        <w:t>Alan Hewson (ACFID</w:t>
      </w:r>
      <w:r w:rsidR="00A77944" w:rsidRPr="006E382C">
        <w:t>)</w:t>
      </w:r>
    </w:p>
    <w:p w14:paraId="69926E5C" w14:textId="77777777" w:rsidR="00FE5519" w:rsidRPr="006E382C" w:rsidRDefault="00FE5519" w:rsidP="00846D96">
      <w:pPr>
        <w:spacing w:after="0"/>
      </w:pPr>
    </w:p>
    <w:p w14:paraId="256CC3D5" w14:textId="30AA18A0" w:rsidR="00FE5519" w:rsidRPr="006B7C74" w:rsidRDefault="00FE5519" w:rsidP="00457AB2">
      <w:pPr>
        <w:pStyle w:val="Heading1"/>
      </w:pPr>
      <w:r w:rsidRPr="006B7C74">
        <w:t>Welcome, Introduction, Apologies and conflict check</w:t>
      </w:r>
    </w:p>
    <w:p w14:paraId="073D8082" w14:textId="77777777" w:rsidR="00C62BF0" w:rsidRPr="00FE5519" w:rsidRDefault="00C62BF0" w:rsidP="00C62BF0">
      <w:pPr>
        <w:spacing w:after="0"/>
        <w:rPr>
          <w:b/>
        </w:rPr>
      </w:pPr>
    </w:p>
    <w:p w14:paraId="5DA4CD58" w14:textId="20A4EF66" w:rsidR="004D6F34" w:rsidRPr="00457AB2" w:rsidRDefault="004D6F34" w:rsidP="00114345">
      <w:pPr>
        <w:pStyle w:val="Heading2"/>
      </w:pPr>
      <w:r w:rsidRPr="00457AB2">
        <w:t>Acknowledgement of Country</w:t>
      </w:r>
    </w:p>
    <w:p w14:paraId="1B581C43" w14:textId="07CA63F4" w:rsidR="00FE5519" w:rsidRDefault="00FE5519" w:rsidP="00846D96">
      <w:pPr>
        <w:pStyle w:val="ListParagraph"/>
        <w:numPr>
          <w:ilvl w:val="0"/>
          <w:numId w:val="22"/>
        </w:numPr>
        <w:spacing w:after="0"/>
      </w:pPr>
      <w:r w:rsidRPr="00780876">
        <w:rPr>
          <w:u w:val="single"/>
        </w:rPr>
        <w:t>The Chair</w:t>
      </w:r>
      <w:r w:rsidRPr="00FE5519">
        <w:t xml:space="preserve"> opened the meeting with the Acknowledgement of Country</w:t>
      </w:r>
      <w:r w:rsidR="00516AEC">
        <w:t>.</w:t>
      </w:r>
    </w:p>
    <w:p w14:paraId="52BE0957" w14:textId="77777777" w:rsidR="00C62BF0" w:rsidRPr="00FE5519" w:rsidRDefault="00C62BF0" w:rsidP="00C62BF0">
      <w:pPr>
        <w:spacing w:after="0"/>
      </w:pPr>
    </w:p>
    <w:p w14:paraId="16669DDC" w14:textId="63A8595E" w:rsidR="004D6F34" w:rsidRPr="00457AB2" w:rsidRDefault="004D6F34" w:rsidP="00114345">
      <w:pPr>
        <w:pStyle w:val="Heading2"/>
      </w:pPr>
      <w:r w:rsidRPr="00457AB2">
        <w:t>Welcome</w:t>
      </w:r>
    </w:p>
    <w:p w14:paraId="6B6BA927" w14:textId="3E2A2439" w:rsidR="004D6F34" w:rsidRPr="00396230" w:rsidRDefault="00FE5519" w:rsidP="00846D96">
      <w:pPr>
        <w:pStyle w:val="ListParagraph"/>
        <w:numPr>
          <w:ilvl w:val="0"/>
          <w:numId w:val="21"/>
        </w:numPr>
        <w:spacing w:after="0"/>
        <w:rPr>
          <w:u w:val="single"/>
        </w:rPr>
      </w:pPr>
      <w:r w:rsidRPr="00780876">
        <w:rPr>
          <w:u w:val="single"/>
        </w:rPr>
        <w:t xml:space="preserve">The </w:t>
      </w:r>
      <w:r w:rsidRPr="00396230">
        <w:rPr>
          <w:u w:val="single"/>
        </w:rPr>
        <w:t xml:space="preserve">Chair </w:t>
      </w:r>
      <w:r w:rsidRPr="00396230">
        <w:t>welcomed everyone to 17</w:t>
      </w:r>
      <w:r w:rsidR="00FE7F57" w:rsidRPr="00396230">
        <w:t>5</w:t>
      </w:r>
      <w:r w:rsidR="008413CC" w:rsidRPr="00396230">
        <w:rPr>
          <w:vertAlign w:val="superscript"/>
        </w:rPr>
        <w:t>th</w:t>
      </w:r>
      <w:r w:rsidR="008413CC" w:rsidRPr="00396230">
        <w:t xml:space="preserve"> </w:t>
      </w:r>
      <w:r w:rsidRPr="00396230">
        <w:t>CDC meeting.</w:t>
      </w:r>
    </w:p>
    <w:p w14:paraId="0DB0C44A" w14:textId="77777777" w:rsidR="00C62BF0" w:rsidRPr="00396230" w:rsidRDefault="00C62BF0" w:rsidP="00C62BF0">
      <w:pPr>
        <w:spacing w:after="0"/>
        <w:rPr>
          <w:u w:val="single"/>
        </w:rPr>
      </w:pPr>
    </w:p>
    <w:p w14:paraId="79C2C22E" w14:textId="3F4A2072" w:rsidR="004D6F34" w:rsidRPr="00396230" w:rsidRDefault="004D6F34" w:rsidP="00114345">
      <w:pPr>
        <w:pStyle w:val="Heading2"/>
      </w:pPr>
      <w:r w:rsidRPr="00396230">
        <w:t>Introductions/Apologies</w:t>
      </w:r>
    </w:p>
    <w:p w14:paraId="33DA7651" w14:textId="15750B77" w:rsidR="00232495" w:rsidRPr="00396230" w:rsidRDefault="007E2F81" w:rsidP="00D01EF0">
      <w:pPr>
        <w:pStyle w:val="ListParagraph"/>
        <w:numPr>
          <w:ilvl w:val="0"/>
          <w:numId w:val="20"/>
        </w:numPr>
        <w:spacing w:after="0"/>
      </w:pPr>
      <w:r w:rsidRPr="00396230">
        <w:rPr>
          <w:u w:val="single"/>
        </w:rPr>
        <w:t>The Chair</w:t>
      </w:r>
      <w:r w:rsidRPr="00396230">
        <w:t xml:space="preserve"> </w:t>
      </w:r>
      <w:r w:rsidR="00D01EF0" w:rsidRPr="00396230">
        <w:t xml:space="preserve">noted </w:t>
      </w:r>
      <w:r w:rsidR="00126BF0" w:rsidRPr="00396230">
        <w:t>apologies</w:t>
      </w:r>
      <w:r w:rsidR="00D01EF0" w:rsidRPr="00396230">
        <w:t xml:space="preserve"> from Mary James</w:t>
      </w:r>
      <w:r w:rsidR="003E37A1" w:rsidRPr="00396230">
        <w:t xml:space="preserve"> and Robert Marshall</w:t>
      </w:r>
      <w:r w:rsidR="00D01EF0" w:rsidRPr="00396230">
        <w:t xml:space="preserve">. </w:t>
      </w:r>
    </w:p>
    <w:p w14:paraId="77B1CB40" w14:textId="77777777" w:rsidR="00C62BF0" w:rsidRPr="00396230" w:rsidRDefault="00C62BF0" w:rsidP="00C62BF0">
      <w:pPr>
        <w:spacing w:after="0"/>
      </w:pPr>
    </w:p>
    <w:p w14:paraId="3FA066EE" w14:textId="7BBCC112" w:rsidR="004D6F34" w:rsidRPr="00396230" w:rsidRDefault="004D6F34" w:rsidP="00114345">
      <w:pPr>
        <w:pStyle w:val="Heading2"/>
      </w:pPr>
      <w:r w:rsidRPr="00396230">
        <w:t>Observers</w:t>
      </w:r>
    </w:p>
    <w:p w14:paraId="65E1C745" w14:textId="18C7BA04" w:rsidR="000372F5" w:rsidRPr="006E382C" w:rsidRDefault="000372F5" w:rsidP="00846D96">
      <w:pPr>
        <w:pStyle w:val="ListParagraph"/>
        <w:numPr>
          <w:ilvl w:val="0"/>
          <w:numId w:val="19"/>
        </w:numPr>
        <w:spacing w:after="0"/>
        <w:rPr>
          <w:b/>
        </w:rPr>
      </w:pPr>
      <w:r w:rsidRPr="00396230">
        <w:rPr>
          <w:u w:val="single"/>
        </w:rPr>
        <w:t>The Chair</w:t>
      </w:r>
      <w:r w:rsidRPr="00396230">
        <w:t xml:space="preserve"> </w:t>
      </w:r>
      <w:r w:rsidR="0099411D">
        <w:t>acknowledged the presence of</w:t>
      </w:r>
      <w:r w:rsidR="0099411D" w:rsidRPr="00396230">
        <w:t xml:space="preserve"> </w:t>
      </w:r>
      <w:r w:rsidR="00A8526E" w:rsidRPr="00396230">
        <w:t>the observers</w:t>
      </w:r>
      <w:r w:rsidR="00516AEC">
        <w:t>.</w:t>
      </w:r>
    </w:p>
    <w:p w14:paraId="34DC5DD7" w14:textId="77777777" w:rsidR="00C62BF0" w:rsidRPr="006E382C" w:rsidRDefault="00C62BF0" w:rsidP="00C62BF0">
      <w:pPr>
        <w:spacing w:after="0"/>
        <w:rPr>
          <w:b/>
        </w:rPr>
      </w:pPr>
    </w:p>
    <w:p w14:paraId="07999AFF" w14:textId="3719A85E" w:rsidR="004D6F34" w:rsidRPr="006E382C" w:rsidRDefault="004D6F34" w:rsidP="00114345">
      <w:pPr>
        <w:pStyle w:val="Heading2"/>
      </w:pPr>
      <w:r w:rsidRPr="006E382C">
        <w:t>Conflict check</w:t>
      </w:r>
    </w:p>
    <w:p w14:paraId="1A7E0173" w14:textId="3D4334D5" w:rsidR="00064020" w:rsidRPr="006E382C" w:rsidRDefault="00516AEC" w:rsidP="00846D96">
      <w:pPr>
        <w:pStyle w:val="ListParagraph"/>
        <w:numPr>
          <w:ilvl w:val="0"/>
          <w:numId w:val="17"/>
        </w:numPr>
        <w:spacing w:after="0"/>
      </w:pPr>
      <w:r w:rsidRPr="00780876">
        <w:rPr>
          <w:u w:val="single"/>
        </w:rPr>
        <w:t>The Chair</w:t>
      </w:r>
      <w:r w:rsidRPr="00516AEC">
        <w:t xml:space="preserve"> </w:t>
      </w:r>
      <w:r w:rsidR="007F272A">
        <w:t>invited</w:t>
      </w:r>
      <w:r w:rsidRPr="00516AEC">
        <w:t xml:space="preserve"> participants to declare any conflicts of interest.</w:t>
      </w:r>
    </w:p>
    <w:p w14:paraId="09BE8944" w14:textId="271CA3F0" w:rsidR="00B721CA" w:rsidRPr="00D86E1A" w:rsidRDefault="00A407C7" w:rsidP="001579F9">
      <w:pPr>
        <w:pStyle w:val="ListParagraph"/>
        <w:numPr>
          <w:ilvl w:val="0"/>
          <w:numId w:val="41"/>
        </w:numPr>
        <w:spacing w:after="0"/>
        <w:jc w:val="both"/>
        <w:rPr>
          <w:u w:val="single"/>
        </w:rPr>
      </w:pPr>
      <w:r>
        <w:rPr>
          <w:u w:val="single"/>
        </w:rPr>
        <w:t>Lauren Minson</w:t>
      </w:r>
      <w:r>
        <w:t xml:space="preserve"> </w:t>
      </w:r>
      <w:r w:rsidR="007F272A">
        <w:t xml:space="preserve">declared </w:t>
      </w:r>
      <w:r>
        <w:t xml:space="preserve">a conflict of interest relating to </w:t>
      </w:r>
      <w:r w:rsidR="001579F9">
        <w:t xml:space="preserve">an ANGO. </w:t>
      </w:r>
    </w:p>
    <w:p w14:paraId="22C39BC1" w14:textId="77777777" w:rsidR="005F23B7" w:rsidRPr="006E382C" w:rsidRDefault="005F23B7" w:rsidP="005F23B7">
      <w:pPr>
        <w:pStyle w:val="ListParagraph"/>
        <w:spacing w:after="0"/>
      </w:pPr>
    </w:p>
    <w:p w14:paraId="2ADBD6A5" w14:textId="03C72E19" w:rsidR="004D6F34" w:rsidRPr="00016091" w:rsidRDefault="004D6F34" w:rsidP="00457AB2">
      <w:pPr>
        <w:pStyle w:val="Heading1"/>
      </w:pPr>
      <w:r w:rsidRPr="00016091">
        <w:t>Endorsement of the</w:t>
      </w:r>
      <w:r w:rsidR="004A1644" w:rsidRPr="00016091">
        <w:t xml:space="preserve"> final</w:t>
      </w:r>
      <w:r w:rsidRPr="00016091">
        <w:t xml:space="preserve"> 17</w:t>
      </w:r>
      <w:r w:rsidR="008B4A41" w:rsidRPr="00016091">
        <w:t>4</w:t>
      </w:r>
      <w:r w:rsidR="008B4A41" w:rsidRPr="00016091">
        <w:rPr>
          <w:vertAlign w:val="superscript"/>
        </w:rPr>
        <w:t>th</w:t>
      </w:r>
      <w:r w:rsidRPr="00016091">
        <w:t xml:space="preserve"> CDC Meeting Minutes</w:t>
      </w:r>
    </w:p>
    <w:p w14:paraId="3BA3559F" w14:textId="69A01B2A" w:rsidR="007B030F" w:rsidRPr="006E382C" w:rsidRDefault="002A5D03" w:rsidP="00846D96">
      <w:pPr>
        <w:pStyle w:val="ListParagraph"/>
        <w:numPr>
          <w:ilvl w:val="0"/>
          <w:numId w:val="26"/>
        </w:numPr>
        <w:spacing w:after="0"/>
      </w:pPr>
      <w:r w:rsidRPr="001C48D3">
        <w:t xml:space="preserve">The CDC </w:t>
      </w:r>
      <w:r>
        <w:t xml:space="preserve">endorsed the </w:t>
      </w:r>
      <w:r w:rsidR="004A1644">
        <w:t xml:space="preserve">final </w:t>
      </w:r>
      <w:r>
        <w:t xml:space="preserve">minutes </w:t>
      </w:r>
      <w:r w:rsidR="00370088">
        <w:t xml:space="preserve">of </w:t>
      </w:r>
      <w:r>
        <w:t xml:space="preserve">the </w:t>
      </w:r>
      <w:r w:rsidR="004A1644">
        <w:t>17</w:t>
      </w:r>
      <w:r w:rsidR="008B4A41">
        <w:t>4</w:t>
      </w:r>
      <w:r w:rsidR="008B4A41" w:rsidRPr="00D86E1A">
        <w:rPr>
          <w:vertAlign w:val="superscript"/>
        </w:rPr>
        <w:t>th</w:t>
      </w:r>
      <w:r w:rsidR="0036721D">
        <w:t xml:space="preserve"> </w:t>
      </w:r>
      <w:r w:rsidR="004A1644">
        <w:t>meeting</w:t>
      </w:r>
      <w:r w:rsidR="00CA5D88">
        <w:t xml:space="preserve">. </w:t>
      </w:r>
    </w:p>
    <w:p w14:paraId="52730A9F" w14:textId="2B7BAC86" w:rsidR="002A5D03" w:rsidRDefault="00CA5D88" w:rsidP="00846D96">
      <w:pPr>
        <w:pStyle w:val="ListParagraph"/>
        <w:numPr>
          <w:ilvl w:val="0"/>
          <w:numId w:val="26"/>
        </w:numPr>
        <w:spacing w:after="0"/>
      </w:pPr>
      <w:r w:rsidRPr="00CA5D88">
        <w:rPr>
          <w:u w:val="single"/>
        </w:rPr>
        <w:t>T</w:t>
      </w:r>
      <w:r w:rsidR="002A5D03" w:rsidRPr="002A5D03">
        <w:rPr>
          <w:u w:val="single"/>
        </w:rPr>
        <w:t xml:space="preserve">he </w:t>
      </w:r>
      <w:r>
        <w:rPr>
          <w:u w:val="single"/>
        </w:rPr>
        <w:t>C</w:t>
      </w:r>
      <w:r w:rsidR="002A5D03" w:rsidRPr="002A5D03">
        <w:rPr>
          <w:u w:val="single"/>
        </w:rPr>
        <w:t>hair</w:t>
      </w:r>
      <w:r w:rsidR="002A5D03" w:rsidRPr="001C48D3">
        <w:t xml:space="preserve"> </w:t>
      </w:r>
      <w:r w:rsidR="002A5D03">
        <w:t xml:space="preserve">moved to accept the </w:t>
      </w:r>
      <w:proofErr w:type="gramStart"/>
      <w:r w:rsidR="002A5D03">
        <w:t>minutes</w:t>
      </w:r>
      <w:proofErr w:type="gramEnd"/>
      <w:r w:rsidR="002A5D03">
        <w:t xml:space="preserve"> </w:t>
      </w:r>
      <w:r w:rsidR="002A5D03" w:rsidRPr="001C48D3">
        <w:t xml:space="preserve">and </w:t>
      </w:r>
      <w:r w:rsidR="0029223B">
        <w:t>Leah Odongo</w:t>
      </w:r>
      <w:r w:rsidR="002A5D03" w:rsidRPr="001C48D3">
        <w:t xml:space="preserve"> seconded </w:t>
      </w:r>
      <w:r w:rsidR="002A5D03">
        <w:t>the motion</w:t>
      </w:r>
      <w:r w:rsidR="002A5D03" w:rsidRPr="001C48D3">
        <w:t>.</w:t>
      </w:r>
    </w:p>
    <w:p w14:paraId="566618DB" w14:textId="77777777" w:rsidR="00CE03AA" w:rsidRPr="006E382C" w:rsidRDefault="00CE03AA" w:rsidP="00D86E1A">
      <w:pPr>
        <w:pStyle w:val="ListParagraph"/>
        <w:spacing w:after="0"/>
      </w:pPr>
    </w:p>
    <w:p w14:paraId="45761402" w14:textId="26EF1598" w:rsidR="00CE03AA" w:rsidRPr="00D86E1A" w:rsidRDefault="000D2BC5" w:rsidP="00D86E1A">
      <w:pPr>
        <w:pStyle w:val="ListParagraph"/>
        <w:numPr>
          <w:ilvl w:val="0"/>
          <w:numId w:val="26"/>
        </w:numPr>
        <w:spacing w:after="0"/>
        <w:rPr>
          <w:b/>
        </w:rPr>
      </w:pPr>
      <w:r w:rsidRPr="004D5436">
        <w:rPr>
          <w:u w:val="single"/>
        </w:rPr>
        <w:t>The Chair</w:t>
      </w:r>
      <w:r w:rsidRPr="006E382C">
        <w:t xml:space="preserve"> </w:t>
      </w:r>
      <w:r w:rsidR="009C5B62">
        <w:t>noted the discussion at CDC 174 about piloting a process for circulating redacted minutes</w:t>
      </w:r>
      <w:r w:rsidR="00370088">
        <w:t>.</w:t>
      </w:r>
      <w:r w:rsidR="009C5B62">
        <w:t xml:space="preserve"> </w:t>
      </w:r>
      <w:r w:rsidR="00632061">
        <w:t>T</w:t>
      </w:r>
      <w:r w:rsidR="00CE03AA">
        <w:t xml:space="preserve">he Secretariat </w:t>
      </w:r>
      <w:r w:rsidR="00632061">
        <w:t>expects to circulate</w:t>
      </w:r>
      <w:r w:rsidR="00CE03AA">
        <w:t xml:space="preserve"> the minutes for CDC 172 and 173 shortly. </w:t>
      </w:r>
    </w:p>
    <w:p w14:paraId="4F9F7BDA" w14:textId="77777777" w:rsidR="00D86E1A" w:rsidRPr="00D86E1A" w:rsidRDefault="00D86E1A" w:rsidP="00D86E1A">
      <w:pPr>
        <w:spacing w:after="0"/>
        <w:rPr>
          <w:b/>
        </w:rPr>
      </w:pPr>
    </w:p>
    <w:p w14:paraId="4EC63FA6" w14:textId="63AED6DF" w:rsidR="004D6F34" w:rsidRPr="00016091" w:rsidRDefault="004D6F34" w:rsidP="00457AB2">
      <w:pPr>
        <w:pStyle w:val="Heading1"/>
      </w:pPr>
      <w:r w:rsidRPr="00016091">
        <w:t>Update on action items – by exception</w:t>
      </w:r>
    </w:p>
    <w:p w14:paraId="4938B23A" w14:textId="4D919D90" w:rsidR="00B34329" w:rsidRDefault="00831372" w:rsidP="0091230C">
      <w:pPr>
        <w:pStyle w:val="ListParagraph"/>
        <w:numPr>
          <w:ilvl w:val="0"/>
          <w:numId w:val="27"/>
        </w:numPr>
        <w:spacing w:after="0"/>
      </w:pPr>
      <w:r w:rsidRPr="0091230C">
        <w:rPr>
          <w:u w:val="single"/>
        </w:rPr>
        <w:t>The Chair</w:t>
      </w:r>
      <w:r w:rsidR="005A31CA" w:rsidRPr="006E382C">
        <w:t xml:space="preserve"> </w:t>
      </w:r>
      <w:r w:rsidR="007B0512">
        <w:t>noted</w:t>
      </w:r>
      <w:r w:rsidR="007B0512" w:rsidRPr="006E382C">
        <w:t xml:space="preserve"> </w:t>
      </w:r>
      <w:r w:rsidR="005A31CA" w:rsidRPr="006E382C">
        <w:t xml:space="preserve">the Action Log was circulated on </w:t>
      </w:r>
      <w:r w:rsidR="0091230C">
        <w:t>19 May</w:t>
      </w:r>
      <w:r w:rsidR="007B0512">
        <w:t xml:space="preserve"> and invited</w:t>
      </w:r>
      <w:r w:rsidR="008A3A80" w:rsidRPr="006E382C">
        <w:t xml:space="preserve"> </w:t>
      </w:r>
      <w:r w:rsidR="0002349B" w:rsidRPr="006E382C">
        <w:t xml:space="preserve">clarifications. </w:t>
      </w:r>
    </w:p>
    <w:p w14:paraId="46BF37FA" w14:textId="313E434E" w:rsidR="008A3A80" w:rsidRPr="006E382C" w:rsidRDefault="00B34329" w:rsidP="0091230C">
      <w:pPr>
        <w:pStyle w:val="ListParagraph"/>
        <w:numPr>
          <w:ilvl w:val="0"/>
          <w:numId w:val="27"/>
        </w:numPr>
        <w:spacing w:after="0"/>
      </w:pPr>
      <w:r>
        <w:rPr>
          <w:u w:val="single"/>
        </w:rPr>
        <w:t>Sarah Hunt</w:t>
      </w:r>
      <w:r>
        <w:t xml:space="preserve"> asked </w:t>
      </w:r>
      <w:r w:rsidR="007B0512">
        <w:t>for</w:t>
      </w:r>
      <w:r>
        <w:t xml:space="preserve"> an update on the timing of the release of the Accreditation Guidance Manual</w:t>
      </w:r>
      <w:r w:rsidR="0002349B" w:rsidRPr="006E382C">
        <w:t>.</w:t>
      </w:r>
      <w:r>
        <w:t xml:space="preserve"> </w:t>
      </w:r>
      <w:r>
        <w:rPr>
          <w:u w:val="single"/>
        </w:rPr>
        <w:t>The Chair</w:t>
      </w:r>
      <w:r>
        <w:t xml:space="preserve"> </w:t>
      </w:r>
      <w:r w:rsidR="007B248F">
        <w:t xml:space="preserve">said </w:t>
      </w:r>
      <w:r w:rsidR="003E27A2">
        <w:t>this</w:t>
      </w:r>
      <w:r w:rsidR="007B248F">
        <w:t xml:space="preserve"> would be </w:t>
      </w:r>
      <w:r w:rsidR="003E27A2">
        <w:t>addressed</w:t>
      </w:r>
      <w:r w:rsidR="007B248F">
        <w:t xml:space="preserve"> in the next agenda item. </w:t>
      </w:r>
      <w:r w:rsidR="0002349B" w:rsidRPr="006E382C">
        <w:t xml:space="preserve"> </w:t>
      </w:r>
    </w:p>
    <w:p w14:paraId="6A9D2F10" w14:textId="77777777" w:rsidR="00483CF0" w:rsidRPr="006E382C" w:rsidRDefault="00483CF0" w:rsidP="00846D96">
      <w:pPr>
        <w:spacing w:after="0"/>
      </w:pPr>
    </w:p>
    <w:p w14:paraId="3AD57D81" w14:textId="2E7ECBD2" w:rsidR="00907DE0" w:rsidRPr="00B23271" w:rsidRDefault="00907DE0" w:rsidP="00114345">
      <w:pPr>
        <w:pStyle w:val="Heading1"/>
      </w:pPr>
      <w:r w:rsidRPr="00B23271">
        <w:t xml:space="preserve">a) </w:t>
      </w:r>
      <w:r w:rsidR="004D6F34" w:rsidRPr="00B23271">
        <w:t>Update from DFAT</w:t>
      </w:r>
      <w:r w:rsidR="00DD2AC6" w:rsidRPr="00B23271">
        <w:t xml:space="preserve"> (Chair)</w:t>
      </w:r>
    </w:p>
    <w:p w14:paraId="03420129" w14:textId="77777777" w:rsidR="00ED71A5" w:rsidRPr="006E382C" w:rsidRDefault="00C62BF0" w:rsidP="009F0F80">
      <w:pPr>
        <w:pStyle w:val="ListParagraph"/>
        <w:numPr>
          <w:ilvl w:val="0"/>
          <w:numId w:val="30"/>
        </w:numPr>
        <w:spacing w:after="0"/>
      </w:pPr>
      <w:r w:rsidRPr="006E382C">
        <w:rPr>
          <w:u w:val="single"/>
        </w:rPr>
        <w:t xml:space="preserve">The </w:t>
      </w:r>
      <w:r w:rsidR="00F36EDE" w:rsidRPr="006E382C">
        <w:rPr>
          <w:u w:val="single"/>
        </w:rPr>
        <w:t>C</w:t>
      </w:r>
      <w:r w:rsidRPr="006E382C">
        <w:rPr>
          <w:u w:val="single"/>
        </w:rPr>
        <w:t>hair</w:t>
      </w:r>
      <w:r w:rsidR="00DD2AC6" w:rsidRPr="006E382C">
        <w:t xml:space="preserve"> </w:t>
      </w:r>
      <w:r w:rsidR="00C943B3" w:rsidRPr="006E382C">
        <w:t>said</w:t>
      </w:r>
      <w:r w:rsidR="00ED71A5" w:rsidRPr="006E382C">
        <w:t xml:space="preserve">: </w:t>
      </w:r>
    </w:p>
    <w:p w14:paraId="4B0CE078" w14:textId="6F4309D0" w:rsidR="00FF1A3B" w:rsidRDefault="001C5EC1" w:rsidP="00D52388">
      <w:pPr>
        <w:pStyle w:val="ListParagraph"/>
        <w:numPr>
          <w:ilvl w:val="1"/>
          <w:numId w:val="30"/>
        </w:numPr>
        <w:spacing w:after="0"/>
      </w:pPr>
      <w:r>
        <w:t>Post-election</w:t>
      </w:r>
      <w:r w:rsidR="00E20A6C">
        <w:t>, the Department has been busy. The Chair</w:t>
      </w:r>
      <w:r w:rsidR="00D7343A">
        <w:t xml:space="preserve"> highlighted</w:t>
      </w:r>
      <w:r>
        <w:t xml:space="preserve"> the meeting between the new Minister for International Development, Anne Aly</w:t>
      </w:r>
      <w:r w:rsidR="00127853">
        <w:t>,</w:t>
      </w:r>
      <w:r>
        <w:t xml:space="preserve"> </w:t>
      </w:r>
      <w:r w:rsidR="00127853">
        <w:t>and</w:t>
      </w:r>
      <w:r>
        <w:t xml:space="preserve"> the ACFID Board on 27 May</w:t>
      </w:r>
      <w:r w:rsidR="007C3D4B">
        <w:t xml:space="preserve">, </w:t>
      </w:r>
      <w:r w:rsidR="00127853">
        <w:t>noting</w:t>
      </w:r>
      <w:r w:rsidR="007C3D4B">
        <w:t xml:space="preserve"> strong engagement from </w:t>
      </w:r>
      <w:r w:rsidR="00127853">
        <w:t xml:space="preserve">the </w:t>
      </w:r>
      <w:r w:rsidR="007C3D4B">
        <w:t>Minister</w:t>
      </w:r>
      <w:r w:rsidR="00127853">
        <w:t>’s</w:t>
      </w:r>
      <w:r w:rsidR="007C3D4B">
        <w:t xml:space="preserve"> Office with the Department and the sector. </w:t>
      </w:r>
    </w:p>
    <w:p w14:paraId="1FB6FA89" w14:textId="334BC059" w:rsidR="00E032F0" w:rsidRDefault="00FE6760" w:rsidP="00846D96">
      <w:pPr>
        <w:pStyle w:val="ListParagraph"/>
        <w:numPr>
          <w:ilvl w:val="1"/>
          <w:numId w:val="30"/>
        </w:numPr>
        <w:spacing w:after="0"/>
      </w:pPr>
      <w:r>
        <w:t>A new Guidance note</w:t>
      </w:r>
      <w:r w:rsidR="00830E3D">
        <w:t xml:space="preserve">: </w:t>
      </w:r>
      <w:hyperlink r:id="rId11" w:history="1">
        <w:r w:rsidR="00830E3D" w:rsidRPr="00797F4D">
          <w:rPr>
            <w:rStyle w:val="Hyperlink"/>
          </w:rPr>
          <w:t xml:space="preserve">Our Development </w:t>
        </w:r>
        <w:r w:rsidR="00FE253C" w:rsidRPr="00797F4D">
          <w:rPr>
            <w:rStyle w:val="Hyperlink"/>
          </w:rPr>
          <w:t>Cooperation is Enhanced by First Nations Australians’ Perspectives</w:t>
        </w:r>
      </w:hyperlink>
      <w:r w:rsidR="00593B17">
        <w:t xml:space="preserve"> has been released.</w:t>
      </w:r>
      <w:r>
        <w:t xml:space="preserve"> </w:t>
      </w:r>
    </w:p>
    <w:p w14:paraId="61C20A5C" w14:textId="454C9F05" w:rsidR="00A946F8" w:rsidRDefault="00593B17" w:rsidP="00846D96">
      <w:pPr>
        <w:pStyle w:val="ListParagraph"/>
        <w:numPr>
          <w:ilvl w:val="1"/>
          <w:numId w:val="30"/>
        </w:numPr>
        <w:spacing w:after="0"/>
      </w:pPr>
      <w:r>
        <w:t xml:space="preserve">The </w:t>
      </w:r>
      <w:r w:rsidR="005507A7">
        <w:t>ANCP</w:t>
      </w:r>
      <w:r w:rsidR="0054142E">
        <w:t xml:space="preserve">’s flexibility </w:t>
      </w:r>
      <w:r w:rsidR="00380D3B">
        <w:t>has supported</w:t>
      </w:r>
      <w:r w:rsidR="005507A7">
        <w:t xml:space="preserve"> partners</w:t>
      </w:r>
      <w:r w:rsidR="00EB13F1">
        <w:t xml:space="preserve"> </w:t>
      </w:r>
      <w:r w:rsidR="00380D3B">
        <w:t xml:space="preserve">in </w:t>
      </w:r>
      <w:r w:rsidR="0054142E">
        <w:t>respond</w:t>
      </w:r>
      <w:r w:rsidR="00380D3B">
        <w:t>ing</w:t>
      </w:r>
      <w:r w:rsidR="0054142E">
        <w:t xml:space="preserve"> to </w:t>
      </w:r>
      <w:r w:rsidR="00092057">
        <w:t xml:space="preserve">changes in the international development context, </w:t>
      </w:r>
      <w:r w:rsidR="00166A13">
        <w:t>with several</w:t>
      </w:r>
      <w:r w:rsidR="00092057">
        <w:t xml:space="preserve"> partners increas</w:t>
      </w:r>
      <w:r w:rsidR="00166A13">
        <w:t>ing</w:t>
      </w:r>
      <w:r w:rsidR="00092057">
        <w:t xml:space="preserve"> local </w:t>
      </w:r>
      <w:proofErr w:type="spellStart"/>
      <w:r w:rsidR="00092057">
        <w:t>passdown</w:t>
      </w:r>
      <w:proofErr w:type="spellEnd"/>
      <w:r w:rsidR="00092057">
        <w:t xml:space="preserve"> support. </w:t>
      </w:r>
    </w:p>
    <w:p w14:paraId="2437CCD0" w14:textId="1952DAF5" w:rsidR="006F4DC6" w:rsidRDefault="007F72AD" w:rsidP="006F4DC6">
      <w:pPr>
        <w:pStyle w:val="ListParagraph"/>
        <w:numPr>
          <w:ilvl w:val="1"/>
          <w:numId w:val="30"/>
        </w:numPr>
        <w:spacing w:after="0"/>
      </w:pPr>
      <w:r>
        <w:t>Megan Bonny</w:t>
      </w:r>
      <w:r w:rsidR="00505C41">
        <w:t xml:space="preserve"> has joined the ANCP team</w:t>
      </w:r>
      <w:r>
        <w:t xml:space="preserve"> as a Communications specialist</w:t>
      </w:r>
      <w:r w:rsidR="00505C41">
        <w:t xml:space="preserve"> and is</w:t>
      </w:r>
      <w:r w:rsidR="00125C32">
        <w:t xml:space="preserve"> working on finalising a draft strategic communications plan</w:t>
      </w:r>
      <w:r w:rsidR="006F4DC6">
        <w:t xml:space="preserve">. </w:t>
      </w:r>
    </w:p>
    <w:p w14:paraId="1111D498" w14:textId="29D847CB" w:rsidR="00125C32" w:rsidRDefault="00A467B8" w:rsidP="006F4DC6">
      <w:pPr>
        <w:pStyle w:val="ListParagraph"/>
        <w:numPr>
          <w:ilvl w:val="1"/>
          <w:numId w:val="30"/>
        </w:numPr>
        <w:spacing w:after="0"/>
      </w:pPr>
      <w:r>
        <w:t xml:space="preserve">There is no update </w:t>
      </w:r>
      <w:r w:rsidR="006F132E">
        <w:t>on</w:t>
      </w:r>
      <w:r w:rsidR="00097D1B">
        <w:t xml:space="preserve"> the release of the accreditation guidance manual</w:t>
      </w:r>
      <w:r w:rsidR="006F132E">
        <w:t xml:space="preserve">, which </w:t>
      </w:r>
      <w:r w:rsidR="00097D1B">
        <w:t xml:space="preserve">continues to </w:t>
      </w:r>
      <w:r w:rsidR="006F132E">
        <w:t>progress</w:t>
      </w:r>
      <w:r w:rsidR="00097D1B">
        <w:t xml:space="preserve"> through internal approval processes</w:t>
      </w:r>
      <w:r w:rsidR="00CE75AE">
        <w:t xml:space="preserve">. </w:t>
      </w:r>
      <w:r w:rsidR="00085ADF">
        <w:t xml:space="preserve">The Chair acknowledged NGO’s interest in this </w:t>
      </w:r>
      <w:r w:rsidR="00B85A09">
        <w:t>guidance,</w:t>
      </w:r>
      <w:r w:rsidR="008E1DF6">
        <w:t xml:space="preserve"> and</w:t>
      </w:r>
      <w:r w:rsidR="001826FF">
        <w:t xml:space="preserve"> h</w:t>
      </w:r>
      <w:r w:rsidR="003138E9">
        <w:t xml:space="preserve">e </w:t>
      </w:r>
      <w:r w:rsidR="00CE75AE">
        <w:t xml:space="preserve">noted the advice that the transition year had moved to 2026. </w:t>
      </w:r>
    </w:p>
    <w:p w14:paraId="3CABF15B" w14:textId="77777777" w:rsidR="000F117C" w:rsidRDefault="006F4DC6" w:rsidP="006F4DC6">
      <w:pPr>
        <w:pStyle w:val="ListParagraph"/>
        <w:numPr>
          <w:ilvl w:val="0"/>
          <w:numId w:val="30"/>
        </w:numPr>
        <w:spacing w:after="0"/>
      </w:pPr>
      <w:r>
        <w:rPr>
          <w:u w:val="single"/>
        </w:rPr>
        <w:t>Adrian Fleming</w:t>
      </w:r>
      <w:r>
        <w:t xml:space="preserve"> said</w:t>
      </w:r>
      <w:r w:rsidR="000F117C">
        <w:t xml:space="preserve">: </w:t>
      </w:r>
    </w:p>
    <w:p w14:paraId="2DC7B323" w14:textId="2DB3904C" w:rsidR="00125C32" w:rsidRDefault="00063E18" w:rsidP="000F117C">
      <w:pPr>
        <w:pStyle w:val="ListParagraph"/>
        <w:numPr>
          <w:ilvl w:val="1"/>
          <w:numId w:val="30"/>
        </w:numPr>
        <w:spacing w:after="0"/>
      </w:pPr>
      <w:r>
        <w:t xml:space="preserve">the 2025 ANCP manual has been circulated, and ADPlans are open, </w:t>
      </w:r>
      <w:r w:rsidR="008E1DF6">
        <w:t xml:space="preserve">with a submission deadline of </w:t>
      </w:r>
      <w:r>
        <w:t>30 June</w:t>
      </w:r>
      <w:r w:rsidR="006D1478">
        <w:t xml:space="preserve">. </w:t>
      </w:r>
      <w:r w:rsidR="008E1DF6">
        <w:t>Adrian</w:t>
      </w:r>
      <w:r w:rsidR="006D1478">
        <w:t xml:space="preserve"> thanked the ANCP Community of Practice</w:t>
      </w:r>
      <w:r w:rsidR="0069622D">
        <w:t xml:space="preserve"> (COP)</w:t>
      </w:r>
      <w:r w:rsidR="006D1478">
        <w:t xml:space="preserve"> </w:t>
      </w:r>
      <w:r w:rsidR="008E1DF6">
        <w:t>for reviewing both documents</w:t>
      </w:r>
      <w:r w:rsidR="000F117C">
        <w:t xml:space="preserve">. </w:t>
      </w:r>
      <w:r w:rsidR="0097275B">
        <w:rPr>
          <w:u w:val="single"/>
        </w:rPr>
        <w:t>Fiona Smith</w:t>
      </w:r>
      <w:r w:rsidR="0097275B">
        <w:t xml:space="preserve"> </w:t>
      </w:r>
      <w:r w:rsidR="00B82423">
        <w:t xml:space="preserve">requested </w:t>
      </w:r>
      <w:r w:rsidR="0008374E">
        <w:t xml:space="preserve">clarity </w:t>
      </w:r>
      <w:r w:rsidR="00B82423">
        <w:t>on</w:t>
      </w:r>
      <w:r w:rsidR="0008374E">
        <w:t xml:space="preserve"> the definition of </w:t>
      </w:r>
      <w:r w:rsidR="00B82423">
        <w:t>“</w:t>
      </w:r>
      <w:r w:rsidR="0008374E">
        <w:t>local partner</w:t>
      </w:r>
      <w:r w:rsidR="00B82423">
        <w:t>”, particularly regarding</w:t>
      </w:r>
      <w:r w:rsidR="0008374E">
        <w:t xml:space="preserve"> national affiliate offices</w:t>
      </w:r>
      <w:r w:rsidR="00C84F4E">
        <w:t xml:space="preserve">. She </w:t>
      </w:r>
      <w:r w:rsidR="00FA5853">
        <w:t>noted the work of the ACFID working group on locally led development</w:t>
      </w:r>
      <w:r w:rsidR="0008374E">
        <w:t xml:space="preserve">. </w:t>
      </w:r>
      <w:r w:rsidR="0050534C">
        <w:rPr>
          <w:u w:val="single"/>
        </w:rPr>
        <w:t>Adrian</w:t>
      </w:r>
      <w:r w:rsidR="0050534C">
        <w:t xml:space="preserve"> said the</w:t>
      </w:r>
      <w:r w:rsidR="00530773">
        <w:t xml:space="preserve"> </w:t>
      </w:r>
      <w:r w:rsidR="00C84F4E">
        <w:t xml:space="preserve">definition </w:t>
      </w:r>
      <w:r w:rsidR="00A20651">
        <w:t>drew on the OECD DAC definition</w:t>
      </w:r>
      <w:r w:rsidR="002E786A">
        <w:t xml:space="preserve"> of ‘local actor’</w:t>
      </w:r>
      <w:r w:rsidR="00C84F4E">
        <w:t xml:space="preserve"> </w:t>
      </w:r>
      <w:r w:rsidR="002E786A">
        <w:t xml:space="preserve">and had been </w:t>
      </w:r>
      <w:r w:rsidR="00EC2411">
        <w:t xml:space="preserve">developed in close conjunction with </w:t>
      </w:r>
      <w:r w:rsidR="007B6F4E">
        <w:t>DFAT’s lead on locally led development, Kirsten Hawke</w:t>
      </w:r>
      <w:r w:rsidR="00EC2411">
        <w:t xml:space="preserve">. </w:t>
      </w:r>
      <w:r w:rsidR="00620EFC">
        <w:t xml:space="preserve">It </w:t>
      </w:r>
      <w:r w:rsidR="003A159A">
        <w:t xml:space="preserve">looked to ensure national affiliates had their own funding and governance mechanisms. </w:t>
      </w:r>
      <w:r w:rsidR="00B44062">
        <w:t xml:space="preserve">He </w:t>
      </w:r>
      <w:r w:rsidR="001805AC">
        <w:t>invited</w:t>
      </w:r>
      <w:r w:rsidR="00B44062">
        <w:t xml:space="preserve"> further</w:t>
      </w:r>
      <w:r w:rsidR="001805AC">
        <w:t xml:space="preserve"> questions</w:t>
      </w:r>
      <w:r w:rsidR="007B6F4E">
        <w:t xml:space="preserve"> and noted</w:t>
      </w:r>
      <w:r w:rsidR="007B46C9">
        <w:t xml:space="preserve"> th</w:t>
      </w:r>
      <w:r w:rsidR="007F652A">
        <w:t>e ANCP manual will continue</w:t>
      </w:r>
      <w:r w:rsidR="0045039F">
        <w:t xml:space="preserve"> </w:t>
      </w:r>
      <w:r w:rsidR="004655D0">
        <w:t>to</w:t>
      </w:r>
      <w:r w:rsidR="00861696">
        <w:t xml:space="preserve"> </w:t>
      </w:r>
      <w:r w:rsidR="008D7197">
        <w:t>evolve</w:t>
      </w:r>
      <w:r w:rsidR="00861696">
        <w:t xml:space="preserve"> to reflect </w:t>
      </w:r>
      <w:r w:rsidR="00D54C1E">
        <w:t>the sector’s</w:t>
      </w:r>
      <w:r w:rsidR="00861696">
        <w:t xml:space="preserve"> </w:t>
      </w:r>
      <w:r w:rsidR="00D54C1E">
        <w:t>approach to locally led development.</w:t>
      </w:r>
      <w:r w:rsidR="00125C32">
        <w:t xml:space="preserve"> </w:t>
      </w:r>
    </w:p>
    <w:p w14:paraId="60FCC205" w14:textId="3080C786" w:rsidR="000F117C" w:rsidRDefault="000F117C" w:rsidP="000F117C">
      <w:pPr>
        <w:pStyle w:val="ListParagraph"/>
        <w:numPr>
          <w:ilvl w:val="1"/>
          <w:numId w:val="30"/>
        </w:numPr>
        <w:spacing w:after="0"/>
      </w:pPr>
      <w:r>
        <w:t>The</w:t>
      </w:r>
      <w:r w:rsidR="00AF0167">
        <w:t xml:space="preserve"> 2025-26</w:t>
      </w:r>
      <w:r>
        <w:t xml:space="preserve"> grants are being finalised. </w:t>
      </w:r>
    </w:p>
    <w:p w14:paraId="0B8DC9A7" w14:textId="444C60EE" w:rsidR="00580905" w:rsidRDefault="00580905" w:rsidP="000F117C">
      <w:pPr>
        <w:pStyle w:val="ListParagraph"/>
        <w:numPr>
          <w:ilvl w:val="1"/>
          <w:numId w:val="30"/>
        </w:numPr>
        <w:spacing w:after="0"/>
      </w:pPr>
      <w:r>
        <w:t>The Anticipatory Action Pilot is continuing for a third year</w:t>
      </w:r>
      <w:r w:rsidR="008D7197">
        <w:t>,</w:t>
      </w:r>
      <w:r>
        <w:t xml:space="preserve"> </w:t>
      </w:r>
      <w:r w:rsidR="00AF0167">
        <w:t xml:space="preserve">with </w:t>
      </w:r>
      <w:r>
        <w:t xml:space="preserve">an in-depth evaluation planned in 2025-26. </w:t>
      </w:r>
    </w:p>
    <w:p w14:paraId="2E38FBE5" w14:textId="5D38553E" w:rsidR="00580905" w:rsidRDefault="00A1288D" w:rsidP="00396230">
      <w:pPr>
        <w:pStyle w:val="ListParagraph"/>
        <w:numPr>
          <w:ilvl w:val="1"/>
          <w:numId w:val="30"/>
        </w:numPr>
        <w:spacing w:after="0"/>
      </w:pPr>
      <w:r>
        <w:t xml:space="preserve">Guidance on engaging </w:t>
      </w:r>
      <w:r w:rsidR="003C0E24">
        <w:t>with NPQ</w:t>
      </w:r>
      <w:r>
        <w:t xml:space="preserve"> has been circulated, noting a shift</w:t>
      </w:r>
      <w:r w:rsidR="003C0E24">
        <w:t xml:space="preserve"> to a centralised engagement model through the ANCP inbox. </w:t>
      </w:r>
    </w:p>
    <w:p w14:paraId="17B449B4" w14:textId="77777777" w:rsidR="00EA195D" w:rsidRDefault="003B27B8" w:rsidP="006F4DC6">
      <w:pPr>
        <w:pStyle w:val="ListParagraph"/>
        <w:numPr>
          <w:ilvl w:val="0"/>
          <w:numId w:val="30"/>
        </w:numPr>
        <w:spacing w:after="0"/>
      </w:pPr>
      <w:r>
        <w:rPr>
          <w:u w:val="single"/>
        </w:rPr>
        <w:t>Liz Nannelli</w:t>
      </w:r>
      <w:r>
        <w:t xml:space="preserve"> said</w:t>
      </w:r>
      <w:r w:rsidR="00EA195D">
        <w:t xml:space="preserve">: </w:t>
      </w:r>
    </w:p>
    <w:p w14:paraId="60FE0E97" w14:textId="0DB4D610" w:rsidR="000F117C" w:rsidRDefault="00BE2400" w:rsidP="00EA195D">
      <w:pPr>
        <w:pStyle w:val="ListParagraph"/>
        <w:numPr>
          <w:ilvl w:val="1"/>
          <w:numId w:val="30"/>
        </w:numPr>
        <w:spacing w:after="0"/>
      </w:pPr>
      <w:r>
        <w:t>the Safeguards Team thanked members for the feedback provided on DFAT’s safeguards policies</w:t>
      </w:r>
      <w:r w:rsidR="00A1288D">
        <w:t>. T</w:t>
      </w:r>
      <w:r w:rsidR="004F5494">
        <w:t>he DFAT Team ha</w:t>
      </w:r>
      <w:r w:rsidR="009059C9">
        <w:t>s</w:t>
      </w:r>
      <w:r w:rsidR="004F5494">
        <w:t xml:space="preserve"> briefed the ACFID Safeguarding COP on the </w:t>
      </w:r>
      <w:r w:rsidR="009059C9">
        <w:t>latest</w:t>
      </w:r>
      <w:r w:rsidR="004F5494">
        <w:t xml:space="preserve"> draft. DFAT is currently finalising the draft policies and hoping to </w:t>
      </w:r>
      <w:r w:rsidR="004F5494">
        <w:lastRenderedPageBreak/>
        <w:t xml:space="preserve">launch them by July/August 2025. An Implementation Handbook for Partners is also being developed. </w:t>
      </w:r>
    </w:p>
    <w:p w14:paraId="0E2D5BD6" w14:textId="6ABAB27D" w:rsidR="00EA195D" w:rsidRDefault="00661AA5" w:rsidP="00396230">
      <w:pPr>
        <w:pStyle w:val="ListParagraph"/>
        <w:numPr>
          <w:ilvl w:val="1"/>
          <w:numId w:val="30"/>
        </w:numPr>
        <w:spacing w:after="0"/>
      </w:pPr>
      <w:r>
        <w:t>S</w:t>
      </w:r>
      <w:r w:rsidR="00EA195D">
        <w:t xml:space="preserve">ix subject-to reviews </w:t>
      </w:r>
      <w:r w:rsidR="00CC13B8">
        <w:t xml:space="preserve">are scheduled </w:t>
      </w:r>
      <w:r w:rsidR="002461DC">
        <w:t xml:space="preserve">between now and December. </w:t>
      </w:r>
    </w:p>
    <w:p w14:paraId="494A8C1A" w14:textId="3C4AD5EA" w:rsidR="00F4249A" w:rsidRDefault="00661AA5" w:rsidP="00C94467">
      <w:pPr>
        <w:spacing w:after="0"/>
      </w:pPr>
      <w:r>
        <w:t xml:space="preserve">Meeting </w:t>
      </w:r>
      <w:r w:rsidR="002165A1">
        <w:t xml:space="preserve">Format Discussion </w:t>
      </w:r>
    </w:p>
    <w:p w14:paraId="714B8BB0" w14:textId="38C895B4" w:rsidR="005E4001" w:rsidRDefault="00E33B6B" w:rsidP="00396230">
      <w:pPr>
        <w:pStyle w:val="ListParagraph"/>
        <w:numPr>
          <w:ilvl w:val="0"/>
          <w:numId w:val="30"/>
        </w:numPr>
        <w:spacing w:after="0"/>
      </w:pPr>
      <w:r w:rsidRPr="00A941C4">
        <w:rPr>
          <w:u w:val="single"/>
        </w:rPr>
        <w:t>The Chair</w:t>
      </w:r>
      <w:r>
        <w:rPr>
          <w:i/>
          <w:iCs/>
        </w:rPr>
        <w:t xml:space="preserve"> </w:t>
      </w:r>
      <w:r w:rsidR="00EC326E" w:rsidRPr="00A941C4">
        <w:t xml:space="preserve">thanked members for their flexibility in </w:t>
      </w:r>
      <w:r w:rsidR="00E90F1F" w:rsidRPr="00A941C4">
        <w:t xml:space="preserve">switching to an </w:t>
      </w:r>
      <w:r w:rsidR="00EC326E" w:rsidRPr="00A941C4">
        <w:t xml:space="preserve">online </w:t>
      </w:r>
      <w:r w:rsidR="002165A1">
        <w:t xml:space="preserve">format </w:t>
      </w:r>
      <w:r w:rsidR="005E4001">
        <w:t>due to</w:t>
      </w:r>
      <w:r w:rsidR="00EC326E" w:rsidRPr="00A941C4">
        <w:t xml:space="preserve"> various transport complications.</w:t>
      </w:r>
    </w:p>
    <w:p w14:paraId="41FD500A" w14:textId="3E4CB6A3" w:rsidR="00F519C7" w:rsidRPr="006E382C" w:rsidRDefault="00EC326E" w:rsidP="00396230">
      <w:pPr>
        <w:pStyle w:val="ListParagraph"/>
        <w:numPr>
          <w:ilvl w:val="0"/>
          <w:numId w:val="30"/>
        </w:numPr>
        <w:spacing w:after="0"/>
      </w:pPr>
      <w:r w:rsidRPr="00A941C4">
        <w:t xml:space="preserve"> </w:t>
      </w:r>
      <w:r w:rsidR="0050176F" w:rsidRPr="00A941C4">
        <w:t>He asked the Committee</w:t>
      </w:r>
      <w:r w:rsidR="00F537C5" w:rsidRPr="00A941C4">
        <w:t xml:space="preserve"> for preferences about in-person meetings m</w:t>
      </w:r>
      <w:r w:rsidR="00693170" w:rsidRPr="00A941C4">
        <w:t xml:space="preserve">oving forward. </w:t>
      </w:r>
      <w:r w:rsidR="0056282A" w:rsidRPr="00A941C4">
        <w:t xml:space="preserve">The Committee </w:t>
      </w:r>
      <w:r w:rsidR="005E4001">
        <w:t>expressed</w:t>
      </w:r>
      <w:r w:rsidR="0056282A" w:rsidRPr="00A941C4">
        <w:t xml:space="preserve"> a preference for at least one in-person meeting </w:t>
      </w:r>
      <w:r w:rsidR="000B4359" w:rsidRPr="00A941C4">
        <w:t xml:space="preserve">per year, </w:t>
      </w:r>
      <w:r w:rsidR="008F7702" w:rsidRPr="00A941C4">
        <w:t>po</w:t>
      </w:r>
      <w:r w:rsidR="00EC33FF">
        <w:t>tentially aligned with</w:t>
      </w:r>
      <w:r w:rsidR="008F7702" w:rsidRPr="00A941C4">
        <w:t xml:space="preserve"> Annual Reflections</w:t>
      </w:r>
      <w:r w:rsidR="00EC33FF">
        <w:t xml:space="preserve">. Members requested </w:t>
      </w:r>
      <w:r w:rsidR="008F7702" w:rsidRPr="00A941C4">
        <w:t>longer lead-times for in-person meetings</w:t>
      </w:r>
      <w:r w:rsidR="00187C40">
        <w:t xml:space="preserve"> and a flexible approach based on </w:t>
      </w:r>
      <w:r w:rsidR="0082499F" w:rsidRPr="00A941C4">
        <w:t xml:space="preserve">agenda items, particularly </w:t>
      </w:r>
      <w:r w:rsidR="00187C40">
        <w:t>policy discussions, with decisions made at the preceding meeting</w:t>
      </w:r>
      <w:r w:rsidR="0082499F" w:rsidRPr="00A941C4">
        <w:t>.</w:t>
      </w:r>
      <w:r w:rsidR="0082499F">
        <w:rPr>
          <w:u w:val="single"/>
        </w:rPr>
        <w:t xml:space="preserve"> </w:t>
      </w:r>
    </w:p>
    <w:p w14:paraId="05D60341" w14:textId="77777777" w:rsidR="00396230" w:rsidRDefault="00396230" w:rsidP="009479A7">
      <w:pPr>
        <w:pStyle w:val="ListParagraph"/>
        <w:keepNext/>
        <w:spacing w:after="0"/>
        <w:rPr>
          <w:b/>
        </w:rPr>
      </w:pPr>
    </w:p>
    <w:p w14:paraId="30832831" w14:textId="1468717A" w:rsidR="009479A7" w:rsidRPr="00457AB2" w:rsidRDefault="00907DE0" w:rsidP="00114345">
      <w:pPr>
        <w:pStyle w:val="Heading2"/>
      </w:pPr>
      <w:r w:rsidRPr="00457AB2">
        <w:t xml:space="preserve">b) </w:t>
      </w:r>
      <w:r w:rsidR="00483CF0" w:rsidRPr="00457AB2">
        <w:t xml:space="preserve">Update from </w:t>
      </w:r>
      <w:r w:rsidR="004D6F34" w:rsidRPr="00457AB2">
        <w:t>ACFID</w:t>
      </w:r>
      <w:r w:rsidR="00DD2AC6" w:rsidRPr="00457AB2">
        <w:t xml:space="preserve"> </w:t>
      </w:r>
    </w:p>
    <w:p w14:paraId="6D7A70D7" w14:textId="0D05BF28" w:rsidR="00316512" w:rsidRDefault="00316512" w:rsidP="009F4E0D">
      <w:pPr>
        <w:pStyle w:val="ListParagraph"/>
        <w:keepNext/>
        <w:numPr>
          <w:ilvl w:val="0"/>
          <w:numId w:val="35"/>
        </w:numPr>
        <w:spacing w:after="0"/>
      </w:pPr>
      <w:r w:rsidRPr="006E382C">
        <w:rPr>
          <w:u w:val="single"/>
        </w:rPr>
        <w:t>Emily Moreton</w:t>
      </w:r>
      <w:r w:rsidRPr="006E382C">
        <w:t xml:space="preserve"> said: </w:t>
      </w:r>
    </w:p>
    <w:p w14:paraId="0004DC9C" w14:textId="7A76EA6F" w:rsidR="00E61B15" w:rsidRPr="00A33FC1" w:rsidRDefault="00BA2352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This meeting </w:t>
      </w:r>
      <w:r w:rsidR="00B4633F">
        <w:t>marks</w:t>
      </w:r>
      <w:r w:rsidR="00B4633F" w:rsidRPr="00A33FC1">
        <w:t xml:space="preserve"> </w:t>
      </w:r>
      <w:r w:rsidRPr="00A33FC1">
        <w:t>a significant milestone for th</w:t>
      </w:r>
      <w:r w:rsidR="006F333E">
        <w:t>e</w:t>
      </w:r>
      <w:r w:rsidRPr="00A33FC1">
        <w:t xml:space="preserve"> Committee</w:t>
      </w:r>
      <w:r w:rsidR="006F333E">
        <w:t xml:space="preserve"> - celebrating</w:t>
      </w:r>
      <w:r w:rsidR="003D1869" w:rsidRPr="00A33FC1">
        <w:t xml:space="preserve"> 50 years of meetings</w:t>
      </w:r>
      <w:r w:rsidR="006F333E">
        <w:t xml:space="preserve"> -</w:t>
      </w:r>
      <w:r w:rsidR="003D1869" w:rsidRPr="00A33FC1">
        <w:t xml:space="preserve"> and reflect</w:t>
      </w:r>
      <w:r w:rsidR="006F333E">
        <w:t>s</w:t>
      </w:r>
      <w:r w:rsidR="0081578D">
        <w:t xml:space="preserve"> </w:t>
      </w:r>
      <w:r w:rsidR="006F333E">
        <w:t>a</w:t>
      </w:r>
      <w:r w:rsidR="00CA7E4A" w:rsidRPr="00A33FC1">
        <w:t xml:space="preserve"> strong</w:t>
      </w:r>
      <w:r w:rsidR="006F333E">
        <w:t>,</w:t>
      </w:r>
      <w:r w:rsidR="0081578D">
        <w:t xml:space="preserve"> </w:t>
      </w:r>
      <w:r w:rsidR="006F333E">
        <w:t>ongoing</w:t>
      </w:r>
      <w:r w:rsidR="00CA7E4A" w:rsidRPr="00A33FC1">
        <w:t xml:space="preserve"> partnership</w:t>
      </w:r>
      <w:r w:rsidR="00542BCD">
        <w:t xml:space="preserve"> that is</w:t>
      </w:r>
      <w:r w:rsidR="00CA7E4A" w:rsidRPr="00A33FC1">
        <w:t xml:space="preserve"> unique in bringing together DFAT and the sector</w:t>
      </w:r>
      <w:r w:rsidRPr="00A33FC1">
        <w:t xml:space="preserve">. </w:t>
      </w:r>
    </w:p>
    <w:p w14:paraId="6C0C9931" w14:textId="6D3879FD" w:rsidR="00F94ED7" w:rsidRDefault="000E1606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ACFID continues to work with members </w:t>
      </w:r>
      <w:r w:rsidR="00542BCD">
        <w:t>to</w:t>
      </w:r>
      <w:r w:rsidRPr="00A33FC1">
        <w:t xml:space="preserve"> understanding the impacts of changes to the global aid system. </w:t>
      </w:r>
      <w:r w:rsidR="00542BCD">
        <w:t xml:space="preserve">A summit </w:t>
      </w:r>
      <w:r w:rsidRPr="00A33FC1">
        <w:t xml:space="preserve">for ACFID member CEOs </w:t>
      </w:r>
      <w:r w:rsidR="000D3AAF">
        <w:t>will be held, with an invitation extended to</w:t>
      </w:r>
      <w:r w:rsidR="005E0CAD" w:rsidRPr="00A33FC1">
        <w:t xml:space="preserve"> Minister Aly to speak. </w:t>
      </w:r>
    </w:p>
    <w:p w14:paraId="5FD767EB" w14:textId="73862CAE" w:rsidR="002B3391" w:rsidRPr="00A33FC1" w:rsidRDefault="007273BC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ACFID is working with members </w:t>
      </w:r>
      <w:r w:rsidR="001D4C7A" w:rsidRPr="00A33FC1">
        <w:t xml:space="preserve">to </w:t>
      </w:r>
      <w:r w:rsidR="006B0CFB">
        <w:t>explore</w:t>
      </w:r>
      <w:r w:rsidR="001D4C7A" w:rsidRPr="00A33FC1">
        <w:t xml:space="preserve"> new opportunities </w:t>
      </w:r>
      <w:r w:rsidR="00A55EA2">
        <w:t xml:space="preserve">for collaboration </w:t>
      </w:r>
      <w:r w:rsidR="001D4C7A" w:rsidRPr="00A33FC1">
        <w:t>with philanthropy and looking</w:t>
      </w:r>
      <w:r w:rsidR="00AC08F0">
        <w:t xml:space="preserve"> at</w:t>
      </w:r>
      <w:r w:rsidR="001D4C7A" w:rsidRPr="00A33FC1">
        <w:t xml:space="preserve"> </w:t>
      </w:r>
      <w:r w:rsidR="002B3391" w:rsidRPr="00A33FC1">
        <w:t xml:space="preserve">anticipated </w:t>
      </w:r>
      <w:r w:rsidR="001D4C7A" w:rsidRPr="00A33FC1">
        <w:t>broader and longer-term systemic changes</w:t>
      </w:r>
      <w:r w:rsidR="002B3391" w:rsidRPr="00A33FC1">
        <w:t xml:space="preserve"> for the sector. </w:t>
      </w:r>
    </w:p>
    <w:p w14:paraId="122365C0" w14:textId="5213188A" w:rsidR="00DE0231" w:rsidRPr="00A33FC1" w:rsidRDefault="00E4739F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ACFID’s Code of Conduct Committee continues to monitor the </w:t>
      </w:r>
      <w:r w:rsidR="00AC08F0">
        <w:t>evolving</w:t>
      </w:r>
      <w:r w:rsidRPr="00A33FC1">
        <w:t xml:space="preserve"> context around Diversity, Equity and Inclusion. </w:t>
      </w:r>
    </w:p>
    <w:p w14:paraId="0E204D2A" w14:textId="7D6CF88F" w:rsidR="00E14205" w:rsidRPr="00A33FC1" w:rsidRDefault="00DE0231">
      <w:pPr>
        <w:pStyle w:val="ListParagraph"/>
        <w:keepNext/>
        <w:numPr>
          <w:ilvl w:val="1"/>
          <w:numId w:val="35"/>
        </w:numPr>
        <w:spacing w:after="0"/>
      </w:pPr>
      <w:r w:rsidRPr="00A33FC1">
        <w:t>ACFID is pleased to participat</w:t>
      </w:r>
      <w:r w:rsidR="00076062">
        <w:t>e</w:t>
      </w:r>
      <w:r w:rsidRPr="00A33FC1">
        <w:t xml:space="preserve"> in the DAC Peer Review process for Australia and thanked the team at DFAT for </w:t>
      </w:r>
      <w:r w:rsidR="00E14205" w:rsidRPr="00A33FC1">
        <w:t>their</w:t>
      </w:r>
      <w:r w:rsidR="00AC311B">
        <w:t xml:space="preserve"> support and</w:t>
      </w:r>
      <w:r w:rsidR="00E14205" w:rsidRPr="00A33FC1">
        <w:t xml:space="preserve"> arrangements. </w:t>
      </w:r>
    </w:p>
    <w:p w14:paraId="0B81A7B5" w14:textId="19591FE6" w:rsidR="00A92A86" w:rsidRPr="00A33FC1" w:rsidRDefault="009C08C2">
      <w:pPr>
        <w:pStyle w:val="ListParagraph"/>
        <w:keepNext/>
        <w:numPr>
          <w:ilvl w:val="1"/>
          <w:numId w:val="35"/>
        </w:numPr>
        <w:spacing w:after="0"/>
      </w:pPr>
      <w:r w:rsidRPr="00A33FC1">
        <w:t>The Disability peer learning program is underway, with two sessions held this week</w:t>
      </w:r>
    </w:p>
    <w:p w14:paraId="0E0619DF" w14:textId="2BAE93C2" w:rsidR="000E1606" w:rsidRPr="00A33FC1" w:rsidRDefault="00A92A86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ACFID </w:t>
      </w:r>
      <w:r w:rsidR="00AC311B">
        <w:t>is</w:t>
      </w:r>
      <w:r w:rsidR="00AC311B" w:rsidRPr="00A33FC1">
        <w:t xml:space="preserve"> </w:t>
      </w:r>
      <w:r w:rsidRPr="00A33FC1">
        <w:t xml:space="preserve">working on practicalities </w:t>
      </w:r>
      <w:r w:rsidR="00AC311B">
        <w:t>of</w:t>
      </w:r>
      <w:r w:rsidR="00AC311B" w:rsidRPr="00A33FC1">
        <w:t xml:space="preserve"> </w:t>
      </w:r>
      <w:r w:rsidRPr="00A33FC1">
        <w:t>Locally Led Action, including hosting a write-shop to develop a position statement</w:t>
      </w:r>
      <w:r w:rsidR="004D1546">
        <w:t xml:space="preserve">. This aims to include what implementation looks like in practice and, </w:t>
      </w:r>
      <w:r w:rsidR="005B433D" w:rsidRPr="00A33FC1">
        <w:t xml:space="preserve">through a collaborative design process, to come up with further guidance </w:t>
      </w:r>
      <w:r w:rsidR="00FC3C08" w:rsidRPr="00A33FC1">
        <w:t xml:space="preserve">for organisations. </w:t>
      </w:r>
      <w:r w:rsidR="001D4C7A" w:rsidRPr="00A33FC1">
        <w:t xml:space="preserve"> </w:t>
      </w:r>
    </w:p>
    <w:p w14:paraId="2520DAA7" w14:textId="6187F79C" w:rsidR="00FC3C08" w:rsidRPr="00A33FC1" w:rsidRDefault="00FC3C08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The ACFID Conference will </w:t>
      </w:r>
      <w:r w:rsidR="00872410" w:rsidRPr="00A33FC1">
        <w:t xml:space="preserve">be held in Canberra on 5-6 November, with a dinner at Government House </w:t>
      </w:r>
      <w:r w:rsidR="008C190E">
        <w:t>hosted by</w:t>
      </w:r>
      <w:r w:rsidR="008C190E" w:rsidRPr="00A33FC1">
        <w:t xml:space="preserve"> </w:t>
      </w:r>
      <w:r w:rsidR="00872410" w:rsidRPr="00A33FC1">
        <w:t>the Governor</w:t>
      </w:r>
      <w:r w:rsidR="001D29C0">
        <w:t>-</w:t>
      </w:r>
      <w:r w:rsidR="00872410" w:rsidRPr="00A33FC1">
        <w:t>General on the</w:t>
      </w:r>
      <w:r w:rsidR="001D29C0">
        <w:t xml:space="preserve"> evening of the</w:t>
      </w:r>
      <w:r w:rsidR="00872410" w:rsidRPr="00A33FC1">
        <w:t xml:space="preserve"> 5</w:t>
      </w:r>
      <w:r w:rsidR="00872410" w:rsidRPr="00A33FC1">
        <w:rPr>
          <w:vertAlign w:val="superscript"/>
        </w:rPr>
        <w:t>th</w:t>
      </w:r>
      <w:r w:rsidR="00872410" w:rsidRPr="00A33FC1">
        <w:t xml:space="preserve">. </w:t>
      </w:r>
    </w:p>
    <w:p w14:paraId="1480953C" w14:textId="179CC490" w:rsidR="005975C0" w:rsidRPr="00A33FC1" w:rsidRDefault="005975C0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ACFID is </w:t>
      </w:r>
      <w:r w:rsidR="001D29C0">
        <w:t xml:space="preserve">actively </w:t>
      </w:r>
      <w:r w:rsidRPr="00A33FC1">
        <w:t xml:space="preserve">building relationships with the new Government. </w:t>
      </w:r>
    </w:p>
    <w:p w14:paraId="42652FA4" w14:textId="5387A515" w:rsidR="005975C0" w:rsidRPr="00A33FC1" w:rsidRDefault="00D41C27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ACFID </w:t>
      </w:r>
      <w:r w:rsidR="00945ECF">
        <w:t xml:space="preserve">regretfully </w:t>
      </w:r>
      <w:r w:rsidR="005975C0" w:rsidRPr="00A33FC1">
        <w:t>announce</w:t>
      </w:r>
      <w:r w:rsidR="00945ECF">
        <w:t>d</w:t>
      </w:r>
      <w:r w:rsidR="005975C0" w:rsidRPr="00A33FC1">
        <w:t xml:space="preserve"> Alan will be leaving</w:t>
      </w:r>
      <w:r w:rsidR="00945ECF">
        <w:t xml:space="preserve"> the organisation. This was his final</w:t>
      </w:r>
      <w:r w:rsidR="005975C0" w:rsidRPr="00A33FC1">
        <w:t xml:space="preserve"> CDC meeting</w:t>
      </w:r>
      <w:r w:rsidR="00750CD2">
        <w:t xml:space="preserve">. His contributions to the Committee and the </w:t>
      </w:r>
      <w:r w:rsidR="00CC5A3B" w:rsidRPr="00A33FC1">
        <w:t>DFAT partnership</w:t>
      </w:r>
      <w:r w:rsidR="00750CD2">
        <w:t xml:space="preserve"> were acknowledged with appreciation</w:t>
      </w:r>
      <w:r w:rsidR="00CC5A3B" w:rsidRPr="00A33FC1">
        <w:t xml:space="preserve">. </w:t>
      </w:r>
    </w:p>
    <w:p w14:paraId="22516EDD" w14:textId="5CCB2C6D" w:rsidR="00CC5A3B" w:rsidRPr="00A33FC1" w:rsidRDefault="009F13EA" w:rsidP="00A33FC1">
      <w:pPr>
        <w:pStyle w:val="ListParagraph"/>
        <w:keepNext/>
        <w:numPr>
          <w:ilvl w:val="1"/>
          <w:numId w:val="35"/>
        </w:numPr>
        <w:spacing w:after="0"/>
      </w:pPr>
      <w:r w:rsidRPr="00A33FC1">
        <w:t xml:space="preserve">Matthew Maury, </w:t>
      </w:r>
      <w:r w:rsidR="001B7543">
        <w:t>previously</w:t>
      </w:r>
      <w:r w:rsidR="001B7543" w:rsidRPr="00A33FC1">
        <w:t xml:space="preserve"> </w:t>
      </w:r>
      <w:r w:rsidRPr="00A33FC1">
        <w:t xml:space="preserve">interim CEO </w:t>
      </w:r>
      <w:r w:rsidR="001B7543">
        <w:t xml:space="preserve">of ACFID, </w:t>
      </w:r>
      <w:r w:rsidRPr="00A33FC1">
        <w:t xml:space="preserve">has been confirmed </w:t>
      </w:r>
      <w:r w:rsidR="001B7543">
        <w:t>as the permanent CEO.</w:t>
      </w:r>
      <w:r w:rsidR="00276DE9">
        <w:t xml:space="preserve"> </w:t>
      </w:r>
    </w:p>
    <w:p w14:paraId="38CA86A1" w14:textId="77777777" w:rsidR="00170F04" w:rsidRPr="00A33FC1" w:rsidRDefault="00170F04" w:rsidP="00846D96">
      <w:pPr>
        <w:spacing w:after="0"/>
      </w:pPr>
    </w:p>
    <w:p w14:paraId="49C10871" w14:textId="01EB50AC" w:rsidR="00D90B78" w:rsidRPr="006E382C" w:rsidRDefault="00D90B78" w:rsidP="00114345">
      <w:pPr>
        <w:pStyle w:val="Heading1"/>
      </w:pPr>
      <w:r w:rsidRPr="006E382C">
        <w:t>Organisation Review Reports</w:t>
      </w:r>
    </w:p>
    <w:p w14:paraId="5AC1A200" w14:textId="47B25785" w:rsidR="00435D55" w:rsidRDefault="00435D55" w:rsidP="00D2041D">
      <w:pPr>
        <w:pStyle w:val="ListParagraph"/>
        <w:numPr>
          <w:ilvl w:val="0"/>
          <w:numId w:val="41"/>
        </w:numPr>
        <w:spacing w:after="0"/>
      </w:pPr>
      <w:r w:rsidRPr="006E382C">
        <w:rPr>
          <w:u w:val="single"/>
        </w:rPr>
        <w:t>The Chair</w:t>
      </w:r>
      <w:r w:rsidRPr="006E382C">
        <w:t xml:space="preserve"> invited the Committee to share good practice examples directly with </w:t>
      </w:r>
      <w:r w:rsidR="00CB695A" w:rsidRPr="006E382C">
        <w:t xml:space="preserve">ACFID to record in the </w:t>
      </w:r>
      <w:r w:rsidR="00D2041D" w:rsidRPr="006E382C">
        <w:t xml:space="preserve">Accreditation tracking spreadsheet. </w:t>
      </w:r>
    </w:p>
    <w:p w14:paraId="2CC220EA" w14:textId="40DD34FF" w:rsidR="00795BBB" w:rsidRPr="006E382C" w:rsidRDefault="005811BC" w:rsidP="00D2041D">
      <w:pPr>
        <w:pStyle w:val="ListParagraph"/>
        <w:numPr>
          <w:ilvl w:val="0"/>
          <w:numId w:val="41"/>
        </w:numPr>
        <w:spacing w:after="0"/>
      </w:pPr>
      <w:r>
        <w:rPr>
          <w:u w:val="single"/>
        </w:rPr>
        <w:lastRenderedPageBreak/>
        <w:t xml:space="preserve">Two organisation review reports were discussed. </w:t>
      </w:r>
    </w:p>
    <w:p w14:paraId="118C37EC" w14:textId="77777777" w:rsidR="00B859C1" w:rsidRPr="006E382C" w:rsidRDefault="00B859C1" w:rsidP="00846D96">
      <w:pPr>
        <w:spacing w:after="0"/>
      </w:pPr>
    </w:p>
    <w:p w14:paraId="2EE994D9" w14:textId="43E74E97" w:rsidR="002F482B" w:rsidRPr="008316F9" w:rsidRDefault="002F482B" w:rsidP="00114345">
      <w:pPr>
        <w:pStyle w:val="Heading1"/>
      </w:pPr>
      <w:r w:rsidRPr="008316F9">
        <w:t xml:space="preserve">Information Security discussion </w:t>
      </w:r>
    </w:p>
    <w:p w14:paraId="193D1C59" w14:textId="46347BFB" w:rsidR="00AF186E" w:rsidRDefault="0055423F" w:rsidP="00207663">
      <w:pPr>
        <w:pStyle w:val="ListParagraph"/>
        <w:numPr>
          <w:ilvl w:val="0"/>
          <w:numId w:val="39"/>
        </w:numPr>
        <w:spacing w:after="0"/>
        <w:ind w:left="426"/>
      </w:pPr>
      <w:r w:rsidRPr="00207663">
        <w:rPr>
          <w:u w:val="single"/>
        </w:rPr>
        <w:t>The Chair</w:t>
      </w:r>
      <w:r>
        <w:t xml:space="preserve"> </w:t>
      </w:r>
      <w:r w:rsidR="00D36DC9">
        <w:t>noted</w:t>
      </w:r>
      <w:r w:rsidR="00C0071B">
        <w:t xml:space="preserve"> the discussion at CDC 173 </w:t>
      </w:r>
      <w:r w:rsidR="00661BD2">
        <w:t xml:space="preserve">regarding </w:t>
      </w:r>
      <w:r w:rsidR="00FC59C0">
        <w:t xml:space="preserve">how the Committee formalises agreements that information provided by organisations undergoing accreditation will be treated with appropriate confidentiality by Committee members. </w:t>
      </w:r>
      <w:r w:rsidR="00C023E2">
        <w:t xml:space="preserve">He </w:t>
      </w:r>
      <w:r w:rsidR="00C909ED">
        <w:t>noted that</w:t>
      </w:r>
      <w:r w:rsidR="00C023E2">
        <w:t xml:space="preserve"> the </w:t>
      </w:r>
      <w:r w:rsidR="00C909ED">
        <w:t>A</w:t>
      </w:r>
      <w:r w:rsidR="00C023E2">
        <w:t xml:space="preserve">ccreditation </w:t>
      </w:r>
      <w:r w:rsidR="00C909ED">
        <w:t>T</w:t>
      </w:r>
      <w:r w:rsidR="00C023E2">
        <w:t>eam ha</w:t>
      </w:r>
      <w:r w:rsidR="008970A4">
        <w:t>d</w:t>
      </w:r>
      <w:r w:rsidR="00C023E2">
        <w:t xml:space="preserve"> </w:t>
      </w:r>
      <w:r w:rsidR="00C909ED">
        <w:t xml:space="preserve">sought internal advice on standard wording </w:t>
      </w:r>
      <w:r w:rsidR="00F547D6">
        <w:t>that could be submitted</w:t>
      </w:r>
      <w:r w:rsidR="00C023E2">
        <w:t xml:space="preserve"> to the CDC. </w:t>
      </w:r>
      <w:r w:rsidR="00F547D6">
        <w:t>A</w:t>
      </w:r>
      <w:r w:rsidR="00573E5B" w:rsidRPr="00AF186E">
        <w:t>nother approach could be to review the</w:t>
      </w:r>
      <w:r w:rsidR="00F547D6">
        <w:t xml:space="preserve"> CDC</w:t>
      </w:r>
      <w:r w:rsidR="00573E5B" w:rsidRPr="00AF186E">
        <w:t xml:space="preserve"> Terms of Reference </w:t>
      </w:r>
      <w:r w:rsidR="00207663" w:rsidRPr="00AF186E">
        <w:t xml:space="preserve">and </w:t>
      </w:r>
      <w:r w:rsidR="002D5145" w:rsidRPr="00AF186E">
        <w:t xml:space="preserve">include a requirement </w:t>
      </w:r>
      <w:r w:rsidR="00F547D6">
        <w:t xml:space="preserve">outlining </w:t>
      </w:r>
      <w:r w:rsidR="002D5145" w:rsidRPr="00AF186E">
        <w:t xml:space="preserve">how the Committee </w:t>
      </w:r>
      <w:r w:rsidR="007F0DB5">
        <w:t>operates</w:t>
      </w:r>
      <w:r w:rsidR="002D5145" w:rsidRPr="00AF186E">
        <w:t xml:space="preserve">, consistent with other DFAT mechanisms. He invited </w:t>
      </w:r>
      <w:r w:rsidR="00AF186E" w:rsidRPr="00AF186E">
        <w:t>thoughts, questions or concerns from the Committee.</w:t>
      </w:r>
    </w:p>
    <w:p w14:paraId="7C08FC84" w14:textId="680FA89E" w:rsidR="00D936CB" w:rsidRPr="00482244" w:rsidRDefault="009E6D43" w:rsidP="00DA5BBA">
      <w:pPr>
        <w:pStyle w:val="ListParagraph"/>
        <w:numPr>
          <w:ilvl w:val="0"/>
          <w:numId w:val="39"/>
        </w:numPr>
        <w:spacing w:after="0"/>
        <w:ind w:left="426"/>
      </w:pPr>
      <w:r w:rsidRPr="004661C9">
        <w:t xml:space="preserve">The Chair </w:t>
      </w:r>
      <w:r w:rsidR="007F0DB5">
        <w:t xml:space="preserve">also noted </w:t>
      </w:r>
      <w:r w:rsidR="001B5982" w:rsidRPr="004661C9">
        <w:t xml:space="preserve">the </w:t>
      </w:r>
      <w:r w:rsidR="007F0DB5">
        <w:t>A</w:t>
      </w:r>
      <w:r w:rsidR="001B5982" w:rsidRPr="004661C9">
        <w:t xml:space="preserve">ccreditation </w:t>
      </w:r>
      <w:r w:rsidR="007F0DB5">
        <w:t>T</w:t>
      </w:r>
      <w:r w:rsidR="001B5982" w:rsidRPr="004661C9">
        <w:t xml:space="preserve">eam had been seeking advice within DFAT on an approach to </w:t>
      </w:r>
      <w:r w:rsidR="005E7377">
        <w:t xml:space="preserve">requests </w:t>
      </w:r>
      <w:r w:rsidR="00F53BB5">
        <w:t>from ANGOs to redact information from accreditation-related documents</w:t>
      </w:r>
      <w:r w:rsidR="00B000D2">
        <w:t>, and a proposal will be brought back to the CDC at a later stage.</w:t>
      </w:r>
    </w:p>
    <w:p w14:paraId="485B63ED" w14:textId="77777777" w:rsidR="002F482B" w:rsidRDefault="002F482B" w:rsidP="005C4BBD">
      <w:pPr>
        <w:pStyle w:val="ListParagraph"/>
        <w:keepNext/>
        <w:spacing w:after="0"/>
        <w:ind w:left="360"/>
        <w:rPr>
          <w:b/>
        </w:rPr>
      </w:pPr>
    </w:p>
    <w:p w14:paraId="67F4A6A7" w14:textId="5FA3EDE0" w:rsidR="004D6F34" w:rsidRPr="003E13AB" w:rsidRDefault="004D6F34" w:rsidP="00114345">
      <w:pPr>
        <w:pStyle w:val="Heading1"/>
      </w:pPr>
      <w:r w:rsidRPr="003E13AB">
        <w:t xml:space="preserve">Other Issues for NGO representatives to table / Any other business </w:t>
      </w:r>
    </w:p>
    <w:p w14:paraId="43D6CA74" w14:textId="1DD7006F" w:rsidR="009F6921" w:rsidRPr="006E382C" w:rsidRDefault="00B859C1" w:rsidP="00846D96">
      <w:pPr>
        <w:pStyle w:val="ListParagraph"/>
        <w:numPr>
          <w:ilvl w:val="0"/>
          <w:numId w:val="1"/>
        </w:numPr>
        <w:spacing w:after="0"/>
      </w:pPr>
      <w:r w:rsidRPr="006E382C">
        <w:t>No other business</w:t>
      </w:r>
      <w:r w:rsidR="003A35CB" w:rsidRPr="006E382C">
        <w:t xml:space="preserve"> was raised.</w:t>
      </w:r>
    </w:p>
    <w:p w14:paraId="71AC71D5" w14:textId="77777777" w:rsidR="00B859C1" w:rsidRPr="006E382C" w:rsidRDefault="00B859C1" w:rsidP="00846D96">
      <w:pPr>
        <w:spacing w:after="0"/>
      </w:pPr>
    </w:p>
    <w:p w14:paraId="3106E87D" w14:textId="77777777" w:rsidR="003B6FE7" w:rsidRPr="00BE09FA" w:rsidRDefault="003B6FE7" w:rsidP="00114345">
      <w:pPr>
        <w:pStyle w:val="Heading1"/>
      </w:pPr>
      <w:r w:rsidRPr="00BE09FA">
        <w:t xml:space="preserve">CDC 175 acknowledgement </w:t>
      </w:r>
    </w:p>
    <w:p w14:paraId="7645D833" w14:textId="77777777" w:rsidR="00B14A5C" w:rsidRPr="00B14A5C" w:rsidRDefault="00357CC2" w:rsidP="00357CC2">
      <w:pPr>
        <w:pStyle w:val="ListParagraph"/>
        <w:keepNext/>
        <w:numPr>
          <w:ilvl w:val="0"/>
          <w:numId w:val="43"/>
        </w:numPr>
        <w:spacing w:after="0"/>
        <w:ind w:left="426"/>
        <w:rPr>
          <w:b/>
        </w:rPr>
      </w:pPr>
      <w:r>
        <w:rPr>
          <w:bCs/>
          <w:u w:val="single"/>
        </w:rPr>
        <w:t>The Chair</w:t>
      </w:r>
      <w:r>
        <w:rPr>
          <w:bCs/>
        </w:rPr>
        <w:t xml:space="preserve"> </w:t>
      </w:r>
      <w:r w:rsidR="00576792">
        <w:rPr>
          <w:bCs/>
        </w:rPr>
        <w:t>acknowledged the significance of the 175</w:t>
      </w:r>
      <w:r w:rsidR="00576792" w:rsidRPr="00B14A5C">
        <w:rPr>
          <w:bCs/>
          <w:vertAlign w:val="superscript"/>
        </w:rPr>
        <w:t>th</w:t>
      </w:r>
      <w:r w:rsidR="00576792">
        <w:rPr>
          <w:bCs/>
        </w:rPr>
        <w:t xml:space="preserve"> CDC meeting, echoing Emily Moreton’s earlier remarks. He noted reaching 175 meetings over 50 years is a remarkable achievement and that few committees across the Commonwealth – particularly those involving government and external stakeholders as partners – have such a long-standing and collaborative history. </w:t>
      </w:r>
      <w:r w:rsidR="002C1C42">
        <w:rPr>
          <w:bCs/>
        </w:rPr>
        <w:t xml:space="preserve">He </w:t>
      </w:r>
      <w:r w:rsidR="008816FA">
        <w:rPr>
          <w:bCs/>
        </w:rPr>
        <w:t>noted the Committee’s value not only for the ANCP but also for broader information sharing across the sector. The Chair referenced Kilby’s ‘NGOs and Political Change</w:t>
      </w:r>
      <w:r w:rsidR="00472BFD">
        <w:rPr>
          <w:bCs/>
        </w:rPr>
        <w:t xml:space="preserve">’ which noted that in 1977, the </w:t>
      </w:r>
      <w:r w:rsidR="003F7B5D">
        <w:rPr>
          <w:bCs/>
        </w:rPr>
        <w:t xml:space="preserve">Committee </w:t>
      </w:r>
      <w:r w:rsidR="00FF3E25">
        <w:rPr>
          <w:bCs/>
        </w:rPr>
        <w:t xml:space="preserve">met four times </w:t>
      </w:r>
      <w:r w:rsidR="00F839E4">
        <w:rPr>
          <w:bCs/>
        </w:rPr>
        <w:t xml:space="preserve">a year with three representatives from government and NGOs, and that a total of 15 NGOs put up 45 projects. </w:t>
      </w:r>
      <w:r w:rsidR="006A7E66">
        <w:rPr>
          <w:bCs/>
        </w:rPr>
        <w:t>The program has since grown significantly, with $143</w:t>
      </w:r>
      <w:r w:rsidR="006631E5">
        <w:rPr>
          <w:bCs/>
        </w:rPr>
        <w:t xml:space="preserve"> million supporting more than 50 NGOs implementing more than 400 projects. </w:t>
      </w:r>
      <w:r w:rsidR="000057A7">
        <w:rPr>
          <w:bCs/>
        </w:rPr>
        <w:t>He thanked all Committee members for their contribution</w:t>
      </w:r>
      <w:r w:rsidR="0053330C">
        <w:rPr>
          <w:bCs/>
        </w:rPr>
        <w:t xml:space="preserve"> and invited a group photo/screenshot to </w:t>
      </w:r>
      <w:r w:rsidR="000A508B">
        <w:rPr>
          <w:bCs/>
        </w:rPr>
        <w:t xml:space="preserve">share across DFAT. </w:t>
      </w:r>
    </w:p>
    <w:p w14:paraId="7110F864" w14:textId="580C9891" w:rsidR="003B6FE7" w:rsidRPr="00357CC2" w:rsidRDefault="000A508B" w:rsidP="00B14A5C">
      <w:pPr>
        <w:pStyle w:val="ListParagraph"/>
        <w:keepNext/>
        <w:numPr>
          <w:ilvl w:val="1"/>
          <w:numId w:val="43"/>
        </w:numPr>
        <w:spacing w:after="0"/>
        <w:rPr>
          <w:b/>
        </w:rPr>
      </w:pPr>
      <w:r>
        <w:rPr>
          <w:bCs/>
          <w:u w:val="single"/>
        </w:rPr>
        <w:t>Emily Moreton</w:t>
      </w:r>
      <w:r>
        <w:rPr>
          <w:bCs/>
        </w:rPr>
        <w:t xml:space="preserve"> also sought approval to share the </w:t>
      </w:r>
      <w:r w:rsidR="00B14A5C">
        <w:rPr>
          <w:bCs/>
        </w:rPr>
        <w:t>photo</w:t>
      </w:r>
      <w:r>
        <w:rPr>
          <w:bCs/>
        </w:rPr>
        <w:t xml:space="preserve"> with ACFID members. </w:t>
      </w:r>
    </w:p>
    <w:p w14:paraId="6D684D1D" w14:textId="77777777" w:rsidR="006B76D9" w:rsidRDefault="006B76D9" w:rsidP="003B6FE7">
      <w:pPr>
        <w:pStyle w:val="ListParagraph"/>
        <w:keepNext/>
        <w:spacing w:after="0"/>
        <w:ind w:left="360"/>
        <w:rPr>
          <w:b/>
        </w:rPr>
      </w:pPr>
    </w:p>
    <w:p w14:paraId="323C5B11" w14:textId="3B5CC57C" w:rsidR="004D6F34" w:rsidRPr="00457AB2" w:rsidRDefault="004D6F34" w:rsidP="00114345">
      <w:pPr>
        <w:pStyle w:val="Heading1"/>
      </w:pPr>
      <w:r w:rsidRPr="00457AB2">
        <w:t xml:space="preserve">Discuss next CDC meeting date </w:t>
      </w:r>
    </w:p>
    <w:p w14:paraId="200C810B" w14:textId="5CB172CE" w:rsidR="00B859C1" w:rsidRPr="006E382C" w:rsidRDefault="00116D99" w:rsidP="00846D96">
      <w:pPr>
        <w:pStyle w:val="ListParagraph"/>
        <w:numPr>
          <w:ilvl w:val="0"/>
          <w:numId w:val="1"/>
        </w:numPr>
        <w:spacing w:after="0"/>
      </w:pPr>
      <w:r w:rsidRPr="006E382C">
        <w:rPr>
          <w:u w:val="single"/>
        </w:rPr>
        <w:t>The Chair</w:t>
      </w:r>
      <w:r w:rsidR="00CA2E00" w:rsidRPr="006E382C">
        <w:t xml:space="preserve"> said</w:t>
      </w:r>
      <w:r w:rsidR="00FC0B06" w:rsidRPr="006E382C">
        <w:t xml:space="preserve"> the next meeting </w:t>
      </w:r>
      <w:r w:rsidR="00BC121C">
        <w:t xml:space="preserve">would be a shorter meeting and </w:t>
      </w:r>
      <w:r w:rsidR="00326323">
        <w:t>suggested late July or early August. The committee suggested early August</w:t>
      </w:r>
      <w:r w:rsidR="00254886">
        <w:t xml:space="preserve">. </w:t>
      </w:r>
      <w:r w:rsidR="00254886">
        <w:rPr>
          <w:u w:val="single"/>
        </w:rPr>
        <w:t>Th</w:t>
      </w:r>
      <w:r w:rsidR="00D75436">
        <w:rPr>
          <w:u w:val="single"/>
        </w:rPr>
        <w:t xml:space="preserve">e </w:t>
      </w:r>
      <w:r w:rsidR="00D75436" w:rsidRPr="00D75436">
        <w:rPr>
          <w:u w:val="single"/>
        </w:rPr>
        <w:t>Chair</w:t>
      </w:r>
      <w:r w:rsidR="00D75436">
        <w:t xml:space="preserve"> advised DFAT would propose a date shortly after this meeting. </w:t>
      </w:r>
    </w:p>
    <w:p w14:paraId="49245571" w14:textId="7B9B47DF" w:rsidR="00575382" w:rsidRDefault="00575382" w:rsidP="00575382">
      <w:pPr>
        <w:pStyle w:val="ListParagraph"/>
        <w:numPr>
          <w:ilvl w:val="0"/>
          <w:numId w:val="1"/>
        </w:numPr>
      </w:pPr>
      <w:r w:rsidRPr="006E382C">
        <w:rPr>
          <w:u w:val="single"/>
        </w:rPr>
        <w:t>The Chair</w:t>
      </w:r>
      <w:r w:rsidRPr="006E382C">
        <w:t xml:space="preserve"> thanked the CDC for their engagement and input.</w:t>
      </w:r>
    </w:p>
    <w:p w14:paraId="3B759B59" w14:textId="77777777" w:rsidR="005227A9" w:rsidRPr="006E382C" w:rsidRDefault="005227A9" w:rsidP="005227A9">
      <w:pPr>
        <w:pStyle w:val="ListParagraph"/>
        <w:ind w:left="405"/>
      </w:pPr>
    </w:p>
    <w:p w14:paraId="0673F220" w14:textId="23686964" w:rsidR="0006575B" w:rsidRPr="006E382C" w:rsidRDefault="0006575B" w:rsidP="00114345">
      <w:pPr>
        <w:pStyle w:val="Heading1"/>
      </w:pPr>
      <w:r w:rsidRPr="006E382C">
        <w:t>Meeting close</w:t>
      </w:r>
      <w:r w:rsidR="00A7274F" w:rsidRPr="006E382C">
        <w:t xml:space="preserve"> – </w:t>
      </w:r>
      <w:r w:rsidR="001007A3" w:rsidRPr="006E382C">
        <w:t>1</w:t>
      </w:r>
      <w:r w:rsidR="005227A9">
        <w:t>21</w:t>
      </w:r>
      <w:r w:rsidR="001007A3" w:rsidRPr="006E382C">
        <w:t>5</w:t>
      </w:r>
      <w:r w:rsidRPr="006E382C">
        <w:t xml:space="preserve"> </w:t>
      </w:r>
    </w:p>
    <w:p w14:paraId="478CFA87" w14:textId="77777777" w:rsidR="0006575B" w:rsidRPr="004D6F34" w:rsidRDefault="0006575B" w:rsidP="00846D96">
      <w:pPr>
        <w:spacing w:after="0"/>
        <w:rPr>
          <w:lang w:val="en-US"/>
        </w:rPr>
      </w:pPr>
    </w:p>
    <w:sectPr w:rsidR="0006575B" w:rsidRPr="004D6F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4146" w14:textId="77777777" w:rsidR="00D650C3" w:rsidRPr="006E382C" w:rsidRDefault="00D650C3" w:rsidP="00060F9D">
      <w:pPr>
        <w:spacing w:after="0" w:line="240" w:lineRule="auto"/>
      </w:pPr>
      <w:r>
        <w:separator/>
      </w:r>
    </w:p>
    <w:p w14:paraId="4E6B0188" w14:textId="77777777" w:rsidR="00D650C3" w:rsidRDefault="00D650C3"/>
  </w:endnote>
  <w:endnote w:type="continuationSeparator" w:id="0">
    <w:p w14:paraId="354F7EB3" w14:textId="77777777" w:rsidR="00D650C3" w:rsidRPr="006E382C" w:rsidRDefault="00D650C3" w:rsidP="00060F9D">
      <w:pPr>
        <w:spacing w:after="0" w:line="240" w:lineRule="auto"/>
      </w:pPr>
      <w:r>
        <w:continuationSeparator/>
      </w:r>
    </w:p>
    <w:p w14:paraId="45BC5CFD" w14:textId="77777777" w:rsidR="00D650C3" w:rsidRDefault="00D650C3"/>
  </w:endnote>
  <w:endnote w:type="continuationNotice" w:id="1">
    <w:p w14:paraId="78E9DB1A" w14:textId="77777777" w:rsidR="00D650C3" w:rsidRPr="006E382C" w:rsidRDefault="00D650C3">
      <w:pPr>
        <w:spacing w:after="0" w:line="240" w:lineRule="auto"/>
      </w:pPr>
    </w:p>
    <w:p w14:paraId="3E876EBB" w14:textId="77777777" w:rsidR="00D650C3" w:rsidRDefault="00D650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871B" w14:textId="302E5E0E" w:rsidR="0039783D" w:rsidRDefault="003978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DDAFE2C" wp14:editId="0E276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32791445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BE7B7" w14:textId="03551659" w:rsidR="0039783D" w:rsidRPr="0039783D" w:rsidRDefault="0039783D" w:rsidP="003978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78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AFE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DUj1je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4DBE7B7" w14:textId="03551659" w:rsidR="0039783D" w:rsidRPr="0039783D" w:rsidRDefault="0039783D" w:rsidP="003978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78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F1DB" w14:textId="0BBD0E0F" w:rsidR="00EA58CF" w:rsidRDefault="0039783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D0FDFC" wp14:editId="1B94785A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8342083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0CD2A0" w14:textId="37F91F50" w:rsidR="0039783D" w:rsidRPr="0039783D" w:rsidRDefault="0039783D" w:rsidP="003978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78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0FD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30.8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50CD2A0" w14:textId="37F91F50" w:rsidR="0039783D" w:rsidRPr="0039783D" w:rsidRDefault="0039783D" w:rsidP="003978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78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687433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58CF">
          <w:fldChar w:fldCharType="begin"/>
        </w:r>
        <w:r w:rsidR="00EA58CF">
          <w:instrText xml:space="preserve"> PAGE   \* MERGEFORMAT </w:instrText>
        </w:r>
        <w:r w:rsidR="00EA58CF">
          <w:fldChar w:fldCharType="separate"/>
        </w:r>
        <w:r w:rsidR="00EA58CF">
          <w:rPr>
            <w:noProof/>
          </w:rPr>
          <w:t>2</w:t>
        </w:r>
        <w:r w:rsidR="00EA58CF">
          <w:rPr>
            <w:noProof/>
          </w:rPr>
          <w:fldChar w:fldCharType="end"/>
        </w:r>
      </w:sdtContent>
    </w:sdt>
  </w:p>
  <w:p w14:paraId="693C7EA8" w14:textId="77777777" w:rsidR="00EA58CF" w:rsidRDefault="00EA5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82AF" w14:textId="0E53606E" w:rsidR="0039783D" w:rsidRDefault="0039783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FA7040D" wp14:editId="7D14C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2930814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069F7" w14:textId="756E190C" w:rsidR="0039783D" w:rsidRPr="0039783D" w:rsidRDefault="0039783D" w:rsidP="003978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78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704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C8069F7" w14:textId="756E190C" w:rsidR="0039783D" w:rsidRPr="0039783D" w:rsidRDefault="0039783D" w:rsidP="003978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78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FCE12" w14:textId="77777777" w:rsidR="00D650C3" w:rsidRPr="006E382C" w:rsidRDefault="00D650C3" w:rsidP="00060F9D">
      <w:pPr>
        <w:spacing w:after="0" w:line="240" w:lineRule="auto"/>
      </w:pPr>
      <w:r>
        <w:separator/>
      </w:r>
    </w:p>
    <w:p w14:paraId="0F6135A6" w14:textId="77777777" w:rsidR="00D650C3" w:rsidRDefault="00D650C3"/>
  </w:footnote>
  <w:footnote w:type="continuationSeparator" w:id="0">
    <w:p w14:paraId="7016774E" w14:textId="77777777" w:rsidR="00D650C3" w:rsidRPr="006E382C" w:rsidRDefault="00D650C3" w:rsidP="00060F9D">
      <w:pPr>
        <w:spacing w:after="0" w:line="240" w:lineRule="auto"/>
      </w:pPr>
      <w:r>
        <w:continuationSeparator/>
      </w:r>
    </w:p>
    <w:p w14:paraId="28EBE672" w14:textId="77777777" w:rsidR="00D650C3" w:rsidRDefault="00D650C3"/>
  </w:footnote>
  <w:footnote w:type="continuationNotice" w:id="1">
    <w:p w14:paraId="473A1D88" w14:textId="77777777" w:rsidR="00D650C3" w:rsidRPr="006E382C" w:rsidRDefault="00D650C3">
      <w:pPr>
        <w:spacing w:after="0" w:line="240" w:lineRule="auto"/>
      </w:pPr>
    </w:p>
    <w:p w14:paraId="1B8BC18D" w14:textId="77777777" w:rsidR="00D650C3" w:rsidRDefault="00D650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EE9D" w14:textId="0494FF0E" w:rsidR="0039783D" w:rsidRDefault="003978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096F2F" wp14:editId="584810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9675632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75866" w14:textId="5FC71E7D" w:rsidR="0039783D" w:rsidRPr="0039783D" w:rsidRDefault="0039783D" w:rsidP="003978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78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96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fill o:detectmouseclick="t"/>
              <v:textbox style="mso-fit-shape-to-text:t" inset="0,15pt,0,0">
                <w:txbxContent>
                  <w:p w14:paraId="47B75866" w14:textId="5FC71E7D" w:rsidR="0039783D" w:rsidRPr="0039783D" w:rsidRDefault="0039783D" w:rsidP="003978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78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AEF8" w14:textId="05A8A98A" w:rsidR="00060F9D" w:rsidRPr="00060F9D" w:rsidRDefault="0039783D" w:rsidP="00060F9D">
    <w:pPr>
      <w:pStyle w:val="Header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noProof/>
        <w:sz w:val="32"/>
        <w:szCs w:val="32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27CD5AC" wp14:editId="0249126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981804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45F58D" w14:textId="01EA10F9" w:rsidR="0039783D" w:rsidRPr="0039783D" w:rsidRDefault="0039783D" w:rsidP="003978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78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CD5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6745F58D" w14:textId="01EA10F9" w:rsidR="0039783D" w:rsidRPr="0039783D" w:rsidRDefault="0039783D" w:rsidP="003978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78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0F9D" w:rsidRPr="00060F9D">
      <w:rPr>
        <w:rFonts w:ascii="Calibri" w:hAnsi="Calibri"/>
        <w:b/>
        <w:bCs/>
        <w:noProof/>
        <w:sz w:val="32"/>
        <w:szCs w:val="32"/>
      </w:rPr>
      <w:drawing>
        <wp:anchor distT="0" distB="0" distL="114935" distR="114935" simplePos="0" relativeHeight="251658240" behindDoc="0" locked="0" layoutInCell="0" allowOverlap="0" wp14:anchorId="01A83C7D" wp14:editId="5F410E9D">
          <wp:simplePos x="0" y="0"/>
          <wp:positionH relativeFrom="page">
            <wp:posOffset>813195</wp:posOffset>
          </wp:positionH>
          <wp:positionV relativeFrom="paragraph">
            <wp:posOffset>-320675</wp:posOffset>
          </wp:positionV>
          <wp:extent cx="705485" cy="826770"/>
          <wp:effectExtent l="0" t="0" r="0" b="0"/>
          <wp:wrapSquare wrapText="bothSides"/>
          <wp:docPr id="2" name="Picture 2" descr="A rectangle containing heading text.  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ctangle containing heading text.  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0F9D" w:rsidRPr="00060F9D">
      <w:rPr>
        <w:rFonts w:ascii="Calibri" w:hAnsi="Calibri"/>
        <w:b/>
        <w:bCs/>
        <w:sz w:val="32"/>
        <w:szCs w:val="32"/>
      </w:rPr>
      <w:t>DFAT / NGO Committee for Development Cooperation</w:t>
    </w:r>
  </w:p>
  <w:p w14:paraId="03073DB7" w14:textId="2D7F2481" w:rsidR="00060F9D" w:rsidRDefault="00060F9D" w:rsidP="00060F9D">
    <w:pPr>
      <w:pStyle w:val="Header"/>
      <w:rPr>
        <w:rFonts w:ascii="Calibri" w:hAnsi="Calibri"/>
        <w:b/>
        <w:bCs/>
        <w:sz w:val="18"/>
        <w:szCs w:val="18"/>
      </w:rPr>
    </w:pPr>
    <w:r w:rsidRPr="00060F9D">
      <w:rPr>
        <w:rFonts w:ascii="Calibri" w:hAnsi="Calibri"/>
        <w:b/>
        <w:bCs/>
        <w:sz w:val="18"/>
        <w:szCs w:val="18"/>
      </w:rPr>
      <w:t>A Joint Committee of the Department of Foreign Affairs and Trade and Australian Non-Government Organisations</w:t>
    </w:r>
  </w:p>
  <w:p w14:paraId="5DDE8768" w14:textId="77777777" w:rsidR="00846D96" w:rsidRPr="006E382C" w:rsidRDefault="00846D96" w:rsidP="00060F9D">
    <w:pPr>
      <w:pStyle w:val="Header"/>
      <w:rPr>
        <w:b/>
        <w:bCs/>
      </w:rPr>
    </w:pPr>
  </w:p>
  <w:p w14:paraId="2FF675C6" w14:textId="77777777" w:rsidR="00846D96" w:rsidRPr="006E382C" w:rsidRDefault="00846D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9764" w14:textId="77C92F99" w:rsidR="0039783D" w:rsidRDefault="0039783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C33F398" wp14:editId="601E56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555664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4B6DAD" w14:textId="2BBB5AE5" w:rsidR="0039783D" w:rsidRPr="0039783D" w:rsidRDefault="0039783D" w:rsidP="0039783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9783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3F3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1F4B6DAD" w14:textId="2BBB5AE5" w:rsidR="0039783D" w:rsidRPr="0039783D" w:rsidRDefault="0039783D" w:rsidP="0039783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39783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C7F"/>
    <w:multiLevelType w:val="hybridMultilevel"/>
    <w:tmpl w:val="C29C89E8"/>
    <w:lvl w:ilvl="0" w:tplc="50228670">
      <w:start w:val="1"/>
      <w:numFmt w:val="bullet"/>
      <w:lvlText w:val="­"/>
      <w:lvlJc w:val="left"/>
      <w:pPr>
        <w:ind w:left="765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F672BA"/>
    <w:multiLevelType w:val="hybridMultilevel"/>
    <w:tmpl w:val="143CA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2E12"/>
    <w:multiLevelType w:val="multilevel"/>
    <w:tmpl w:val="46769186"/>
    <w:lvl w:ilvl="0">
      <w:start w:val="1"/>
      <w:numFmt w:val="bullet"/>
      <w:pStyle w:val="Bullet1"/>
      <w:lvlText w:val="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32"/>
      </w:rPr>
    </w:lvl>
    <w:lvl w:ilvl="1">
      <w:start w:val="1"/>
      <w:numFmt w:val="bullet"/>
      <w:pStyle w:val="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Bullet3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" w15:restartNumberingAfterBreak="0">
    <w:nsid w:val="21015CA9"/>
    <w:multiLevelType w:val="hybridMultilevel"/>
    <w:tmpl w:val="3732D7B0"/>
    <w:lvl w:ilvl="0" w:tplc="1E94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D64C16">
      <w:start w:val="12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  <w:sz w:val="32"/>
        <w:szCs w:val="32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976BF"/>
    <w:multiLevelType w:val="hybridMultilevel"/>
    <w:tmpl w:val="49A499D8"/>
    <w:lvl w:ilvl="0" w:tplc="15A0146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325BC"/>
    <w:multiLevelType w:val="multilevel"/>
    <w:tmpl w:val="D57218FC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cs="Times New Roman" w:hint="default"/>
        <w:sz w:val="32"/>
      </w:rPr>
    </w:lvl>
    <w:lvl w:ilvl="1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6" w15:restartNumberingAfterBreak="0">
    <w:nsid w:val="26886137"/>
    <w:multiLevelType w:val="hybridMultilevel"/>
    <w:tmpl w:val="8F6223E0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70025"/>
    <w:multiLevelType w:val="hybridMultilevel"/>
    <w:tmpl w:val="7854BB4A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760F"/>
    <w:multiLevelType w:val="hybridMultilevel"/>
    <w:tmpl w:val="0E02ACA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5579"/>
    <w:multiLevelType w:val="hybridMultilevel"/>
    <w:tmpl w:val="C54EED7C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1E947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51448"/>
    <w:multiLevelType w:val="hybridMultilevel"/>
    <w:tmpl w:val="675C9ED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63359"/>
    <w:multiLevelType w:val="hybridMultilevel"/>
    <w:tmpl w:val="DE76EF72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F0E7B"/>
    <w:multiLevelType w:val="hybridMultilevel"/>
    <w:tmpl w:val="F3222122"/>
    <w:lvl w:ilvl="0" w:tplc="50228670">
      <w:start w:val="1"/>
      <w:numFmt w:val="bullet"/>
      <w:lvlText w:val="­"/>
      <w:lvlJc w:val="left"/>
      <w:pPr>
        <w:ind w:left="405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EBD0D0E"/>
    <w:multiLevelType w:val="hybridMultilevel"/>
    <w:tmpl w:val="CC64CBAE"/>
    <w:lvl w:ilvl="0" w:tplc="545EFFCE">
      <w:start w:val="1"/>
      <w:numFmt w:val="decimal"/>
      <w:pStyle w:val="Heading1"/>
      <w:lvlText w:val="%1."/>
      <w:lvlJc w:val="left"/>
      <w:pPr>
        <w:ind w:left="360" w:hanging="360"/>
      </w:pPr>
      <w:rPr>
        <w:b/>
        <w:bCs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A01CE8DA">
      <w:start w:val="5"/>
      <w:numFmt w:val="decimal"/>
      <w:lvlText w:val="%4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3A5B24"/>
    <w:multiLevelType w:val="hybridMultilevel"/>
    <w:tmpl w:val="901CFF72"/>
    <w:lvl w:ilvl="0" w:tplc="C71ADB40">
      <w:numFmt w:val="bullet"/>
      <w:lvlText w:val="­"/>
      <w:lvlJc w:val="left"/>
      <w:pPr>
        <w:ind w:left="144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E73C23"/>
    <w:multiLevelType w:val="hybridMultilevel"/>
    <w:tmpl w:val="717C45DA"/>
    <w:lvl w:ilvl="0" w:tplc="2788E60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B4DFD"/>
    <w:multiLevelType w:val="hybridMultilevel"/>
    <w:tmpl w:val="290889A2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0671"/>
    <w:multiLevelType w:val="hybridMultilevel"/>
    <w:tmpl w:val="7988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90334"/>
    <w:multiLevelType w:val="hybridMultilevel"/>
    <w:tmpl w:val="43D6E260"/>
    <w:lvl w:ilvl="0" w:tplc="50228670">
      <w:start w:val="1"/>
      <w:numFmt w:val="bullet"/>
      <w:lvlText w:val="­"/>
      <w:lvlJc w:val="left"/>
      <w:pPr>
        <w:ind w:left="112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4FB232F2"/>
    <w:multiLevelType w:val="hybridMultilevel"/>
    <w:tmpl w:val="A1EC5DE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F5E06"/>
    <w:multiLevelType w:val="hybridMultilevel"/>
    <w:tmpl w:val="D068E436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E3705"/>
    <w:multiLevelType w:val="hybridMultilevel"/>
    <w:tmpl w:val="CDC6BAB0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47641"/>
    <w:multiLevelType w:val="hybridMultilevel"/>
    <w:tmpl w:val="C696E038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E6F3F"/>
    <w:multiLevelType w:val="hybridMultilevel"/>
    <w:tmpl w:val="056EC056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C1427"/>
    <w:multiLevelType w:val="hybridMultilevel"/>
    <w:tmpl w:val="7C8A2D98"/>
    <w:lvl w:ilvl="0" w:tplc="D76A93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278B4"/>
    <w:multiLevelType w:val="hybridMultilevel"/>
    <w:tmpl w:val="E86C35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5"/>
      <w:numFmt w:val="decimal"/>
      <w:lvlText w:val="%4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673CBA"/>
    <w:multiLevelType w:val="hybridMultilevel"/>
    <w:tmpl w:val="60F2C282"/>
    <w:lvl w:ilvl="0" w:tplc="73CCCE0C">
      <w:start w:val="4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D2022"/>
    <w:multiLevelType w:val="hybridMultilevel"/>
    <w:tmpl w:val="EE9A322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235EC"/>
    <w:multiLevelType w:val="hybridMultilevel"/>
    <w:tmpl w:val="CB76264A"/>
    <w:lvl w:ilvl="0" w:tplc="E7E023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F4362"/>
    <w:multiLevelType w:val="multilevel"/>
    <w:tmpl w:val="EFD44B22"/>
    <w:lvl w:ilvl="0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Courier New" w:hAnsi="Courier New" w:cs="Times New Roman" w:hint="default"/>
        <w:sz w:val="32"/>
      </w:rPr>
    </w:lvl>
    <w:lvl w:ilvl="1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3">
      <w:start w:val="1"/>
      <w:numFmt w:val="bullet"/>
      <w:lvlText w:val="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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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7">
      <w:start w:val="1"/>
      <w:numFmt w:val="bullet"/>
      <w:lvlText w:val="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</w:rPr>
    </w:lvl>
    <w:lvl w:ilvl="8">
      <w:start w:val="1"/>
      <w:numFmt w:val="bullet"/>
      <w:lvlText w:val=""/>
      <w:lvlJc w:val="left"/>
      <w:pPr>
        <w:tabs>
          <w:tab w:val="num" w:pos="3237"/>
        </w:tabs>
        <w:ind w:left="3237" w:hanging="357"/>
      </w:pPr>
      <w:rPr>
        <w:rFonts w:ascii="Symbol" w:hAnsi="Symbol" w:hint="default"/>
      </w:rPr>
    </w:lvl>
  </w:abstractNum>
  <w:abstractNum w:abstractNumId="30" w15:restartNumberingAfterBreak="0">
    <w:nsid w:val="68FE15C0"/>
    <w:multiLevelType w:val="hybridMultilevel"/>
    <w:tmpl w:val="647EA1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62C27"/>
    <w:multiLevelType w:val="hybridMultilevel"/>
    <w:tmpl w:val="FECEB81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9479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74312"/>
    <w:multiLevelType w:val="hybridMultilevel"/>
    <w:tmpl w:val="9EB89A68"/>
    <w:lvl w:ilvl="0" w:tplc="C71ADB40">
      <w:numFmt w:val="bullet"/>
      <w:lvlText w:val="­"/>
      <w:lvlJc w:val="left"/>
      <w:pPr>
        <w:ind w:left="108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294467"/>
    <w:multiLevelType w:val="hybridMultilevel"/>
    <w:tmpl w:val="0B5E90A8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5022867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AD68E6"/>
    <w:multiLevelType w:val="hybridMultilevel"/>
    <w:tmpl w:val="3B28BD16"/>
    <w:lvl w:ilvl="0" w:tplc="5022867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C2F63"/>
    <w:multiLevelType w:val="hybridMultilevel"/>
    <w:tmpl w:val="5E00C322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E13E0"/>
    <w:multiLevelType w:val="hybridMultilevel"/>
    <w:tmpl w:val="5740AFDE"/>
    <w:lvl w:ilvl="0" w:tplc="4D88C24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83795"/>
    <w:multiLevelType w:val="hybridMultilevel"/>
    <w:tmpl w:val="27FAF5F0"/>
    <w:lvl w:ilvl="0" w:tplc="C71ADB40">
      <w:numFmt w:val="bullet"/>
      <w:lvlText w:val="­"/>
      <w:lvlJc w:val="left"/>
      <w:pPr>
        <w:ind w:left="108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4B5B48"/>
    <w:multiLevelType w:val="hybridMultilevel"/>
    <w:tmpl w:val="4864914A"/>
    <w:lvl w:ilvl="0" w:tplc="C71ADB40">
      <w:numFmt w:val="bullet"/>
      <w:lvlText w:val="­"/>
      <w:lvlJc w:val="left"/>
      <w:pPr>
        <w:ind w:left="720" w:hanging="360"/>
      </w:pPr>
      <w:rPr>
        <w:rFonts w:ascii="Courier New" w:eastAsiaTheme="majorEastAsia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F4A1B"/>
    <w:multiLevelType w:val="hybridMultilevel"/>
    <w:tmpl w:val="1D92C702"/>
    <w:lvl w:ilvl="0" w:tplc="4D88C244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839461">
    <w:abstractNumId w:val="12"/>
  </w:num>
  <w:num w:numId="2" w16cid:durableId="1900240361">
    <w:abstractNumId w:val="24"/>
  </w:num>
  <w:num w:numId="3" w16cid:durableId="865099191">
    <w:abstractNumId w:val="28"/>
  </w:num>
  <w:num w:numId="4" w16cid:durableId="59987943">
    <w:abstractNumId w:val="1"/>
  </w:num>
  <w:num w:numId="5" w16cid:durableId="1986465196">
    <w:abstractNumId w:val="17"/>
  </w:num>
  <w:num w:numId="6" w16cid:durableId="2102987953">
    <w:abstractNumId w:val="13"/>
  </w:num>
  <w:num w:numId="7" w16cid:durableId="1921013559">
    <w:abstractNumId w:val="13"/>
  </w:num>
  <w:num w:numId="8" w16cid:durableId="1374619690">
    <w:abstractNumId w:val="39"/>
  </w:num>
  <w:num w:numId="9" w16cid:durableId="445659522">
    <w:abstractNumId w:val="2"/>
  </w:num>
  <w:num w:numId="10" w16cid:durableId="2074620613">
    <w:abstractNumId w:val="29"/>
  </w:num>
  <w:num w:numId="11" w16cid:durableId="1417748369">
    <w:abstractNumId w:val="4"/>
  </w:num>
  <w:num w:numId="12" w16cid:durableId="946424053">
    <w:abstractNumId w:val="39"/>
  </w:num>
  <w:num w:numId="13" w16cid:durableId="1656371713">
    <w:abstractNumId w:val="5"/>
  </w:num>
  <w:num w:numId="14" w16cid:durableId="399862693">
    <w:abstractNumId w:val="4"/>
  </w:num>
  <w:num w:numId="15" w16cid:durableId="857308682">
    <w:abstractNumId w:val="36"/>
  </w:num>
  <w:num w:numId="16" w16cid:durableId="467213534">
    <w:abstractNumId w:val="8"/>
  </w:num>
  <w:num w:numId="17" w16cid:durableId="947932227">
    <w:abstractNumId w:val="38"/>
  </w:num>
  <w:num w:numId="18" w16cid:durableId="271598892">
    <w:abstractNumId w:val="32"/>
  </w:num>
  <w:num w:numId="19" w16cid:durableId="410397170">
    <w:abstractNumId w:val="35"/>
  </w:num>
  <w:num w:numId="20" w16cid:durableId="1704792877">
    <w:abstractNumId w:val="21"/>
  </w:num>
  <w:num w:numId="21" w16cid:durableId="1608853949">
    <w:abstractNumId w:val="27"/>
  </w:num>
  <w:num w:numId="22" w16cid:durableId="1212113985">
    <w:abstractNumId w:val="23"/>
  </w:num>
  <w:num w:numId="23" w16cid:durableId="111831223">
    <w:abstractNumId w:val="37"/>
  </w:num>
  <w:num w:numId="24" w16cid:durableId="2107455295">
    <w:abstractNumId w:val="10"/>
  </w:num>
  <w:num w:numId="25" w16cid:durableId="488836957">
    <w:abstractNumId w:val="6"/>
  </w:num>
  <w:num w:numId="26" w16cid:durableId="1587298917">
    <w:abstractNumId w:val="20"/>
  </w:num>
  <w:num w:numId="27" w16cid:durableId="1791239526">
    <w:abstractNumId w:val="33"/>
  </w:num>
  <w:num w:numId="28" w16cid:durableId="1573348435">
    <w:abstractNumId w:val="25"/>
  </w:num>
  <w:num w:numId="29" w16cid:durableId="547186">
    <w:abstractNumId w:val="15"/>
  </w:num>
  <w:num w:numId="30" w16cid:durableId="259486887">
    <w:abstractNumId w:val="0"/>
  </w:num>
  <w:num w:numId="31" w16cid:durableId="231085922">
    <w:abstractNumId w:val="18"/>
  </w:num>
  <w:num w:numId="32" w16cid:durableId="529534418">
    <w:abstractNumId w:val="22"/>
  </w:num>
  <w:num w:numId="33" w16cid:durableId="2134513645">
    <w:abstractNumId w:val="7"/>
  </w:num>
  <w:num w:numId="34" w16cid:durableId="132989203">
    <w:abstractNumId w:val="16"/>
  </w:num>
  <w:num w:numId="35" w16cid:durableId="1256086114">
    <w:abstractNumId w:val="11"/>
  </w:num>
  <w:num w:numId="36" w16cid:durableId="282074376">
    <w:abstractNumId w:val="34"/>
  </w:num>
  <w:num w:numId="37" w16cid:durableId="868831869">
    <w:abstractNumId w:val="14"/>
  </w:num>
  <w:num w:numId="38" w16cid:durableId="434986866">
    <w:abstractNumId w:val="30"/>
  </w:num>
  <w:num w:numId="39" w16cid:durableId="238636144">
    <w:abstractNumId w:val="9"/>
  </w:num>
  <w:num w:numId="40" w16cid:durableId="1463310950">
    <w:abstractNumId w:val="26"/>
  </w:num>
  <w:num w:numId="41" w16cid:durableId="1435131319">
    <w:abstractNumId w:val="19"/>
  </w:num>
  <w:num w:numId="42" w16cid:durableId="366301295">
    <w:abstractNumId w:val="31"/>
  </w:num>
  <w:num w:numId="43" w16cid:durableId="753479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34"/>
    <w:rsid w:val="00000007"/>
    <w:rsid w:val="000000AE"/>
    <w:rsid w:val="00001BF1"/>
    <w:rsid w:val="00001FE6"/>
    <w:rsid w:val="000025C7"/>
    <w:rsid w:val="000025D1"/>
    <w:rsid w:val="00003BCB"/>
    <w:rsid w:val="000057A7"/>
    <w:rsid w:val="00006482"/>
    <w:rsid w:val="00006BB7"/>
    <w:rsid w:val="00010021"/>
    <w:rsid w:val="000109B4"/>
    <w:rsid w:val="00010D40"/>
    <w:rsid w:val="00011721"/>
    <w:rsid w:val="00016091"/>
    <w:rsid w:val="00021215"/>
    <w:rsid w:val="00021ED6"/>
    <w:rsid w:val="00023251"/>
    <w:rsid w:val="0002349B"/>
    <w:rsid w:val="00023E9E"/>
    <w:rsid w:val="0002559D"/>
    <w:rsid w:val="00026762"/>
    <w:rsid w:val="00026CB7"/>
    <w:rsid w:val="000272A7"/>
    <w:rsid w:val="00027EE4"/>
    <w:rsid w:val="00031C59"/>
    <w:rsid w:val="00032176"/>
    <w:rsid w:val="000372F5"/>
    <w:rsid w:val="00040171"/>
    <w:rsid w:val="000436F7"/>
    <w:rsid w:val="000442E1"/>
    <w:rsid w:val="000500F8"/>
    <w:rsid w:val="00050909"/>
    <w:rsid w:val="00052C52"/>
    <w:rsid w:val="000553A9"/>
    <w:rsid w:val="00060F9D"/>
    <w:rsid w:val="0006118D"/>
    <w:rsid w:val="00063E18"/>
    <w:rsid w:val="00064020"/>
    <w:rsid w:val="0006550E"/>
    <w:rsid w:val="0006575B"/>
    <w:rsid w:val="000659AA"/>
    <w:rsid w:val="00072C52"/>
    <w:rsid w:val="00076062"/>
    <w:rsid w:val="00077239"/>
    <w:rsid w:val="0007746E"/>
    <w:rsid w:val="0008374E"/>
    <w:rsid w:val="00083E2A"/>
    <w:rsid w:val="00085ADF"/>
    <w:rsid w:val="00085EBD"/>
    <w:rsid w:val="00087240"/>
    <w:rsid w:val="00090F97"/>
    <w:rsid w:val="00092057"/>
    <w:rsid w:val="00094BF2"/>
    <w:rsid w:val="000952E5"/>
    <w:rsid w:val="00096A01"/>
    <w:rsid w:val="000971FF"/>
    <w:rsid w:val="00097D1B"/>
    <w:rsid w:val="000A002F"/>
    <w:rsid w:val="000A15CF"/>
    <w:rsid w:val="000A2E12"/>
    <w:rsid w:val="000A33D8"/>
    <w:rsid w:val="000A3CEB"/>
    <w:rsid w:val="000A508B"/>
    <w:rsid w:val="000A54C7"/>
    <w:rsid w:val="000A6E7E"/>
    <w:rsid w:val="000A72C4"/>
    <w:rsid w:val="000B02EF"/>
    <w:rsid w:val="000B4359"/>
    <w:rsid w:val="000C14E0"/>
    <w:rsid w:val="000C1636"/>
    <w:rsid w:val="000C2335"/>
    <w:rsid w:val="000C383E"/>
    <w:rsid w:val="000C3A14"/>
    <w:rsid w:val="000C7073"/>
    <w:rsid w:val="000D1971"/>
    <w:rsid w:val="000D1CCC"/>
    <w:rsid w:val="000D2BC5"/>
    <w:rsid w:val="000D3AAF"/>
    <w:rsid w:val="000D50DE"/>
    <w:rsid w:val="000E1606"/>
    <w:rsid w:val="000E206C"/>
    <w:rsid w:val="000E7903"/>
    <w:rsid w:val="000F10AD"/>
    <w:rsid w:val="000F117C"/>
    <w:rsid w:val="000F4E47"/>
    <w:rsid w:val="000F7CEE"/>
    <w:rsid w:val="00100020"/>
    <w:rsid w:val="001007A3"/>
    <w:rsid w:val="001013D2"/>
    <w:rsid w:val="00101B67"/>
    <w:rsid w:val="00103C18"/>
    <w:rsid w:val="00103F92"/>
    <w:rsid w:val="001100E4"/>
    <w:rsid w:val="001106F5"/>
    <w:rsid w:val="0011267D"/>
    <w:rsid w:val="00112D7A"/>
    <w:rsid w:val="00112FB1"/>
    <w:rsid w:val="0011325F"/>
    <w:rsid w:val="0011367E"/>
    <w:rsid w:val="0011419F"/>
    <w:rsid w:val="00114345"/>
    <w:rsid w:val="00115C84"/>
    <w:rsid w:val="00115DBF"/>
    <w:rsid w:val="00115F29"/>
    <w:rsid w:val="00116D99"/>
    <w:rsid w:val="00116D9C"/>
    <w:rsid w:val="001223DF"/>
    <w:rsid w:val="00124CC2"/>
    <w:rsid w:val="00125C32"/>
    <w:rsid w:val="00126BF0"/>
    <w:rsid w:val="00127535"/>
    <w:rsid w:val="00127853"/>
    <w:rsid w:val="00127CA3"/>
    <w:rsid w:val="00131549"/>
    <w:rsid w:val="00132B26"/>
    <w:rsid w:val="001332B4"/>
    <w:rsid w:val="0013594B"/>
    <w:rsid w:val="0013646D"/>
    <w:rsid w:val="00136B3B"/>
    <w:rsid w:val="001379FA"/>
    <w:rsid w:val="00137B78"/>
    <w:rsid w:val="001409A4"/>
    <w:rsid w:val="00140EC0"/>
    <w:rsid w:val="00141348"/>
    <w:rsid w:val="00142252"/>
    <w:rsid w:val="00143089"/>
    <w:rsid w:val="001460E8"/>
    <w:rsid w:val="00146EEE"/>
    <w:rsid w:val="00150717"/>
    <w:rsid w:val="0015459C"/>
    <w:rsid w:val="00156525"/>
    <w:rsid w:val="001579F9"/>
    <w:rsid w:val="00157AE5"/>
    <w:rsid w:val="00157E03"/>
    <w:rsid w:val="00161242"/>
    <w:rsid w:val="001629D6"/>
    <w:rsid w:val="00162DF4"/>
    <w:rsid w:val="00164DDE"/>
    <w:rsid w:val="00166145"/>
    <w:rsid w:val="00166A13"/>
    <w:rsid w:val="00170F04"/>
    <w:rsid w:val="00171283"/>
    <w:rsid w:val="00171C03"/>
    <w:rsid w:val="00172A2B"/>
    <w:rsid w:val="00176AD0"/>
    <w:rsid w:val="001805AC"/>
    <w:rsid w:val="00180894"/>
    <w:rsid w:val="001813B1"/>
    <w:rsid w:val="00181C17"/>
    <w:rsid w:val="001826FF"/>
    <w:rsid w:val="00182C2D"/>
    <w:rsid w:val="00187C40"/>
    <w:rsid w:val="001902E7"/>
    <w:rsid w:val="00190C35"/>
    <w:rsid w:val="00192736"/>
    <w:rsid w:val="00194A62"/>
    <w:rsid w:val="001954D2"/>
    <w:rsid w:val="001A0AB5"/>
    <w:rsid w:val="001A19C8"/>
    <w:rsid w:val="001A43F0"/>
    <w:rsid w:val="001A5AD3"/>
    <w:rsid w:val="001A76D4"/>
    <w:rsid w:val="001B04E9"/>
    <w:rsid w:val="001B1273"/>
    <w:rsid w:val="001B3813"/>
    <w:rsid w:val="001B4B03"/>
    <w:rsid w:val="001B5982"/>
    <w:rsid w:val="001B7543"/>
    <w:rsid w:val="001B7CA2"/>
    <w:rsid w:val="001C1EAF"/>
    <w:rsid w:val="001C3D99"/>
    <w:rsid w:val="001C48D3"/>
    <w:rsid w:val="001C5EC1"/>
    <w:rsid w:val="001C663C"/>
    <w:rsid w:val="001D0B96"/>
    <w:rsid w:val="001D29C0"/>
    <w:rsid w:val="001D2C99"/>
    <w:rsid w:val="001D3485"/>
    <w:rsid w:val="001D4C7A"/>
    <w:rsid w:val="001D6800"/>
    <w:rsid w:val="001D6DAF"/>
    <w:rsid w:val="001D79E3"/>
    <w:rsid w:val="001D7E9A"/>
    <w:rsid w:val="001E1643"/>
    <w:rsid w:val="001E166E"/>
    <w:rsid w:val="001E4527"/>
    <w:rsid w:val="001E62FB"/>
    <w:rsid w:val="001E6680"/>
    <w:rsid w:val="001F0EE3"/>
    <w:rsid w:val="001F135C"/>
    <w:rsid w:val="001F188C"/>
    <w:rsid w:val="001F1D09"/>
    <w:rsid w:val="001F2AF4"/>
    <w:rsid w:val="001F2C0B"/>
    <w:rsid w:val="001F3441"/>
    <w:rsid w:val="00200171"/>
    <w:rsid w:val="002013A7"/>
    <w:rsid w:val="00201448"/>
    <w:rsid w:val="00203F13"/>
    <w:rsid w:val="002043B8"/>
    <w:rsid w:val="00205D30"/>
    <w:rsid w:val="00207663"/>
    <w:rsid w:val="002138B5"/>
    <w:rsid w:val="00214DBD"/>
    <w:rsid w:val="002165A1"/>
    <w:rsid w:val="00216B86"/>
    <w:rsid w:val="00217668"/>
    <w:rsid w:val="00221D11"/>
    <w:rsid w:val="002222A3"/>
    <w:rsid w:val="00222FC9"/>
    <w:rsid w:val="00224A9B"/>
    <w:rsid w:val="00225F91"/>
    <w:rsid w:val="002279C3"/>
    <w:rsid w:val="00227CD0"/>
    <w:rsid w:val="002300E8"/>
    <w:rsid w:val="0023071E"/>
    <w:rsid w:val="002312A5"/>
    <w:rsid w:val="00232495"/>
    <w:rsid w:val="00233A8F"/>
    <w:rsid w:val="0023486B"/>
    <w:rsid w:val="00235FB6"/>
    <w:rsid w:val="0024327A"/>
    <w:rsid w:val="002454DB"/>
    <w:rsid w:val="002461DC"/>
    <w:rsid w:val="00246FFE"/>
    <w:rsid w:val="0025163A"/>
    <w:rsid w:val="002536A4"/>
    <w:rsid w:val="00254092"/>
    <w:rsid w:val="00254400"/>
    <w:rsid w:val="00254886"/>
    <w:rsid w:val="00256C68"/>
    <w:rsid w:val="00257CE9"/>
    <w:rsid w:val="00260366"/>
    <w:rsid w:val="00261A4A"/>
    <w:rsid w:val="002620F3"/>
    <w:rsid w:val="002621D4"/>
    <w:rsid w:val="002624F6"/>
    <w:rsid w:val="00263146"/>
    <w:rsid w:val="0026466F"/>
    <w:rsid w:val="002655EC"/>
    <w:rsid w:val="00265897"/>
    <w:rsid w:val="00265D28"/>
    <w:rsid w:val="00270DFE"/>
    <w:rsid w:val="00272864"/>
    <w:rsid w:val="00276DE9"/>
    <w:rsid w:val="00277063"/>
    <w:rsid w:val="00280769"/>
    <w:rsid w:val="00281205"/>
    <w:rsid w:val="0028123A"/>
    <w:rsid w:val="00281EDB"/>
    <w:rsid w:val="00282A23"/>
    <w:rsid w:val="00283E23"/>
    <w:rsid w:val="002852F7"/>
    <w:rsid w:val="002879D4"/>
    <w:rsid w:val="00287BDD"/>
    <w:rsid w:val="00290826"/>
    <w:rsid w:val="002909F4"/>
    <w:rsid w:val="00290DE2"/>
    <w:rsid w:val="0029178F"/>
    <w:rsid w:val="0029223B"/>
    <w:rsid w:val="00293007"/>
    <w:rsid w:val="00293B38"/>
    <w:rsid w:val="00294461"/>
    <w:rsid w:val="002955D9"/>
    <w:rsid w:val="002A255C"/>
    <w:rsid w:val="002A2704"/>
    <w:rsid w:val="002A2721"/>
    <w:rsid w:val="002A55EA"/>
    <w:rsid w:val="002A5D03"/>
    <w:rsid w:val="002A5F78"/>
    <w:rsid w:val="002A695A"/>
    <w:rsid w:val="002B0C22"/>
    <w:rsid w:val="002B2030"/>
    <w:rsid w:val="002B3252"/>
    <w:rsid w:val="002B3391"/>
    <w:rsid w:val="002B37B6"/>
    <w:rsid w:val="002B41BB"/>
    <w:rsid w:val="002B593B"/>
    <w:rsid w:val="002C0072"/>
    <w:rsid w:val="002C0C25"/>
    <w:rsid w:val="002C1A5D"/>
    <w:rsid w:val="002C1C42"/>
    <w:rsid w:val="002C1F61"/>
    <w:rsid w:val="002C634E"/>
    <w:rsid w:val="002C7172"/>
    <w:rsid w:val="002D078B"/>
    <w:rsid w:val="002D0F43"/>
    <w:rsid w:val="002D1265"/>
    <w:rsid w:val="002D5145"/>
    <w:rsid w:val="002E03D0"/>
    <w:rsid w:val="002E3597"/>
    <w:rsid w:val="002E3732"/>
    <w:rsid w:val="002E786A"/>
    <w:rsid w:val="002E7937"/>
    <w:rsid w:val="002F0A26"/>
    <w:rsid w:val="002F2D07"/>
    <w:rsid w:val="002F432A"/>
    <w:rsid w:val="002F482B"/>
    <w:rsid w:val="002F50DF"/>
    <w:rsid w:val="002F5AE7"/>
    <w:rsid w:val="002F5B95"/>
    <w:rsid w:val="002F7108"/>
    <w:rsid w:val="002F7D65"/>
    <w:rsid w:val="00300B4E"/>
    <w:rsid w:val="00301A50"/>
    <w:rsid w:val="003045FE"/>
    <w:rsid w:val="003049FE"/>
    <w:rsid w:val="00307E38"/>
    <w:rsid w:val="003130C4"/>
    <w:rsid w:val="003138E9"/>
    <w:rsid w:val="00314733"/>
    <w:rsid w:val="00314939"/>
    <w:rsid w:val="00314BA7"/>
    <w:rsid w:val="00316070"/>
    <w:rsid w:val="00316512"/>
    <w:rsid w:val="0032049A"/>
    <w:rsid w:val="00321848"/>
    <w:rsid w:val="00322325"/>
    <w:rsid w:val="0032301C"/>
    <w:rsid w:val="00326323"/>
    <w:rsid w:val="003308C0"/>
    <w:rsid w:val="00332350"/>
    <w:rsid w:val="003354C2"/>
    <w:rsid w:val="003358EE"/>
    <w:rsid w:val="003365B4"/>
    <w:rsid w:val="00337D03"/>
    <w:rsid w:val="00342D31"/>
    <w:rsid w:val="00343365"/>
    <w:rsid w:val="00343B9A"/>
    <w:rsid w:val="003442E1"/>
    <w:rsid w:val="003453FD"/>
    <w:rsid w:val="00347522"/>
    <w:rsid w:val="00353A79"/>
    <w:rsid w:val="00355DD5"/>
    <w:rsid w:val="00357274"/>
    <w:rsid w:val="00357CC2"/>
    <w:rsid w:val="0036270E"/>
    <w:rsid w:val="003636EA"/>
    <w:rsid w:val="003638F2"/>
    <w:rsid w:val="003643B5"/>
    <w:rsid w:val="00364CAC"/>
    <w:rsid w:val="0036721D"/>
    <w:rsid w:val="003674D4"/>
    <w:rsid w:val="00370088"/>
    <w:rsid w:val="00372553"/>
    <w:rsid w:val="00372A35"/>
    <w:rsid w:val="00372AB7"/>
    <w:rsid w:val="00373295"/>
    <w:rsid w:val="003757CF"/>
    <w:rsid w:val="00375B9C"/>
    <w:rsid w:val="00377DDE"/>
    <w:rsid w:val="00380D3B"/>
    <w:rsid w:val="003825F6"/>
    <w:rsid w:val="00382C92"/>
    <w:rsid w:val="00384AC6"/>
    <w:rsid w:val="00385B4E"/>
    <w:rsid w:val="003861BD"/>
    <w:rsid w:val="00387F42"/>
    <w:rsid w:val="003914C1"/>
    <w:rsid w:val="00393437"/>
    <w:rsid w:val="00395A4A"/>
    <w:rsid w:val="00396230"/>
    <w:rsid w:val="0039783D"/>
    <w:rsid w:val="00397F21"/>
    <w:rsid w:val="003A159A"/>
    <w:rsid w:val="003A35CB"/>
    <w:rsid w:val="003A6C8D"/>
    <w:rsid w:val="003B0D91"/>
    <w:rsid w:val="003B26ED"/>
    <w:rsid w:val="003B27B8"/>
    <w:rsid w:val="003B3716"/>
    <w:rsid w:val="003B3E52"/>
    <w:rsid w:val="003B6FE7"/>
    <w:rsid w:val="003C0E24"/>
    <w:rsid w:val="003C2122"/>
    <w:rsid w:val="003C23AA"/>
    <w:rsid w:val="003C3291"/>
    <w:rsid w:val="003C3FE6"/>
    <w:rsid w:val="003C442C"/>
    <w:rsid w:val="003C7CEC"/>
    <w:rsid w:val="003D04DE"/>
    <w:rsid w:val="003D0C15"/>
    <w:rsid w:val="003D1869"/>
    <w:rsid w:val="003D2E33"/>
    <w:rsid w:val="003D4F97"/>
    <w:rsid w:val="003D5917"/>
    <w:rsid w:val="003D5C62"/>
    <w:rsid w:val="003E13AB"/>
    <w:rsid w:val="003E14D3"/>
    <w:rsid w:val="003E27A2"/>
    <w:rsid w:val="003E37A1"/>
    <w:rsid w:val="003E5EDB"/>
    <w:rsid w:val="003E6043"/>
    <w:rsid w:val="003E7A85"/>
    <w:rsid w:val="003F1A9F"/>
    <w:rsid w:val="003F3078"/>
    <w:rsid w:val="003F309C"/>
    <w:rsid w:val="003F331E"/>
    <w:rsid w:val="003F3B76"/>
    <w:rsid w:val="003F4920"/>
    <w:rsid w:val="003F4C77"/>
    <w:rsid w:val="003F5F3D"/>
    <w:rsid w:val="003F6318"/>
    <w:rsid w:val="003F75AB"/>
    <w:rsid w:val="003F7B5D"/>
    <w:rsid w:val="003F7F73"/>
    <w:rsid w:val="00412F3A"/>
    <w:rsid w:val="0041417A"/>
    <w:rsid w:val="00415CA6"/>
    <w:rsid w:val="004173B7"/>
    <w:rsid w:val="0042093D"/>
    <w:rsid w:val="004210DA"/>
    <w:rsid w:val="0042112C"/>
    <w:rsid w:val="004211C0"/>
    <w:rsid w:val="00423A20"/>
    <w:rsid w:val="00424367"/>
    <w:rsid w:val="00424EB3"/>
    <w:rsid w:val="00427468"/>
    <w:rsid w:val="00427A66"/>
    <w:rsid w:val="00431CD3"/>
    <w:rsid w:val="004323D9"/>
    <w:rsid w:val="00434FAC"/>
    <w:rsid w:val="00435D55"/>
    <w:rsid w:val="004363D1"/>
    <w:rsid w:val="00436CE1"/>
    <w:rsid w:val="00436EAE"/>
    <w:rsid w:val="00445113"/>
    <w:rsid w:val="00445650"/>
    <w:rsid w:val="004465E1"/>
    <w:rsid w:val="004468B7"/>
    <w:rsid w:val="00447537"/>
    <w:rsid w:val="0045039F"/>
    <w:rsid w:val="00450F0C"/>
    <w:rsid w:val="00452421"/>
    <w:rsid w:val="00454295"/>
    <w:rsid w:val="00456A88"/>
    <w:rsid w:val="00457AB2"/>
    <w:rsid w:val="004603CC"/>
    <w:rsid w:val="004619C1"/>
    <w:rsid w:val="0046237B"/>
    <w:rsid w:val="00462A27"/>
    <w:rsid w:val="00462F8D"/>
    <w:rsid w:val="004640FD"/>
    <w:rsid w:val="004655D0"/>
    <w:rsid w:val="004661C9"/>
    <w:rsid w:val="004666EA"/>
    <w:rsid w:val="00471E9A"/>
    <w:rsid w:val="00472BFD"/>
    <w:rsid w:val="00474F5C"/>
    <w:rsid w:val="004817E8"/>
    <w:rsid w:val="00482244"/>
    <w:rsid w:val="004839F9"/>
    <w:rsid w:val="00483CF0"/>
    <w:rsid w:val="00485172"/>
    <w:rsid w:val="00485F7D"/>
    <w:rsid w:val="00490330"/>
    <w:rsid w:val="004912CD"/>
    <w:rsid w:val="004921AF"/>
    <w:rsid w:val="00492A9F"/>
    <w:rsid w:val="004A1644"/>
    <w:rsid w:val="004A18E9"/>
    <w:rsid w:val="004A28A9"/>
    <w:rsid w:val="004A590B"/>
    <w:rsid w:val="004A5994"/>
    <w:rsid w:val="004A5D2C"/>
    <w:rsid w:val="004A6448"/>
    <w:rsid w:val="004A67D2"/>
    <w:rsid w:val="004A7BAF"/>
    <w:rsid w:val="004B075D"/>
    <w:rsid w:val="004B43D2"/>
    <w:rsid w:val="004B5B7A"/>
    <w:rsid w:val="004B6151"/>
    <w:rsid w:val="004C03F3"/>
    <w:rsid w:val="004C0524"/>
    <w:rsid w:val="004C536C"/>
    <w:rsid w:val="004C57DA"/>
    <w:rsid w:val="004C5CB7"/>
    <w:rsid w:val="004C63D8"/>
    <w:rsid w:val="004C65BA"/>
    <w:rsid w:val="004C67D4"/>
    <w:rsid w:val="004C6BF2"/>
    <w:rsid w:val="004C7369"/>
    <w:rsid w:val="004D06D5"/>
    <w:rsid w:val="004D1546"/>
    <w:rsid w:val="004D36B3"/>
    <w:rsid w:val="004D5436"/>
    <w:rsid w:val="004D6F34"/>
    <w:rsid w:val="004E03E1"/>
    <w:rsid w:val="004E1719"/>
    <w:rsid w:val="004E548B"/>
    <w:rsid w:val="004E5986"/>
    <w:rsid w:val="004E5C79"/>
    <w:rsid w:val="004E7419"/>
    <w:rsid w:val="004F00D0"/>
    <w:rsid w:val="004F0151"/>
    <w:rsid w:val="004F0D1E"/>
    <w:rsid w:val="004F1581"/>
    <w:rsid w:val="004F1677"/>
    <w:rsid w:val="004F437C"/>
    <w:rsid w:val="004F5494"/>
    <w:rsid w:val="004F60A8"/>
    <w:rsid w:val="00501367"/>
    <w:rsid w:val="0050176F"/>
    <w:rsid w:val="00503BE5"/>
    <w:rsid w:val="0050534C"/>
    <w:rsid w:val="00505C41"/>
    <w:rsid w:val="00505DD9"/>
    <w:rsid w:val="00507913"/>
    <w:rsid w:val="00511BD1"/>
    <w:rsid w:val="00514AC5"/>
    <w:rsid w:val="00515BF0"/>
    <w:rsid w:val="00516AEC"/>
    <w:rsid w:val="00517C07"/>
    <w:rsid w:val="00520F50"/>
    <w:rsid w:val="00521044"/>
    <w:rsid w:val="00521472"/>
    <w:rsid w:val="00521622"/>
    <w:rsid w:val="005227A9"/>
    <w:rsid w:val="00527C01"/>
    <w:rsid w:val="00530773"/>
    <w:rsid w:val="00530C95"/>
    <w:rsid w:val="0053330C"/>
    <w:rsid w:val="005349FC"/>
    <w:rsid w:val="00536995"/>
    <w:rsid w:val="00537FD9"/>
    <w:rsid w:val="0054142E"/>
    <w:rsid w:val="00542BCD"/>
    <w:rsid w:val="00542FEB"/>
    <w:rsid w:val="0054430F"/>
    <w:rsid w:val="0054633E"/>
    <w:rsid w:val="005467E1"/>
    <w:rsid w:val="005472E4"/>
    <w:rsid w:val="00547E2A"/>
    <w:rsid w:val="005507A7"/>
    <w:rsid w:val="0055255F"/>
    <w:rsid w:val="0055423F"/>
    <w:rsid w:val="00555BCB"/>
    <w:rsid w:val="00555ED2"/>
    <w:rsid w:val="0055725B"/>
    <w:rsid w:val="005573CE"/>
    <w:rsid w:val="005626A2"/>
    <w:rsid w:val="0056282A"/>
    <w:rsid w:val="00562D84"/>
    <w:rsid w:val="00562E2E"/>
    <w:rsid w:val="00563B66"/>
    <w:rsid w:val="005642E5"/>
    <w:rsid w:val="00567249"/>
    <w:rsid w:val="00570287"/>
    <w:rsid w:val="005709B9"/>
    <w:rsid w:val="00572CAF"/>
    <w:rsid w:val="00573BB5"/>
    <w:rsid w:val="00573E5B"/>
    <w:rsid w:val="005743A7"/>
    <w:rsid w:val="005749C7"/>
    <w:rsid w:val="00574D85"/>
    <w:rsid w:val="00575382"/>
    <w:rsid w:val="00576792"/>
    <w:rsid w:val="00576961"/>
    <w:rsid w:val="00580905"/>
    <w:rsid w:val="005811BC"/>
    <w:rsid w:val="00581821"/>
    <w:rsid w:val="0058410F"/>
    <w:rsid w:val="00584F7E"/>
    <w:rsid w:val="00586294"/>
    <w:rsid w:val="0059339D"/>
    <w:rsid w:val="00593B17"/>
    <w:rsid w:val="00594794"/>
    <w:rsid w:val="005953A2"/>
    <w:rsid w:val="0059701F"/>
    <w:rsid w:val="005975C0"/>
    <w:rsid w:val="005A0900"/>
    <w:rsid w:val="005A31CA"/>
    <w:rsid w:val="005A7DE3"/>
    <w:rsid w:val="005B0CED"/>
    <w:rsid w:val="005B1206"/>
    <w:rsid w:val="005B1367"/>
    <w:rsid w:val="005B433D"/>
    <w:rsid w:val="005B6A04"/>
    <w:rsid w:val="005B7838"/>
    <w:rsid w:val="005B7C36"/>
    <w:rsid w:val="005C1AB3"/>
    <w:rsid w:val="005C20D3"/>
    <w:rsid w:val="005C4BBD"/>
    <w:rsid w:val="005D20D7"/>
    <w:rsid w:val="005D405B"/>
    <w:rsid w:val="005D516C"/>
    <w:rsid w:val="005D5BA7"/>
    <w:rsid w:val="005D67A1"/>
    <w:rsid w:val="005D7ED6"/>
    <w:rsid w:val="005E035F"/>
    <w:rsid w:val="005E0CAD"/>
    <w:rsid w:val="005E0F41"/>
    <w:rsid w:val="005E4001"/>
    <w:rsid w:val="005E4E4A"/>
    <w:rsid w:val="005E5D5D"/>
    <w:rsid w:val="005E5F97"/>
    <w:rsid w:val="005E7377"/>
    <w:rsid w:val="005F0487"/>
    <w:rsid w:val="005F1414"/>
    <w:rsid w:val="005F23B7"/>
    <w:rsid w:val="005F2948"/>
    <w:rsid w:val="005F3539"/>
    <w:rsid w:val="005F4C13"/>
    <w:rsid w:val="005F58CC"/>
    <w:rsid w:val="005F6A74"/>
    <w:rsid w:val="006006E7"/>
    <w:rsid w:val="00604B49"/>
    <w:rsid w:val="006051BA"/>
    <w:rsid w:val="00606E13"/>
    <w:rsid w:val="00606FE4"/>
    <w:rsid w:val="00620EFC"/>
    <w:rsid w:val="00621AE9"/>
    <w:rsid w:val="006255AE"/>
    <w:rsid w:val="006263F8"/>
    <w:rsid w:val="00627980"/>
    <w:rsid w:val="00630840"/>
    <w:rsid w:val="00630911"/>
    <w:rsid w:val="00630C51"/>
    <w:rsid w:val="00632061"/>
    <w:rsid w:val="0063351D"/>
    <w:rsid w:val="006350FB"/>
    <w:rsid w:val="00636D0C"/>
    <w:rsid w:val="00640681"/>
    <w:rsid w:val="00641ADD"/>
    <w:rsid w:val="00642091"/>
    <w:rsid w:val="006425E3"/>
    <w:rsid w:val="00645348"/>
    <w:rsid w:val="00646E9B"/>
    <w:rsid w:val="006540CC"/>
    <w:rsid w:val="00657692"/>
    <w:rsid w:val="00661AA5"/>
    <w:rsid w:val="00661BD2"/>
    <w:rsid w:val="006628E9"/>
    <w:rsid w:val="00662C04"/>
    <w:rsid w:val="006631E5"/>
    <w:rsid w:val="0066351B"/>
    <w:rsid w:val="00663CDF"/>
    <w:rsid w:val="00664F26"/>
    <w:rsid w:val="00665497"/>
    <w:rsid w:val="00665D3C"/>
    <w:rsid w:val="00667CC6"/>
    <w:rsid w:val="00674F65"/>
    <w:rsid w:val="00675A4C"/>
    <w:rsid w:val="006775A3"/>
    <w:rsid w:val="00680EC9"/>
    <w:rsid w:val="00681F80"/>
    <w:rsid w:val="00686EFD"/>
    <w:rsid w:val="00687DE8"/>
    <w:rsid w:val="006912AD"/>
    <w:rsid w:val="00691A09"/>
    <w:rsid w:val="00693170"/>
    <w:rsid w:val="00695098"/>
    <w:rsid w:val="00695B7B"/>
    <w:rsid w:val="0069622D"/>
    <w:rsid w:val="006965B8"/>
    <w:rsid w:val="006A0970"/>
    <w:rsid w:val="006A0F1C"/>
    <w:rsid w:val="006A1B70"/>
    <w:rsid w:val="006A21AB"/>
    <w:rsid w:val="006A25F4"/>
    <w:rsid w:val="006A2FFD"/>
    <w:rsid w:val="006A3DCE"/>
    <w:rsid w:val="006A53AA"/>
    <w:rsid w:val="006A76AE"/>
    <w:rsid w:val="006A7E66"/>
    <w:rsid w:val="006B0CFB"/>
    <w:rsid w:val="006B28F0"/>
    <w:rsid w:val="006B76D9"/>
    <w:rsid w:val="006B7C74"/>
    <w:rsid w:val="006C0F32"/>
    <w:rsid w:val="006C39E9"/>
    <w:rsid w:val="006C3F3C"/>
    <w:rsid w:val="006C48D5"/>
    <w:rsid w:val="006D1035"/>
    <w:rsid w:val="006D1478"/>
    <w:rsid w:val="006D1E82"/>
    <w:rsid w:val="006D2147"/>
    <w:rsid w:val="006D259B"/>
    <w:rsid w:val="006D3A05"/>
    <w:rsid w:val="006D524E"/>
    <w:rsid w:val="006E382C"/>
    <w:rsid w:val="006E5425"/>
    <w:rsid w:val="006E6F33"/>
    <w:rsid w:val="006E7E99"/>
    <w:rsid w:val="006F132E"/>
    <w:rsid w:val="006F32AC"/>
    <w:rsid w:val="006F333E"/>
    <w:rsid w:val="006F3EA6"/>
    <w:rsid w:val="006F4DC6"/>
    <w:rsid w:val="006F4E58"/>
    <w:rsid w:val="006F544A"/>
    <w:rsid w:val="006F553A"/>
    <w:rsid w:val="006F6C20"/>
    <w:rsid w:val="006F723F"/>
    <w:rsid w:val="00700102"/>
    <w:rsid w:val="00701C7E"/>
    <w:rsid w:val="00702F33"/>
    <w:rsid w:val="00704178"/>
    <w:rsid w:val="0070489A"/>
    <w:rsid w:val="007063F4"/>
    <w:rsid w:val="00707737"/>
    <w:rsid w:val="00712080"/>
    <w:rsid w:val="00712D57"/>
    <w:rsid w:val="00713D36"/>
    <w:rsid w:val="00715060"/>
    <w:rsid w:val="007150FF"/>
    <w:rsid w:val="00715491"/>
    <w:rsid w:val="00716095"/>
    <w:rsid w:val="00721684"/>
    <w:rsid w:val="007238AE"/>
    <w:rsid w:val="007250E4"/>
    <w:rsid w:val="0072715B"/>
    <w:rsid w:val="007273BC"/>
    <w:rsid w:val="00734AA3"/>
    <w:rsid w:val="00741117"/>
    <w:rsid w:val="0074301F"/>
    <w:rsid w:val="007438E9"/>
    <w:rsid w:val="0074661F"/>
    <w:rsid w:val="0075036D"/>
    <w:rsid w:val="00750CD2"/>
    <w:rsid w:val="007540A8"/>
    <w:rsid w:val="007546AD"/>
    <w:rsid w:val="007553E1"/>
    <w:rsid w:val="0075585E"/>
    <w:rsid w:val="00761174"/>
    <w:rsid w:val="00763018"/>
    <w:rsid w:val="0076332E"/>
    <w:rsid w:val="0076497C"/>
    <w:rsid w:val="007653B4"/>
    <w:rsid w:val="00765EC0"/>
    <w:rsid w:val="00766B24"/>
    <w:rsid w:val="00770432"/>
    <w:rsid w:val="007725F4"/>
    <w:rsid w:val="00772612"/>
    <w:rsid w:val="00772A9B"/>
    <w:rsid w:val="00776ADF"/>
    <w:rsid w:val="00777216"/>
    <w:rsid w:val="0077726F"/>
    <w:rsid w:val="00777CCB"/>
    <w:rsid w:val="00780876"/>
    <w:rsid w:val="00783682"/>
    <w:rsid w:val="00790FE4"/>
    <w:rsid w:val="00792F7A"/>
    <w:rsid w:val="00795BBB"/>
    <w:rsid w:val="00795DA0"/>
    <w:rsid w:val="00796C3B"/>
    <w:rsid w:val="00797F4D"/>
    <w:rsid w:val="007A377E"/>
    <w:rsid w:val="007A3BC8"/>
    <w:rsid w:val="007A46DB"/>
    <w:rsid w:val="007A6C28"/>
    <w:rsid w:val="007A6C66"/>
    <w:rsid w:val="007B030F"/>
    <w:rsid w:val="007B0512"/>
    <w:rsid w:val="007B248F"/>
    <w:rsid w:val="007B2EDC"/>
    <w:rsid w:val="007B46C9"/>
    <w:rsid w:val="007B5D17"/>
    <w:rsid w:val="007B60DB"/>
    <w:rsid w:val="007B6F4E"/>
    <w:rsid w:val="007B7E06"/>
    <w:rsid w:val="007B7F77"/>
    <w:rsid w:val="007C1D2D"/>
    <w:rsid w:val="007C3D4B"/>
    <w:rsid w:val="007C63E7"/>
    <w:rsid w:val="007C7264"/>
    <w:rsid w:val="007C77D3"/>
    <w:rsid w:val="007D165B"/>
    <w:rsid w:val="007D1D03"/>
    <w:rsid w:val="007D721F"/>
    <w:rsid w:val="007E2F2F"/>
    <w:rsid w:val="007E2F81"/>
    <w:rsid w:val="007E440D"/>
    <w:rsid w:val="007E599D"/>
    <w:rsid w:val="007E688D"/>
    <w:rsid w:val="007E778A"/>
    <w:rsid w:val="007F0DB5"/>
    <w:rsid w:val="007F272A"/>
    <w:rsid w:val="007F652A"/>
    <w:rsid w:val="007F6907"/>
    <w:rsid w:val="007F6D5C"/>
    <w:rsid w:val="007F72AD"/>
    <w:rsid w:val="007F7341"/>
    <w:rsid w:val="00800380"/>
    <w:rsid w:val="00801E72"/>
    <w:rsid w:val="00801F83"/>
    <w:rsid w:val="00806E09"/>
    <w:rsid w:val="00812161"/>
    <w:rsid w:val="0081362C"/>
    <w:rsid w:val="00813C29"/>
    <w:rsid w:val="0081467D"/>
    <w:rsid w:val="00814720"/>
    <w:rsid w:val="0081578D"/>
    <w:rsid w:val="008158E0"/>
    <w:rsid w:val="00816645"/>
    <w:rsid w:val="00822427"/>
    <w:rsid w:val="00822F5A"/>
    <w:rsid w:val="0082311E"/>
    <w:rsid w:val="0082499F"/>
    <w:rsid w:val="00825ED4"/>
    <w:rsid w:val="0082623E"/>
    <w:rsid w:val="008277A1"/>
    <w:rsid w:val="00830E3D"/>
    <w:rsid w:val="00831317"/>
    <w:rsid w:val="00831372"/>
    <w:rsid w:val="008316F9"/>
    <w:rsid w:val="00832D52"/>
    <w:rsid w:val="00832F9A"/>
    <w:rsid w:val="00833200"/>
    <w:rsid w:val="00833CA8"/>
    <w:rsid w:val="00835FFB"/>
    <w:rsid w:val="0083785A"/>
    <w:rsid w:val="00837C3D"/>
    <w:rsid w:val="008413CC"/>
    <w:rsid w:val="00843028"/>
    <w:rsid w:val="00846D96"/>
    <w:rsid w:val="00847D5A"/>
    <w:rsid w:val="0085016E"/>
    <w:rsid w:val="008533CC"/>
    <w:rsid w:val="00853ECC"/>
    <w:rsid w:val="00854933"/>
    <w:rsid w:val="00854FF5"/>
    <w:rsid w:val="008561EF"/>
    <w:rsid w:val="00856AA5"/>
    <w:rsid w:val="00857313"/>
    <w:rsid w:val="00857623"/>
    <w:rsid w:val="008600EA"/>
    <w:rsid w:val="008607BF"/>
    <w:rsid w:val="00860A51"/>
    <w:rsid w:val="00861696"/>
    <w:rsid w:val="00862F63"/>
    <w:rsid w:val="00864E20"/>
    <w:rsid w:val="00864F1F"/>
    <w:rsid w:val="00865431"/>
    <w:rsid w:val="00865B06"/>
    <w:rsid w:val="0086673D"/>
    <w:rsid w:val="0087207D"/>
    <w:rsid w:val="00872166"/>
    <w:rsid w:val="00872410"/>
    <w:rsid w:val="00872D78"/>
    <w:rsid w:val="008756E0"/>
    <w:rsid w:val="00876B30"/>
    <w:rsid w:val="00877D66"/>
    <w:rsid w:val="008816FA"/>
    <w:rsid w:val="00882AA7"/>
    <w:rsid w:val="0088541A"/>
    <w:rsid w:val="00885640"/>
    <w:rsid w:val="008916B4"/>
    <w:rsid w:val="008920E9"/>
    <w:rsid w:val="00892AC3"/>
    <w:rsid w:val="0089647A"/>
    <w:rsid w:val="00896FEE"/>
    <w:rsid w:val="008970A4"/>
    <w:rsid w:val="00897131"/>
    <w:rsid w:val="00897E56"/>
    <w:rsid w:val="008A05D0"/>
    <w:rsid w:val="008A18C3"/>
    <w:rsid w:val="008A1C9A"/>
    <w:rsid w:val="008A33EB"/>
    <w:rsid w:val="008A3A80"/>
    <w:rsid w:val="008A5296"/>
    <w:rsid w:val="008A6032"/>
    <w:rsid w:val="008A7C85"/>
    <w:rsid w:val="008A7EE0"/>
    <w:rsid w:val="008B06EF"/>
    <w:rsid w:val="008B06F1"/>
    <w:rsid w:val="008B1986"/>
    <w:rsid w:val="008B4A41"/>
    <w:rsid w:val="008B4BA1"/>
    <w:rsid w:val="008B5500"/>
    <w:rsid w:val="008C190E"/>
    <w:rsid w:val="008C1CDA"/>
    <w:rsid w:val="008C40AB"/>
    <w:rsid w:val="008C4A9B"/>
    <w:rsid w:val="008C4F89"/>
    <w:rsid w:val="008C7DC2"/>
    <w:rsid w:val="008D1731"/>
    <w:rsid w:val="008D1E13"/>
    <w:rsid w:val="008D35BE"/>
    <w:rsid w:val="008D4E13"/>
    <w:rsid w:val="008D5DE3"/>
    <w:rsid w:val="008D7197"/>
    <w:rsid w:val="008D756A"/>
    <w:rsid w:val="008D75C7"/>
    <w:rsid w:val="008E0799"/>
    <w:rsid w:val="008E1DF6"/>
    <w:rsid w:val="008E3567"/>
    <w:rsid w:val="008E536B"/>
    <w:rsid w:val="008E5F26"/>
    <w:rsid w:val="008F08D5"/>
    <w:rsid w:val="008F1112"/>
    <w:rsid w:val="008F1563"/>
    <w:rsid w:val="008F1615"/>
    <w:rsid w:val="008F16A9"/>
    <w:rsid w:val="008F3CB3"/>
    <w:rsid w:val="008F4620"/>
    <w:rsid w:val="008F4CAB"/>
    <w:rsid w:val="008F7702"/>
    <w:rsid w:val="00901041"/>
    <w:rsid w:val="00902747"/>
    <w:rsid w:val="00903E14"/>
    <w:rsid w:val="00905331"/>
    <w:rsid w:val="009059C9"/>
    <w:rsid w:val="00905ED7"/>
    <w:rsid w:val="00907DE0"/>
    <w:rsid w:val="0091230C"/>
    <w:rsid w:val="0091250A"/>
    <w:rsid w:val="00912837"/>
    <w:rsid w:val="009156F7"/>
    <w:rsid w:val="00915EB5"/>
    <w:rsid w:val="0091668B"/>
    <w:rsid w:val="009179AE"/>
    <w:rsid w:val="00917C1C"/>
    <w:rsid w:val="009218DF"/>
    <w:rsid w:val="00923B10"/>
    <w:rsid w:val="00925E98"/>
    <w:rsid w:val="009262A1"/>
    <w:rsid w:val="009266A9"/>
    <w:rsid w:val="0093030D"/>
    <w:rsid w:val="00931265"/>
    <w:rsid w:val="009315D3"/>
    <w:rsid w:val="009329B9"/>
    <w:rsid w:val="00935C82"/>
    <w:rsid w:val="009457C8"/>
    <w:rsid w:val="00945ECF"/>
    <w:rsid w:val="0094736F"/>
    <w:rsid w:val="009479A7"/>
    <w:rsid w:val="00950D23"/>
    <w:rsid w:val="00953111"/>
    <w:rsid w:val="00953409"/>
    <w:rsid w:val="0095529A"/>
    <w:rsid w:val="009566F7"/>
    <w:rsid w:val="00964BAF"/>
    <w:rsid w:val="00965027"/>
    <w:rsid w:val="009667C9"/>
    <w:rsid w:val="0097275B"/>
    <w:rsid w:val="009728A2"/>
    <w:rsid w:val="009757AD"/>
    <w:rsid w:val="00980449"/>
    <w:rsid w:val="00980522"/>
    <w:rsid w:val="00980E4C"/>
    <w:rsid w:val="009821DB"/>
    <w:rsid w:val="00983C5A"/>
    <w:rsid w:val="00984741"/>
    <w:rsid w:val="00984A96"/>
    <w:rsid w:val="00984D30"/>
    <w:rsid w:val="0098690D"/>
    <w:rsid w:val="00987A3E"/>
    <w:rsid w:val="00990C4F"/>
    <w:rsid w:val="009923DE"/>
    <w:rsid w:val="00992987"/>
    <w:rsid w:val="0099411D"/>
    <w:rsid w:val="00994593"/>
    <w:rsid w:val="00997ADB"/>
    <w:rsid w:val="00997D7E"/>
    <w:rsid w:val="009A3A80"/>
    <w:rsid w:val="009A5BF9"/>
    <w:rsid w:val="009A62B4"/>
    <w:rsid w:val="009B1762"/>
    <w:rsid w:val="009B363C"/>
    <w:rsid w:val="009B3D72"/>
    <w:rsid w:val="009B4DBE"/>
    <w:rsid w:val="009B5574"/>
    <w:rsid w:val="009B58E1"/>
    <w:rsid w:val="009C08C2"/>
    <w:rsid w:val="009C16CC"/>
    <w:rsid w:val="009C1D7A"/>
    <w:rsid w:val="009C521A"/>
    <w:rsid w:val="009C5B62"/>
    <w:rsid w:val="009C5D2E"/>
    <w:rsid w:val="009C6603"/>
    <w:rsid w:val="009C66D9"/>
    <w:rsid w:val="009D5681"/>
    <w:rsid w:val="009D6311"/>
    <w:rsid w:val="009E05FF"/>
    <w:rsid w:val="009E1FB6"/>
    <w:rsid w:val="009E3877"/>
    <w:rsid w:val="009E441F"/>
    <w:rsid w:val="009E4BCD"/>
    <w:rsid w:val="009E652D"/>
    <w:rsid w:val="009E6D43"/>
    <w:rsid w:val="009F0F80"/>
    <w:rsid w:val="009F13EA"/>
    <w:rsid w:val="009F14F9"/>
    <w:rsid w:val="009F2B74"/>
    <w:rsid w:val="009F330C"/>
    <w:rsid w:val="009F3742"/>
    <w:rsid w:val="009F4E0D"/>
    <w:rsid w:val="009F6921"/>
    <w:rsid w:val="009F6E65"/>
    <w:rsid w:val="00A00D6B"/>
    <w:rsid w:val="00A00FA5"/>
    <w:rsid w:val="00A01D62"/>
    <w:rsid w:val="00A037AF"/>
    <w:rsid w:val="00A05A8D"/>
    <w:rsid w:val="00A079B5"/>
    <w:rsid w:val="00A07FD5"/>
    <w:rsid w:val="00A11408"/>
    <w:rsid w:val="00A1288D"/>
    <w:rsid w:val="00A129DF"/>
    <w:rsid w:val="00A139A1"/>
    <w:rsid w:val="00A13E66"/>
    <w:rsid w:val="00A15573"/>
    <w:rsid w:val="00A20651"/>
    <w:rsid w:val="00A21CE6"/>
    <w:rsid w:val="00A22B82"/>
    <w:rsid w:val="00A23185"/>
    <w:rsid w:val="00A23BEF"/>
    <w:rsid w:val="00A23F64"/>
    <w:rsid w:val="00A27BED"/>
    <w:rsid w:val="00A33574"/>
    <w:rsid w:val="00A33FC1"/>
    <w:rsid w:val="00A35763"/>
    <w:rsid w:val="00A369D1"/>
    <w:rsid w:val="00A375F7"/>
    <w:rsid w:val="00A37768"/>
    <w:rsid w:val="00A40015"/>
    <w:rsid w:val="00A407C7"/>
    <w:rsid w:val="00A40C5F"/>
    <w:rsid w:val="00A417A0"/>
    <w:rsid w:val="00A43335"/>
    <w:rsid w:val="00A44F55"/>
    <w:rsid w:val="00A45AAD"/>
    <w:rsid w:val="00A45D9C"/>
    <w:rsid w:val="00A464C3"/>
    <w:rsid w:val="00A467B8"/>
    <w:rsid w:val="00A47679"/>
    <w:rsid w:val="00A47720"/>
    <w:rsid w:val="00A515E9"/>
    <w:rsid w:val="00A518DB"/>
    <w:rsid w:val="00A526BC"/>
    <w:rsid w:val="00A52CED"/>
    <w:rsid w:val="00A53713"/>
    <w:rsid w:val="00A54942"/>
    <w:rsid w:val="00A55068"/>
    <w:rsid w:val="00A55EA2"/>
    <w:rsid w:val="00A56A64"/>
    <w:rsid w:val="00A60C89"/>
    <w:rsid w:val="00A60CF6"/>
    <w:rsid w:val="00A61961"/>
    <w:rsid w:val="00A61D06"/>
    <w:rsid w:val="00A62792"/>
    <w:rsid w:val="00A6324E"/>
    <w:rsid w:val="00A636FB"/>
    <w:rsid w:val="00A660F8"/>
    <w:rsid w:val="00A66A2C"/>
    <w:rsid w:val="00A66EB3"/>
    <w:rsid w:val="00A67D4B"/>
    <w:rsid w:val="00A7274F"/>
    <w:rsid w:val="00A75B07"/>
    <w:rsid w:val="00A77944"/>
    <w:rsid w:val="00A82EF8"/>
    <w:rsid w:val="00A839B2"/>
    <w:rsid w:val="00A8505B"/>
    <w:rsid w:val="00A8526E"/>
    <w:rsid w:val="00A86F6A"/>
    <w:rsid w:val="00A9128E"/>
    <w:rsid w:val="00A9256A"/>
    <w:rsid w:val="00A927D5"/>
    <w:rsid w:val="00A92986"/>
    <w:rsid w:val="00A92A86"/>
    <w:rsid w:val="00A941C4"/>
    <w:rsid w:val="00A94513"/>
    <w:rsid w:val="00A945BF"/>
    <w:rsid w:val="00A946F8"/>
    <w:rsid w:val="00A95236"/>
    <w:rsid w:val="00A952C1"/>
    <w:rsid w:val="00AA30B5"/>
    <w:rsid w:val="00AA3E63"/>
    <w:rsid w:val="00AA42A2"/>
    <w:rsid w:val="00AB0336"/>
    <w:rsid w:val="00AB1610"/>
    <w:rsid w:val="00AB1AAA"/>
    <w:rsid w:val="00AB21DC"/>
    <w:rsid w:val="00AB2859"/>
    <w:rsid w:val="00AB4B09"/>
    <w:rsid w:val="00AB4F65"/>
    <w:rsid w:val="00AB509E"/>
    <w:rsid w:val="00AC08F0"/>
    <w:rsid w:val="00AC19AE"/>
    <w:rsid w:val="00AC1DF4"/>
    <w:rsid w:val="00AC2EE5"/>
    <w:rsid w:val="00AC2F68"/>
    <w:rsid w:val="00AC311B"/>
    <w:rsid w:val="00AC3276"/>
    <w:rsid w:val="00AC3A71"/>
    <w:rsid w:val="00AC4C21"/>
    <w:rsid w:val="00AC6CC8"/>
    <w:rsid w:val="00AC7C97"/>
    <w:rsid w:val="00AD0404"/>
    <w:rsid w:val="00AD1E17"/>
    <w:rsid w:val="00AD2D86"/>
    <w:rsid w:val="00AD7E5D"/>
    <w:rsid w:val="00AE098C"/>
    <w:rsid w:val="00AE184F"/>
    <w:rsid w:val="00AE2ABC"/>
    <w:rsid w:val="00AE3336"/>
    <w:rsid w:val="00AE390F"/>
    <w:rsid w:val="00AE60C5"/>
    <w:rsid w:val="00AE63A7"/>
    <w:rsid w:val="00AF0167"/>
    <w:rsid w:val="00AF07ED"/>
    <w:rsid w:val="00AF186E"/>
    <w:rsid w:val="00AF25EC"/>
    <w:rsid w:val="00AF4932"/>
    <w:rsid w:val="00AF4B0C"/>
    <w:rsid w:val="00AF5745"/>
    <w:rsid w:val="00AF5A77"/>
    <w:rsid w:val="00AF6B31"/>
    <w:rsid w:val="00B000D2"/>
    <w:rsid w:val="00B0107E"/>
    <w:rsid w:val="00B02C20"/>
    <w:rsid w:val="00B03B60"/>
    <w:rsid w:val="00B05F42"/>
    <w:rsid w:val="00B07EC1"/>
    <w:rsid w:val="00B101FC"/>
    <w:rsid w:val="00B11D2D"/>
    <w:rsid w:val="00B1395B"/>
    <w:rsid w:val="00B1425C"/>
    <w:rsid w:val="00B14A5C"/>
    <w:rsid w:val="00B15B83"/>
    <w:rsid w:val="00B17F30"/>
    <w:rsid w:val="00B207CF"/>
    <w:rsid w:val="00B23271"/>
    <w:rsid w:val="00B24FEF"/>
    <w:rsid w:val="00B31F3F"/>
    <w:rsid w:val="00B34329"/>
    <w:rsid w:val="00B350DB"/>
    <w:rsid w:val="00B360F6"/>
    <w:rsid w:val="00B370D9"/>
    <w:rsid w:val="00B371C1"/>
    <w:rsid w:val="00B41981"/>
    <w:rsid w:val="00B41EC5"/>
    <w:rsid w:val="00B437FD"/>
    <w:rsid w:val="00B44062"/>
    <w:rsid w:val="00B446A9"/>
    <w:rsid w:val="00B456AE"/>
    <w:rsid w:val="00B4633F"/>
    <w:rsid w:val="00B46BA0"/>
    <w:rsid w:val="00B46DD3"/>
    <w:rsid w:val="00B50AB4"/>
    <w:rsid w:val="00B52204"/>
    <w:rsid w:val="00B5240C"/>
    <w:rsid w:val="00B528D3"/>
    <w:rsid w:val="00B55355"/>
    <w:rsid w:val="00B568F9"/>
    <w:rsid w:val="00B569E6"/>
    <w:rsid w:val="00B60F6D"/>
    <w:rsid w:val="00B712EA"/>
    <w:rsid w:val="00B71794"/>
    <w:rsid w:val="00B721CA"/>
    <w:rsid w:val="00B73D46"/>
    <w:rsid w:val="00B73F6B"/>
    <w:rsid w:val="00B763A1"/>
    <w:rsid w:val="00B76F27"/>
    <w:rsid w:val="00B820DE"/>
    <w:rsid w:val="00B82423"/>
    <w:rsid w:val="00B8380E"/>
    <w:rsid w:val="00B83BA1"/>
    <w:rsid w:val="00B847FF"/>
    <w:rsid w:val="00B85958"/>
    <w:rsid w:val="00B859C1"/>
    <w:rsid w:val="00B85A09"/>
    <w:rsid w:val="00B864D9"/>
    <w:rsid w:val="00B8744E"/>
    <w:rsid w:val="00B87CFC"/>
    <w:rsid w:val="00B90024"/>
    <w:rsid w:val="00B916BD"/>
    <w:rsid w:val="00B9213F"/>
    <w:rsid w:val="00B94CFE"/>
    <w:rsid w:val="00B96138"/>
    <w:rsid w:val="00B97350"/>
    <w:rsid w:val="00B97B9B"/>
    <w:rsid w:val="00BA2111"/>
    <w:rsid w:val="00BA2352"/>
    <w:rsid w:val="00BA5C46"/>
    <w:rsid w:val="00BA748C"/>
    <w:rsid w:val="00BB0B9E"/>
    <w:rsid w:val="00BB22D6"/>
    <w:rsid w:val="00BB28E7"/>
    <w:rsid w:val="00BB3A06"/>
    <w:rsid w:val="00BB52F5"/>
    <w:rsid w:val="00BB5D56"/>
    <w:rsid w:val="00BB71E0"/>
    <w:rsid w:val="00BB7ECB"/>
    <w:rsid w:val="00BC1104"/>
    <w:rsid w:val="00BC121C"/>
    <w:rsid w:val="00BC196E"/>
    <w:rsid w:val="00BC1A0C"/>
    <w:rsid w:val="00BC201C"/>
    <w:rsid w:val="00BC3673"/>
    <w:rsid w:val="00BC372D"/>
    <w:rsid w:val="00BC644D"/>
    <w:rsid w:val="00BC73B0"/>
    <w:rsid w:val="00BD0F48"/>
    <w:rsid w:val="00BD131A"/>
    <w:rsid w:val="00BD14D5"/>
    <w:rsid w:val="00BD2036"/>
    <w:rsid w:val="00BD4FF6"/>
    <w:rsid w:val="00BD64C0"/>
    <w:rsid w:val="00BE09FA"/>
    <w:rsid w:val="00BE2400"/>
    <w:rsid w:val="00BE3B6A"/>
    <w:rsid w:val="00BE6196"/>
    <w:rsid w:val="00BE699B"/>
    <w:rsid w:val="00BE6B04"/>
    <w:rsid w:val="00BF2491"/>
    <w:rsid w:val="00BF280C"/>
    <w:rsid w:val="00BF2C61"/>
    <w:rsid w:val="00BF3B09"/>
    <w:rsid w:val="00BF3DD1"/>
    <w:rsid w:val="00BF55E1"/>
    <w:rsid w:val="00BF6B2D"/>
    <w:rsid w:val="00BF7FF7"/>
    <w:rsid w:val="00C0071B"/>
    <w:rsid w:val="00C023E2"/>
    <w:rsid w:val="00C03A3F"/>
    <w:rsid w:val="00C04539"/>
    <w:rsid w:val="00C04D35"/>
    <w:rsid w:val="00C054D6"/>
    <w:rsid w:val="00C05FE4"/>
    <w:rsid w:val="00C072E4"/>
    <w:rsid w:val="00C137EB"/>
    <w:rsid w:val="00C1505D"/>
    <w:rsid w:val="00C21CA0"/>
    <w:rsid w:val="00C234AC"/>
    <w:rsid w:val="00C249DC"/>
    <w:rsid w:val="00C25462"/>
    <w:rsid w:val="00C31121"/>
    <w:rsid w:val="00C312E0"/>
    <w:rsid w:val="00C31CCE"/>
    <w:rsid w:val="00C32222"/>
    <w:rsid w:val="00C3222A"/>
    <w:rsid w:val="00C333EA"/>
    <w:rsid w:val="00C35D6B"/>
    <w:rsid w:val="00C36AA7"/>
    <w:rsid w:val="00C37152"/>
    <w:rsid w:val="00C4061E"/>
    <w:rsid w:val="00C40A2A"/>
    <w:rsid w:val="00C42C34"/>
    <w:rsid w:val="00C450C7"/>
    <w:rsid w:val="00C45B50"/>
    <w:rsid w:val="00C4697F"/>
    <w:rsid w:val="00C50745"/>
    <w:rsid w:val="00C50A6F"/>
    <w:rsid w:val="00C551D6"/>
    <w:rsid w:val="00C55962"/>
    <w:rsid w:val="00C57402"/>
    <w:rsid w:val="00C62BF0"/>
    <w:rsid w:val="00C62C2D"/>
    <w:rsid w:val="00C63D94"/>
    <w:rsid w:val="00C64719"/>
    <w:rsid w:val="00C654DC"/>
    <w:rsid w:val="00C700AF"/>
    <w:rsid w:val="00C7098A"/>
    <w:rsid w:val="00C71D10"/>
    <w:rsid w:val="00C73BB5"/>
    <w:rsid w:val="00C73C93"/>
    <w:rsid w:val="00C76031"/>
    <w:rsid w:val="00C761A1"/>
    <w:rsid w:val="00C7632B"/>
    <w:rsid w:val="00C80041"/>
    <w:rsid w:val="00C81971"/>
    <w:rsid w:val="00C82C00"/>
    <w:rsid w:val="00C848E8"/>
    <w:rsid w:val="00C84F4E"/>
    <w:rsid w:val="00C85E27"/>
    <w:rsid w:val="00C909ED"/>
    <w:rsid w:val="00C90BB4"/>
    <w:rsid w:val="00C91897"/>
    <w:rsid w:val="00C927CD"/>
    <w:rsid w:val="00C93BD6"/>
    <w:rsid w:val="00C94376"/>
    <w:rsid w:val="00C943B3"/>
    <w:rsid w:val="00C94467"/>
    <w:rsid w:val="00C94839"/>
    <w:rsid w:val="00C956BB"/>
    <w:rsid w:val="00CA2E00"/>
    <w:rsid w:val="00CA415C"/>
    <w:rsid w:val="00CA4401"/>
    <w:rsid w:val="00CA5D88"/>
    <w:rsid w:val="00CA68B3"/>
    <w:rsid w:val="00CA6A5E"/>
    <w:rsid w:val="00CA7B56"/>
    <w:rsid w:val="00CA7E4A"/>
    <w:rsid w:val="00CB090B"/>
    <w:rsid w:val="00CB1C08"/>
    <w:rsid w:val="00CB20B3"/>
    <w:rsid w:val="00CB44A6"/>
    <w:rsid w:val="00CB6355"/>
    <w:rsid w:val="00CB6923"/>
    <w:rsid w:val="00CB695A"/>
    <w:rsid w:val="00CB711C"/>
    <w:rsid w:val="00CC13B8"/>
    <w:rsid w:val="00CC1D9C"/>
    <w:rsid w:val="00CC5329"/>
    <w:rsid w:val="00CC5A3B"/>
    <w:rsid w:val="00CD0BEC"/>
    <w:rsid w:val="00CD105D"/>
    <w:rsid w:val="00CD2786"/>
    <w:rsid w:val="00CE0160"/>
    <w:rsid w:val="00CE03AA"/>
    <w:rsid w:val="00CE1B4E"/>
    <w:rsid w:val="00CE2466"/>
    <w:rsid w:val="00CE2D04"/>
    <w:rsid w:val="00CE3200"/>
    <w:rsid w:val="00CE75AE"/>
    <w:rsid w:val="00CF03F4"/>
    <w:rsid w:val="00CF07B7"/>
    <w:rsid w:val="00CF2A57"/>
    <w:rsid w:val="00CF44C1"/>
    <w:rsid w:val="00CF5D73"/>
    <w:rsid w:val="00CF7E30"/>
    <w:rsid w:val="00D00278"/>
    <w:rsid w:val="00D01EF0"/>
    <w:rsid w:val="00D0289A"/>
    <w:rsid w:val="00D032D3"/>
    <w:rsid w:val="00D03698"/>
    <w:rsid w:val="00D03E52"/>
    <w:rsid w:val="00D05D5B"/>
    <w:rsid w:val="00D07DE2"/>
    <w:rsid w:val="00D1076A"/>
    <w:rsid w:val="00D11FE2"/>
    <w:rsid w:val="00D136F3"/>
    <w:rsid w:val="00D13DA0"/>
    <w:rsid w:val="00D14763"/>
    <w:rsid w:val="00D1540E"/>
    <w:rsid w:val="00D1557C"/>
    <w:rsid w:val="00D16F82"/>
    <w:rsid w:val="00D2041D"/>
    <w:rsid w:val="00D21E51"/>
    <w:rsid w:val="00D24462"/>
    <w:rsid w:val="00D24FB2"/>
    <w:rsid w:val="00D25453"/>
    <w:rsid w:val="00D25C4F"/>
    <w:rsid w:val="00D26A10"/>
    <w:rsid w:val="00D27243"/>
    <w:rsid w:val="00D273CD"/>
    <w:rsid w:val="00D27E5C"/>
    <w:rsid w:val="00D30C34"/>
    <w:rsid w:val="00D36DC9"/>
    <w:rsid w:val="00D41228"/>
    <w:rsid w:val="00D41877"/>
    <w:rsid w:val="00D41C27"/>
    <w:rsid w:val="00D43EFE"/>
    <w:rsid w:val="00D460AB"/>
    <w:rsid w:val="00D4628C"/>
    <w:rsid w:val="00D47BBD"/>
    <w:rsid w:val="00D503D4"/>
    <w:rsid w:val="00D50E7A"/>
    <w:rsid w:val="00D50EF7"/>
    <w:rsid w:val="00D52290"/>
    <w:rsid w:val="00D52388"/>
    <w:rsid w:val="00D52819"/>
    <w:rsid w:val="00D54C1E"/>
    <w:rsid w:val="00D56741"/>
    <w:rsid w:val="00D56F6C"/>
    <w:rsid w:val="00D5791A"/>
    <w:rsid w:val="00D57E4D"/>
    <w:rsid w:val="00D60E40"/>
    <w:rsid w:val="00D6293B"/>
    <w:rsid w:val="00D64160"/>
    <w:rsid w:val="00D650C3"/>
    <w:rsid w:val="00D66480"/>
    <w:rsid w:val="00D71FD7"/>
    <w:rsid w:val="00D72E43"/>
    <w:rsid w:val="00D7343A"/>
    <w:rsid w:val="00D73CFD"/>
    <w:rsid w:val="00D73D56"/>
    <w:rsid w:val="00D74022"/>
    <w:rsid w:val="00D74682"/>
    <w:rsid w:val="00D74AB3"/>
    <w:rsid w:val="00D753D9"/>
    <w:rsid w:val="00D75436"/>
    <w:rsid w:val="00D7552C"/>
    <w:rsid w:val="00D80A77"/>
    <w:rsid w:val="00D81811"/>
    <w:rsid w:val="00D85FDC"/>
    <w:rsid w:val="00D86E1A"/>
    <w:rsid w:val="00D86E46"/>
    <w:rsid w:val="00D902A7"/>
    <w:rsid w:val="00D90B78"/>
    <w:rsid w:val="00D90FB0"/>
    <w:rsid w:val="00D9176D"/>
    <w:rsid w:val="00D91953"/>
    <w:rsid w:val="00D92645"/>
    <w:rsid w:val="00D92AAB"/>
    <w:rsid w:val="00D936CB"/>
    <w:rsid w:val="00D9568A"/>
    <w:rsid w:val="00DA0F66"/>
    <w:rsid w:val="00DA1BE8"/>
    <w:rsid w:val="00DA4877"/>
    <w:rsid w:val="00DA554A"/>
    <w:rsid w:val="00DA5AAC"/>
    <w:rsid w:val="00DA5BBA"/>
    <w:rsid w:val="00DB0AE2"/>
    <w:rsid w:val="00DB13F2"/>
    <w:rsid w:val="00DB1C89"/>
    <w:rsid w:val="00DB21E6"/>
    <w:rsid w:val="00DB3447"/>
    <w:rsid w:val="00DB374F"/>
    <w:rsid w:val="00DB3EF2"/>
    <w:rsid w:val="00DB6D2F"/>
    <w:rsid w:val="00DB7067"/>
    <w:rsid w:val="00DB7BD8"/>
    <w:rsid w:val="00DB7CFA"/>
    <w:rsid w:val="00DC0F11"/>
    <w:rsid w:val="00DC2B6F"/>
    <w:rsid w:val="00DC2CAE"/>
    <w:rsid w:val="00DC2FC9"/>
    <w:rsid w:val="00DC3854"/>
    <w:rsid w:val="00DC4C5B"/>
    <w:rsid w:val="00DC548F"/>
    <w:rsid w:val="00DC5AD2"/>
    <w:rsid w:val="00DC5EDD"/>
    <w:rsid w:val="00DC68EB"/>
    <w:rsid w:val="00DD2AC6"/>
    <w:rsid w:val="00DD3638"/>
    <w:rsid w:val="00DD5317"/>
    <w:rsid w:val="00DE0231"/>
    <w:rsid w:val="00DE6990"/>
    <w:rsid w:val="00DE6D50"/>
    <w:rsid w:val="00DF014C"/>
    <w:rsid w:val="00DF1A62"/>
    <w:rsid w:val="00DF6299"/>
    <w:rsid w:val="00DF7DE8"/>
    <w:rsid w:val="00E00643"/>
    <w:rsid w:val="00E032F0"/>
    <w:rsid w:val="00E039D5"/>
    <w:rsid w:val="00E04356"/>
    <w:rsid w:val="00E10265"/>
    <w:rsid w:val="00E10423"/>
    <w:rsid w:val="00E10580"/>
    <w:rsid w:val="00E14205"/>
    <w:rsid w:val="00E161B9"/>
    <w:rsid w:val="00E16AF2"/>
    <w:rsid w:val="00E16ECF"/>
    <w:rsid w:val="00E20A6C"/>
    <w:rsid w:val="00E21F6E"/>
    <w:rsid w:val="00E22F94"/>
    <w:rsid w:val="00E237B8"/>
    <w:rsid w:val="00E23FC4"/>
    <w:rsid w:val="00E2605B"/>
    <w:rsid w:val="00E33B6B"/>
    <w:rsid w:val="00E352E9"/>
    <w:rsid w:val="00E35E9C"/>
    <w:rsid w:val="00E40599"/>
    <w:rsid w:val="00E413F0"/>
    <w:rsid w:val="00E43161"/>
    <w:rsid w:val="00E44223"/>
    <w:rsid w:val="00E45D0D"/>
    <w:rsid w:val="00E46601"/>
    <w:rsid w:val="00E46A49"/>
    <w:rsid w:val="00E4739F"/>
    <w:rsid w:val="00E47474"/>
    <w:rsid w:val="00E51892"/>
    <w:rsid w:val="00E53D8C"/>
    <w:rsid w:val="00E54E0B"/>
    <w:rsid w:val="00E557E1"/>
    <w:rsid w:val="00E55EE8"/>
    <w:rsid w:val="00E61B15"/>
    <w:rsid w:val="00E622C8"/>
    <w:rsid w:val="00E6265F"/>
    <w:rsid w:val="00E626F9"/>
    <w:rsid w:val="00E62775"/>
    <w:rsid w:val="00E66B26"/>
    <w:rsid w:val="00E67AB3"/>
    <w:rsid w:val="00E67C0A"/>
    <w:rsid w:val="00E71410"/>
    <w:rsid w:val="00E74A02"/>
    <w:rsid w:val="00E76E9B"/>
    <w:rsid w:val="00E774D3"/>
    <w:rsid w:val="00E806F3"/>
    <w:rsid w:val="00E80A52"/>
    <w:rsid w:val="00E8406A"/>
    <w:rsid w:val="00E85091"/>
    <w:rsid w:val="00E90F1F"/>
    <w:rsid w:val="00E92466"/>
    <w:rsid w:val="00E93535"/>
    <w:rsid w:val="00E94E75"/>
    <w:rsid w:val="00E959C0"/>
    <w:rsid w:val="00E97B9E"/>
    <w:rsid w:val="00EA195D"/>
    <w:rsid w:val="00EA3C1A"/>
    <w:rsid w:val="00EA58CF"/>
    <w:rsid w:val="00EA6B89"/>
    <w:rsid w:val="00EA75BC"/>
    <w:rsid w:val="00EA78E0"/>
    <w:rsid w:val="00EB13F1"/>
    <w:rsid w:val="00EB1830"/>
    <w:rsid w:val="00EB288C"/>
    <w:rsid w:val="00EB3A08"/>
    <w:rsid w:val="00EB3F65"/>
    <w:rsid w:val="00EB667D"/>
    <w:rsid w:val="00EC0FC5"/>
    <w:rsid w:val="00EC2411"/>
    <w:rsid w:val="00EC326E"/>
    <w:rsid w:val="00EC33FF"/>
    <w:rsid w:val="00EC523D"/>
    <w:rsid w:val="00EC5A64"/>
    <w:rsid w:val="00ED0B37"/>
    <w:rsid w:val="00ED3561"/>
    <w:rsid w:val="00ED3A3F"/>
    <w:rsid w:val="00ED4C18"/>
    <w:rsid w:val="00ED5B46"/>
    <w:rsid w:val="00ED6B38"/>
    <w:rsid w:val="00ED6E40"/>
    <w:rsid w:val="00ED7155"/>
    <w:rsid w:val="00ED71A5"/>
    <w:rsid w:val="00ED7DAB"/>
    <w:rsid w:val="00EE2BBF"/>
    <w:rsid w:val="00EE4BED"/>
    <w:rsid w:val="00EE72B4"/>
    <w:rsid w:val="00EE7DA6"/>
    <w:rsid w:val="00EF0773"/>
    <w:rsid w:val="00EF51F1"/>
    <w:rsid w:val="00EF6FDD"/>
    <w:rsid w:val="00EF7173"/>
    <w:rsid w:val="00F02B1A"/>
    <w:rsid w:val="00F03A85"/>
    <w:rsid w:val="00F054E6"/>
    <w:rsid w:val="00F05FA3"/>
    <w:rsid w:val="00F10199"/>
    <w:rsid w:val="00F124F2"/>
    <w:rsid w:val="00F16033"/>
    <w:rsid w:val="00F16C63"/>
    <w:rsid w:val="00F16FE2"/>
    <w:rsid w:val="00F2462E"/>
    <w:rsid w:val="00F2639F"/>
    <w:rsid w:val="00F275DE"/>
    <w:rsid w:val="00F304F6"/>
    <w:rsid w:val="00F31A65"/>
    <w:rsid w:val="00F35B49"/>
    <w:rsid w:val="00F35F3B"/>
    <w:rsid w:val="00F3662F"/>
    <w:rsid w:val="00F36EDE"/>
    <w:rsid w:val="00F377F9"/>
    <w:rsid w:val="00F41E12"/>
    <w:rsid w:val="00F420B4"/>
    <w:rsid w:val="00F4249A"/>
    <w:rsid w:val="00F44320"/>
    <w:rsid w:val="00F47D8C"/>
    <w:rsid w:val="00F506AC"/>
    <w:rsid w:val="00F519C7"/>
    <w:rsid w:val="00F537C5"/>
    <w:rsid w:val="00F53BB5"/>
    <w:rsid w:val="00F547D6"/>
    <w:rsid w:val="00F550C1"/>
    <w:rsid w:val="00F61817"/>
    <w:rsid w:val="00F62DE8"/>
    <w:rsid w:val="00F630B0"/>
    <w:rsid w:val="00F648C0"/>
    <w:rsid w:val="00F65088"/>
    <w:rsid w:val="00F70990"/>
    <w:rsid w:val="00F71936"/>
    <w:rsid w:val="00F727D1"/>
    <w:rsid w:val="00F72A76"/>
    <w:rsid w:val="00F72DA4"/>
    <w:rsid w:val="00F7762F"/>
    <w:rsid w:val="00F77E12"/>
    <w:rsid w:val="00F80CAA"/>
    <w:rsid w:val="00F839E4"/>
    <w:rsid w:val="00F84B50"/>
    <w:rsid w:val="00F90F7C"/>
    <w:rsid w:val="00F91017"/>
    <w:rsid w:val="00F91C3D"/>
    <w:rsid w:val="00F927AD"/>
    <w:rsid w:val="00F94505"/>
    <w:rsid w:val="00F94ED7"/>
    <w:rsid w:val="00F95666"/>
    <w:rsid w:val="00F96546"/>
    <w:rsid w:val="00FA002B"/>
    <w:rsid w:val="00FA3E39"/>
    <w:rsid w:val="00FA5206"/>
    <w:rsid w:val="00FA5853"/>
    <w:rsid w:val="00FB006D"/>
    <w:rsid w:val="00FB0A7A"/>
    <w:rsid w:val="00FB5245"/>
    <w:rsid w:val="00FC0B06"/>
    <w:rsid w:val="00FC37D0"/>
    <w:rsid w:val="00FC3C08"/>
    <w:rsid w:val="00FC519D"/>
    <w:rsid w:val="00FC59C0"/>
    <w:rsid w:val="00FC6A4F"/>
    <w:rsid w:val="00FD02CF"/>
    <w:rsid w:val="00FD20E3"/>
    <w:rsid w:val="00FD4E06"/>
    <w:rsid w:val="00FD77CF"/>
    <w:rsid w:val="00FE253C"/>
    <w:rsid w:val="00FE33D1"/>
    <w:rsid w:val="00FE5519"/>
    <w:rsid w:val="00FE5A87"/>
    <w:rsid w:val="00FE6760"/>
    <w:rsid w:val="00FE6A2B"/>
    <w:rsid w:val="00FE74B2"/>
    <w:rsid w:val="00FE74C0"/>
    <w:rsid w:val="00FE7F57"/>
    <w:rsid w:val="00FF192A"/>
    <w:rsid w:val="00FF1A3B"/>
    <w:rsid w:val="00FF2F83"/>
    <w:rsid w:val="00FF38B1"/>
    <w:rsid w:val="00FF3E25"/>
    <w:rsid w:val="00FF3F84"/>
    <w:rsid w:val="00FF7CE3"/>
    <w:rsid w:val="52C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69E3"/>
  <w15:chartTrackingRefBased/>
  <w15:docId w15:val="{A8C66016-8F8B-4B34-8BA4-5BEF78B0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457AB2"/>
    <w:pPr>
      <w:keepNext/>
      <w:numPr>
        <w:numId w:val="6"/>
      </w:numPr>
      <w:spacing w:after="0"/>
      <w:outlineLvl w:val="0"/>
    </w:pPr>
    <w:rPr>
      <w:b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57AB2"/>
    <w:pPr>
      <w:keepNext/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AB2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57AB2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F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F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F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F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F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F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F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6B7C74"/>
  </w:style>
  <w:style w:type="character" w:customStyle="1" w:styleId="TitleChar">
    <w:name w:val="Title Char"/>
    <w:basedOn w:val="DefaultParagraphFont"/>
    <w:link w:val="Title"/>
    <w:uiPriority w:val="10"/>
    <w:rsid w:val="006B7C74"/>
    <w:rPr>
      <w:rFonts w:ascii="Calibri Light" w:hAnsi="Calibri Light" w:cs="Calibri Light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F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F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F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F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F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9D"/>
  </w:style>
  <w:style w:type="paragraph" w:styleId="Footer">
    <w:name w:val="footer"/>
    <w:basedOn w:val="Normal"/>
    <w:link w:val="FooterChar"/>
    <w:uiPriority w:val="99"/>
    <w:unhideWhenUsed/>
    <w:rsid w:val="00060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9D"/>
  </w:style>
  <w:style w:type="table" w:styleId="TableGrid">
    <w:name w:val="Table Grid"/>
    <w:basedOn w:val="TableNormal"/>
    <w:uiPriority w:val="59"/>
    <w:rsid w:val="00060F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 1"/>
    <w:basedOn w:val="ListParagraph"/>
    <w:qFormat/>
    <w:rsid w:val="00FE5519"/>
    <w:pPr>
      <w:numPr>
        <w:numId w:val="9"/>
      </w:numPr>
      <w:tabs>
        <w:tab w:val="clear" w:pos="567"/>
        <w:tab w:val="num" w:pos="360"/>
      </w:tabs>
      <w:spacing w:after="0" w:line="240" w:lineRule="auto"/>
      <w:ind w:left="720" w:firstLine="0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ullet2">
    <w:name w:val="Bullet 2"/>
    <w:basedOn w:val="Bullet1"/>
    <w:qFormat/>
    <w:rsid w:val="00FE5519"/>
    <w:pPr>
      <w:numPr>
        <w:ilvl w:val="1"/>
      </w:numPr>
      <w:tabs>
        <w:tab w:val="clear" w:pos="1134"/>
        <w:tab w:val="num" w:pos="360"/>
      </w:tabs>
    </w:pPr>
  </w:style>
  <w:style w:type="paragraph" w:customStyle="1" w:styleId="Bullet3">
    <w:name w:val="Bullet 3"/>
    <w:basedOn w:val="Bullet2"/>
    <w:qFormat/>
    <w:rsid w:val="00FE5519"/>
    <w:pPr>
      <w:numPr>
        <w:ilvl w:val="2"/>
      </w:numPr>
      <w:tabs>
        <w:tab w:val="clear" w:pos="1701"/>
        <w:tab w:val="num" w:pos="360"/>
      </w:tabs>
    </w:pPr>
  </w:style>
  <w:style w:type="character" w:styleId="Strong">
    <w:name w:val="Strong"/>
    <w:basedOn w:val="DefaultParagraphFont"/>
    <w:uiPriority w:val="22"/>
    <w:qFormat/>
    <w:rsid w:val="00FE551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4D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4D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4D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D3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E62FB"/>
  </w:style>
  <w:style w:type="paragraph" w:styleId="Revision">
    <w:name w:val="Revision"/>
    <w:hidden/>
    <w:uiPriority w:val="99"/>
    <w:semiHidden/>
    <w:rsid w:val="002536A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97F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fat.gov.au/publications/international-relations/guidance-note-our-development-cooperation-enhanced-first-nations-australians-perspectiv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D86FB1162AF4793636B2FA914D8BB" ma:contentTypeVersion="17" ma:contentTypeDescription="Create a new document." ma:contentTypeScope="" ma:versionID="d9336a1156d4cf72cb7ea2d94d6be237">
  <xsd:schema xmlns:xsd="http://www.w3.org/2001/XMLSchema" xmlns:xs="http://www.w3.org/2001/XMLSchema" xmlns:p="http://schemas.microsoft.com/office/2006/metadata/properties" xmlns:ns2="c7b326e8-cb17-418c-b3d4-49d6444e7485" xmlns:ns3="8bfbb52b-ebf8-43fd-8822-e7e137cbfa7b" targetNamespace="http://schemas.microsoft.com/office/2006/metadata/properties" ma:root="true" ma:fieldsID="74d7c14135e8920ef20759f8b3429f84" ns2:_="" ns3:_="">
    <xsd:import namespace="c7b326e8-cb17-418c-b3d4-49d6444e7485"/>
    <xsd:import namespace="8bfbb52b-ebf8-43fd-8822-e7e137cbf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26e8-cb17-418c-b3d4-49d6444e7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0eb7d5-ca27-4af2-baac-ce4379253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b52b-ebf8-43fd-8822-e7e137cbf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a7049c-f242-434b-bf9f-f8081d672c2a}" ma:internalName="TaxCatchAll" ma:showField="CatchAllData" ma:web="8bfbb52b-ebf8-43fd-8822-e7e137cbf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bb52b-ebf8-43fd-8822-e7e137cbfa7b" xsi:nil="true"/>
    <lcf76f155ced4ddcb4097134ff3c332f xmlns="c7b326e8-cb17-418c-b3d4-49d6444e74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E432D-0926-4422-9288-63189C4AD1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37693-AAC0-491E-A1C6-AF2B294AA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26e8-cb17-418c-b3d4-49d6444e7485"/>
    <ds:schemaRef ds:uri="8bfbb52b-ebf8-43fd-8822-e7e137cbf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D8DAA-BD32-4E68-93A6-10B6547BEB12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c7b326e8-cb17-418c-b3d4-49d6444e7485"/>
    <ds:schemaRef ds:uri="http://purl.org/dc/terms/"/>
    <ds:schemaRef ds:uri="http://schemas.microsoft.com/office/infopath/2007/PartnerControls"/>
    <ds:schemaRef ds:uri="8bfbb52b-ebf8-43fd-8822-e7e137cbfa7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9883D0D-26EC-4567-8872-716D56B4C6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for Development Cooperation meeting 175</dc:title>
  <dc:subject/>
  <dc:creator>Alan Hewson</dc:creator>
  <cp:keywords>[SEC=OFFICIAL]</cp:keywords>
  <dc:description/>
  <cp:revision>5</cp:revision>
  <dcterms:created xsi:type="dcterms:W3CDTF">2026-02-05T00:59:00Z</dcterms:created>
  <dcterms:modified xsi:type="dcterms:W3CDTF">2026-05-08T06:19:00Z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2025-02-17T03:43:24Z</vt:lpwstr>
  </property>
  <property fmtid="{D5CDD505-2E9C-101B-9397-08002B2CF9AE}" pid="10" name="PM_Markers">
    <vt:lpwstr/>
  </property>
  <property fmtid="{D5CDD505-2E9C-101B-9397-08002B2CF9AE}" pid="11" name="PM_InsertionValue">
    <vt:lpwstr>OFFICIAL</vt:lpwstr>
  </property>
  <property fmtid="{D5CDD505-2E9C-101B-9397-08002B2CF9AE}" pid="12" name="PM_DisplayValueSecClassificationWithQualifier">
    <vt:lpwstr>OFFICIAL</vt:lpwstr>
  </property>
  <property fmtid="{D5CDD505-2E9C-101B-9397-08002B2CF9AE}" pid="13" name="PM_Originating_FileId">
    <vt:lpwstr>28AF2E95E49D4F138BB3BA217730E9B5</vt:lpwstr>
  </property>
  <property fmtid="{D5CDD505-2E9C-101B-9397-08002B2CF9AE}" pid="14" name="PM_ProtectiveMarkingValue_Footer">
    <vt:lpwstr>OFFICIAL</vt:lpwstr>
  </property>
  <property fmtid="{D5CDD505-2E9C-101B-9397-08002B2CF9AE}" pid="15" name="PM_ProtectiveMarkingImage_Header">
    <vt:lpwstr>C:\Program Files\Common Files\janusNET Shared\janusSEAL\Images\DocumentSlashBlue.png</vt:lpwstr>
  </property>
  <property fmtid="{D5CDD505-2E9C-101B-9397-08002B2CF9AE}" pid="16" name="PM_ProtectiveMarkingImage_Footer">
    <vt:lpwstr>C:\Program Files\Common Files\janusNET Shared\janusSEAL\Images\DocumentSlashBlue.png</vt:lpwstr>
  </property>
  <property fmtid="{D5CDD505-2E9C-101B-9397-08002B2CF9AE}" pid="17" name="PM_Display">
    <vt:lpwstr>OFFICIAL</vt:lpwstr>
  </property>
  <property fmtid="{D5CDD505-2E9C-101B-9397-08002B2CF9AE}" pid="18" name="PM_OriginatorDomainName_SHA256">
    <vt:lpwstr>6F3591835F3B2A8A025B00B5BA6418010DA3A17C9C26EA9C049FFD28039489A2</vt:lpwstr>
  </property>
  <property fmtid="{D5CDD505-2E9C-101B-9397-08002B2CF9AE}" pid="19" name="PMUuid">
    <vt:lpwstr>v=2022.2;d=gov.au;g=46DD6D7C-8107-577B-BC6E-F348953B2E44</vt:lpwstr>
  </property>
  <property fmtid="{D5CDD505-2E9C-101B-9397-08002B2CF9AE}" pid="20" name="PM_Hash_Version">
    <vt:lpwstr>2022.1</vt:lpwstr>
  </property>
  <property fmtid="{D5CDD505-2E9C-101B-9397-08002B2CF9AE}" pid="21" name="PM_SecurityClassification_Prev">
    <vt:lpwstr>OFFICIAL</vt:lpwstr>
  </property>
  <property fmtid="{D5CDD505-2E9C-101B-9397-08002B2CF9AE}" pid="22" name="PM_Qualifier_Prev">
    <vt:lpwstr/>
  </property>
  <property fmtid="{D5CDD505-2E9C-101B-9397-08002B2CF9AE}" pid="23" name="ContentTypeId">
    <vt:lpwstr>0x01010008CD86FB1162AF4793636B2FA914D8BB</vt:lpwstr>
  </property>
  <property fmtid="{D5CDD505-2E9C-101B-9397-08002B2CF9AE}" pid="24" name="MediaServiceImageTags">
    <vt:lpwstr/>
  </property>
  <property fmtid="{D5CDD505-2E9C-101B-9397-08002B2CF9AE}" pid="25" name="PMHMAC">
    <vt:lpwstr>v=2022.1;a=SHA256;h=E92C2483CC60C42F0EF9214458B270E55903265322791CF3B57F689744706D84</vt:lpwstr>
  </property>
  <property fmtid="{D5CDD505-2E9C-101B-9397-08002B2CF9AE}" pid="26" name="PM_Originator_Hash_SHA1">
    <vt:lpwstr>7AFFFBCDB7D2E1DCCA531978813F2B6DB0D9E6D1</vt:lpwstr>
  </property>
  <property fmtid="{D5CDD505-2E9C-101B-9397-08002B2CF9AE}" pid="27" name="PM_OriginatorUserAccountName_SHA256">
    <vt:lpwstr>885FAB953C7417D5AE23C4D0FAF07D07E93F02D0561A36B846E6343E97B646E6</vt:lpwstr>
  </property>
  <property fmtid="{D5CDD505-2E9C-101B-9397-08002B2CF9AE}" pid="28" name="PM_Hash_Salt_Prev">
    <vt:lpwstr>42B97FBE479F0F313B27BCE4921E602C</vt:lpwstr>
  </property>
  <property fmtid="{D5CDD505-2E9C-101B-9397-08002B2CF9AE}" pid="29" name="PM_Hash_Salt">
    <vt:lpwstr>5A31CCEAA5ECD3A53879822760850161</vt:lpwstr>
  </property>
  <property fmtid="{D5CDD505-2E9C-101B-9397-08002B2CF9AE}" pid="30" name="PM_Hash_SHA1">
    <vt:lpwstr>3D8292B11990C1E64A3F10710103418BE414CC6B</vt:lpwstr>
  </property>
  <property fmtid="{D5CDD505-2E9C-101B-9397-08002B2CF9AE}" pid="31" name="PM_Expires">
    <vt:lpwstr/>
  </property>
  <property fmtid="{D5CDD505-2E9C-101B-9397-08002B2CF9AE}" pid="32" name="PM_DownTo">
    <vt:lpwstr/>
  </property>
  <property fmtid="{D5CDD505-2E9C-101B-9397-08002B2CF9AE}" pid="33" name="ClassificationContentMarkingHeaderShapeIds">
    <vt:lpwstr>3eeaaa5e,39abd7c8,855743c</vt:lpwstr>
  </property>
  <property fmtid="{D5CDD505-2E9C-101B-9397-08002B2CF9AE}" pid="34" name="ClassificationContentMarkingHeaderFontProps">
    <vt:lpwstr>#ff0000,12,Aptos</vt:lpwstr>
  </property>
  <property fmtid="{D5CDD505-2E9C-101B-9397-08002B2CF9AE}" pid="35" name="ClassificationContentMarkingHeaderText">
    <vt:lpwstr>OFFICIAL</vt:lpwstr>
  </property>
  <property fmtid="{D5CDD505-2E9C-101B-9397-08002B2CF9AE}" pid="36" name="ClassificationContentMarkingFooterShapeIds">
    <vt:lpwstr>4d12db6a,4f265dd4,aeec7a0</vt:lpwstr>
  </property>
  <property fmtid="{D5CDD505-2E9C-101B-9397-08002B2CF9AE}" pid="37" name="ClassificationContentMarkingFooterFontProps">
    <vt:lpwstr>#ff0000,12,Aptos</vt:lpwstr>
  </property>
  <property fmtid="{D5CDD505-2E9C-101B-9397-08002B2CF9AE}" pid="38" name="ClassificationContentMarkingFooterText">
    <vt:lpwstr>OFFICIAL</vt:lpwstr>
  </property>
</Properties>
</file>