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62" w:rsidRPr="005B39F5" w:rsidRDefault="00400C46" w:rsidP="007F3398">
      <w:pPr>
        <w:rPr>
          <w:sz w:val="24"/>
          <w:szCs w:val="24"/>
          <w:lang w:val="en-US"/>
        </w:rPr>
      </w:pPr>
      <w:bookmarkStart w:id="0" w:name="_GoBack"/>
      <w:bookmarkEnd w:id="0"/>
      <w:r w:rsidRPr="005B39F5">
        <w:rPr>
          <w:sz w:val="24"/>
          <w:szCs w:val="24"/>
          <w:lang w:val="en-US"/>
        </w:rPr>
        <w:t>8</w:t>
      </w:r>
      <w:r w:rsidR="007B3F6F" w:rsidRPr="005B39F5">
        <w:rPr>
          <w:sz w:val="24"/>
          <w:szCs w:val="24"/>
          <w:lang w:val="en-US"/>
        </w:rPr>
        <w:t xml:space="preserve"> September 2016</w:t>
      </w:r>
    </w:p>
    <w:p w:rsidR="007B3F6F" w:rsidRPr="005B39F5" w:rsidRDefault="007B3F6F" w:rsidP="007F3398">
      <w:pPr>
        <w:rPr>
          <w:sz w:val="24"/>
          <w:szCs w:val="24"/>
          <w:lang w:val="en-US"/>
        </w:rPr>
      </w:pPr>
    </w:p>
    <w:p w:rsidR="007B3F6F" w:rsidRPr="005B39F5" w:rsidRDefault="00FC7F04" w:rsidP="007F3398">
      <w:pPr>
        <w:rPr>
          <w:sz w:val="24"/>
          <w:szCs w:val="24"/>
          <w:lang w:val="en-US"/>
        </w:rPr>
      </w:pPr>
      <w:r w:rsidRPr="005B39F5">
        <w:rPr>
          <w:sz w:val="24"/>
          <w:szCs w:val="24"/>
          <w:lang w:val="en-US"/>
        </w:rPr>
        <w:t xml:space="preserve">Attn: </w:t>
      </w:r>
      <w:r w:rsidR="007B3F6F" w:rsidRPr="005B39F5">
        <w:rPr>
          <w:sz w:val="24"/>
          <w:szCs w:val="24"/>
          <w:lang w:val="en-US"/>
        </w:rPr>
        <w:t>Free Trade Agreement Division</w:t>
      </w:r>
    </w:p>
    <w:p w:rsidR="007B3F6F" w:rsidRPr="005B39F5" w:rsidRDefault="007B3F6F" w:rsidP="007F3398">
      <w:pPr>
        <w:rPr>
          <w:sz w:val="24"/>
          <w:szCs w:val="24"/>
          <w:lang w:val="en-US"/>
        </w:rPr>
      </w:pPr>
      <w:r w:rsidRPr="005B39F5">
        <w:rPr>
          <w:sz w:val="24"/>
          <w:szCs w:val="24"/>
          <w:lang w:val="en-US"/>
        </w:rPr>
        <w:t>Department of Foreign Affairs and Trade</w:t>
      </w:r>
    </w:p>
    <w:p w:rsidR="00FC7F04" w:rsidRPr="005B39F5" w:rsidRDefault="00FC7F04" w:rsidP="007F3398">
      <w:pPr>
        <w:rPr>
          <w:sz w:val="24"/>
          <w:szCs w:val="24"/>
          <w:lang w:val="en-US"/>
        </w:rPr>
      </w:pPr>
      <w:r w:rsidRPr="005B39F5">
        <w:rPr>
          <w:sz w:val="24"/>
          <w:szCs w:val="24"/>
          <w:lang w:val="en-US"/>
        </w:rPr>
        <w:t xml:space="preserve">By email: </w:t>
      </w:r>
      <w:hyperlink r:id="rId13" w:history="1">
        <w:r w:rsidRPr="005B39F5">
          <w:rPr>
            <w:rStyle w:val="Hyperlink"/>
            <w:sz w:val="24"/>
            <w:szCs w:val="24"/>
            <w:lang w:val="en-US"/>
          </w:rPr>
          <w:t>ia-cepa@dfat.gov.au</w:t>
        </w:r>
      </w:hyperlink>
      <w:r w:rsidRPr="005B39F5">
        <w:rPr>
          <w:sz w:val="24"/>
          <w:szCs w:val="24"/>
          <w:lang w:val="en-US"/>
        </w:rPr>
        <w:t xml:space="preserve"> </w:t>
      </w:r>
    </w:p>
    <w:p w:rsidR="007B3F6F" w:rsidRPr="005B39F5" w:rsidRDefault="007B3F6F" w:rsidP="007F3398">
      <w:pPr>
        <w:rPr>
          <w:sz w:val="24"/>
          <w:szCs w:val="24"/>
          <w:lang w:val="en-US"/>
        </w:rPr>
      </w:pPr>
    </w:p>
    <w:p w:rsidR="007B3F6F" w:rsidRDefault="00FC7F04" w:rsidP="00172DF2">
      <w:pPr>
        <w:rPr>
          <w:b/>
          <w:sz w:val="24"/>
          <w:szCs w:val="24"/>
          <w:lang w:val="en-US"/>
        </w:rPr>
      </w:pPr>
      <w:r w:rsidRPr="005B39F5">
        <w:rPr>
          <w:b/>
          <w:sz w:val="24"/>
          <w:szCs w:val="24"/>
          <w:lang w:val="en-US"/>
        </w:rPr>
        <w:t>UNITED VOICE’S SUBMISSION TO DFAT ON THE INDONESIA-AUSTRALIA COMPREHENSIVE ECONOMIC PARTNERSHIP AGREEMENT (IA-CEPA)</w:t>
      </w:r>
    </w:p>
    <w:p w:rsidR="007F3398" w:rsidRPr="005B39F5" w:rsidRDefault="007F3398" w:rsidP="00172DF2">
      <w:pPr>
        <w:rPr>
          <w:b/>
          <w:sz w:val="24"/>
          <w:szCs w:val="24"/>
          <w:lang w:val="en-US"/>
        </w:rPr>
      </w:pPr>
    </w:p>
    <w:p w:rsidR="007F3398" w:rsidRDefault="007F3398" w:rsidP="00172DF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find enclosed United Voice’s submission to DFAT on the </w:t>
      </w:r>
      <w:r w:rsidRPr="007F3398">
        <w:rPr>
          <w:sz w:val="24"/>
          <w:szCs w:val="24"/>
          <w:lang w:val="en-US"/>
        </w:rPr>
        <w:t>Indonesia-Australia Comprehensive Economic Partnership Agreement (IA-CEPA)</w:t>
      </w:r>
      <w:r>
        <w:rPr>
          <w:sz w:val="24"/>
          <w:szCs w:val="24"/>
          <w:lang w:val="en-US"/>
        </w:rPr>
        <w:t>.</w:t>
      </w:r>
    </w:p>
    <w:p w:rsidR="00172DF2" w:rsidRDefault="00172DF2" w:rsidP="00172DF2">
      <w:pPr>
        <w:jc w:val="both"/>
        <w:rPr>
          <w:sz w:val="24"/>
          <w:szCs w:val="24"/>
          <w:lang w:val="en-US"/>
        </w:rPr>
      </w:pPr>
    </w:p>
    <w:p w:rsidR="007F3398" w:rsidRPr="005B39F5" w:rsidRDefault="007F3398" w:rsidP="007F339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Yours faithfully</w:t>
      </w:r>
    </w:p>
    <w:p w:rsidR="007F3398" w:rsidRDefault="007F3398" w:rsidP="007F3398">
      <w:pPr>
        <w:jc w:val="both"/>
        <w:rPr>
          <w:sz w:val="24"/>
          <w:szCs w:val="24"/>
          <w:lang w:val="en-US"/>
        </w:rPr>
      </w:pPr>
    </w:p>
    <w:p w:rsidR="007F3398" w:rsidRDefault="00CB6D80" w:rsidP="007F3398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n-AU"/>
        </w:rPr>
        <w:drawing>
          <wp:inline distT="0" distB="0" distL="0" distR="0">
            <wp:extent cx="1415172" cy="1080000"/>
            <wp:effectExtent l="0" t="0" r="0" b="0"/>
            <wp:docPr id="3" name="Picture 3" descr="C:\Users\Alison.Ignacio\AppData\Local\Microsoft\Windows\Temporary Internet Files\Content.Outlook\SY2GXRDS\better DM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son.Ignacio\AppData\Local\Microsoft\Windows\Temporary Internet Files\Content.Outlook\SY2GXRDS\better DMc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17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398" w:rsidRPr="00172DF2" w:rsidRDefault="001C742D" w:rsidP="007F3398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David McElrea</w:t>
      </w:r>
    </w:p>
    <w:p w:rsidR="007F3398" w:rsidRPr="005B39F5" w:rsidRDefault="001C742D" w:rsidP="007F3398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ASSISTANT SECRETARY</w:t>
      </w:r>
      <w:r w:rsidR="007F3398" w:rsidRPr="005B39F5">
        <w:rPr>
          <w:b/>
          <w:sz w:val="24"/>
          <w:szCs w:val="24"/>
          <w:lang w:val="en-US"/>
        </w:rPr>
        <w:t xml:space="preserve"> </w:t>
      </w:r>
    </w:p>
    <w:p w:rsidR="007F3398" w:rsidRPr="005B39F5" w:rsidRDefault="007F3398" w:rsidP="007F3398">
      <w:pPr>
        <w:jc w:val="both"/>
        <w:rPr>
          <w:b/>
          <w:sz w:val="24"/>
          <w:szCs w:val="24"/>
          <w:lang w:val="en-US"/>
        </w:rPr>
      </w:pPr>
    </w:p>
    <w:p w:rsidR="007F3398" w:rsidRDefault="007F339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7F3398" w:rsidRDefault="007F3398" w:rsidP="00172DF2">
      <w:pPr>
        <w:jc w:val="center"/>
        <w:rPr>
          <w:b/>
          <w:sz w:val="24"/>
          <w:szCs w:val="24"/>
          <w:lang w:val="en-US"/>
        </w:rPr>
      </w:pPr>
      <w:r w:rsidRPr="005B39F5">
        <w:rPr>
          <w:b/>
          <w:sz w:val="24"/>
          <w:szCs w:val="24"/>
          <w:lang w:val="en-US"/>
        </w:rPr>
        <w:lastRenderedPageBreak/>
        <w:t>SUBMISSION TO DFAT ON THE INDONESIA-AUSTRALIA COMPREHENSIVE ECONOMIC PARTNERSHIP AGREEMENT (IA-CEPA)</w:t>
      </w:r>
    </w:p>
    <w:p w:rsidR="007F3398" w:rsidRDefault="007F3398" w:rsidP="00172DF2">
      <w:pPr>
        <w:jc w:val="both"/>
        <w:rPr>
          <w:sz w:val="24"/>
          <w:szCs w:val="24"/>
          <w:lang w:val="en-US"/>
        </w:rPr>
      </w:pPr>
    </w:p>
    <w:p w:rsidR="00400C46" w:rsidRPr="005B39F5" w:rsidRDefault="00400C46" w:rsidP="00172DF2">
      <w:pPr>
        <w:jc w:val="both"/>
        <w:rPr>
          <w:sz w:val="24"/>
          <w:szCs w:val="24"/>
          <w:lang w:val="en-US"/>
        </w:rPr>
      </w:pPr>
      <w:r w:rsidRPr="005B39F5">
        <w:rPr>
          <w:sz w:val="24"/>
          <w:szCs w:val="24"/>
          <w:lang w:val="en-US"/>
        </w:rPr>
        <w:t xml:space="preserve">We write in reference to DFAT’s request for submissions on its negotiation agenda for the IA-CEPA. </w:t>
      </w:r>
    </w:p>
    <w:p w:rsidR="00172DF2" w:rsidRDefault="00172DF2" w:rsidP="00172DF2">
      <w:pPr>
        <w:jc w:val="both"/>
        <w:rPr>
          <w:sz w:val="24"/>
          <w:szCs w:val="24"/>
          <w:lang w:val="en-US"/>
        </w:rPr>
      </w:pPr>
    </w:p>
    <w:p w:rsidR="00D97870" w:rsidRDefault="001A1FD8" w:rsidP="00172DF2">
      <w:pPr>
        <w:jc w:val="both"/>
        <w:rPr>
          <w:sz w:val="24"/>
          <w:szCs w:val="24"/>
          <w:lang w:val="en-US"/>
        </w:rPr>
      </w:pPr>
      <w:r w:rsidRPr="005B39F5">
        <w:rPr>
          <w:sz w:val="24"/>
          <w:szCs w:val="24"/>
          <w:lang w:val="en-US"/>
        </w:rPr>
        <w:t xml:space="preserve">United Voice is a union that represents Australian workers </w:t>
      </w:r>
      <w:r w:rsidR="007F3398">
        <w:rPr>
          <w:sz w:val="24"/>
          <w:szCs w:val="24"/>
          <w:lang w:val="en-US"/>
        </w:rPr>
        <w:t>a range of industries,</w:t>
      </w:r>
      <w:r w:rsidR="00172DF2">
        <w:rPr>
          <w:sz w:val="24"/>
          <w:szCs w:val="24"/>
          <w:lang w:val="en-US"/>
        </w:rPr>
        <w:t xml:space="preserve"> sectors and callings including</w:t>
      </w:r>
      <w:r w:rsidRPr="005B39F5">
        <w:rPr>
          <w:sz w:val="24"/>
          <w:szCs w:val="24"/>
          <w:lang w:val="en-US"/>
        </w:rPr>
        <w:t xml:space="preserve"> aged care, disability care and early childhood education. We </w:t>
      </w:r>
      <w:r w:rsidR="00BF4CE3" w:rsidRPr="005B39F5">
        <w:rPr>
          <w:sz w:val="24"/>
          <w:szCs w:val="24"/>
          <w:lang w:val="en-US"/>
        </w:rPr>
        <w:t>endorse the submission made by AFTINET, and wi</w:t>
      </w:r>
      <w:r w:rsidRPr="005B39F5">
        <w:rPr>
          <w:sz w:val="24"/>
          <w:szCs w:val="24"/>
          <w:lang w:val="en-US"/>
        </w:rPr>
        <w:t>sh</w:t>
      </w:r>
      <w:r w:rsidR="00400C46" w:rsidRPr="005B39F5">
        <w:rPr>
          <w:sz w:val="24"/>
          <w:szCs w:val="24"/>
          <w:lang w:val="en-US"/>
        </w:rPr>
        <w:t xml:space="preserve"> to draw to the Department’s attention several matters relating to </w:t>
      </w:r>
      <w:proofErr w:type="spellStart"/>
      <w:r w:rsidR="00400C46" w:rsidRPr="005B39F5">
        <w:rPr>
          <w:sz w:val="24"/>
          <w:szCs w:val="24"/>
          <w:lang w:val="en-US"/>
        </w:rPr>
        <w:t>labour</w:t>
      </w:r>
      <w:proofErr w:type="spellEnd"/>
      <w:r w:rsidR="00400C46" w:rsidRPr="005B39F5">
        <w:rPr>
          <w:sz w:val="24"/>
          <w:szCs w:val="24"/>
          <w:lang w:val="en-US"/>
        </w:rPr>
        <w:t xml:space="preserve"> mobility in the care sector. </w:t>
      </w:r>
    </w:p>
    <w:p w:rsidR="007F3398" w:rsidRPr="005B39F5" w:rsidRDefault="007F3398" w:rsidP="00172DF2">
      <w:pPr>
        <w:jc w:val="both"/>
        <w:rPr>
          <w:sz w:val="24"/>
          <w:szCs w:val="24"/>
          <w:lang w:val="en-US"/>
        </w:rPr>
      </w:pPr>
    </w:p>
    <w:p w:rsidR="00083AEB" w:rsidRDefault="001A1FD8" w:rsidP="00172DF2">
      <w:pPr>
        <w:jc w:val="both"/>
        <w:rPr>
          <w:sz w:val="24"/>
          <w:szCs w:val="24"/>
          <w:lang w:val="en-US"/>
        </w:rPr>
      </w:pPr>
      <w:r w:rsidRPr="005B39F5">
        <w:rPr>
          <w:sz w:val="24"/>
          <w:szCs w:val="24"/>
          <w:lang w:val="en-US"/>
        </w:rPr>
        <w:t xml:space="preserve">United Voice strongly opposes the use of seasonal </w:t>
      </w:r>
      <w:proofErr w:type="spellStart"/>
      <w:r w:rsidRPr="005B39F5">
        <w:rPr>
          <w:sz w:val="24"/>
          <w:szCs w:val="24"/>
          <w:lang w:val="en-US"/>
        </w:rPr>
        <w:t>labour</w:t>
      </w:r>
      <w:proofErr w:type="spellEnd"/>
      <w:r w:rsidRPr="005B39F5">
        <w:rPr>
          <w:sz w:val="24"/>
          <w:szCs w:val="24"/>
          <w:lang w:val="en-US"/>
        </w:rPr>
        <w:t xml:space="preserve"> arrangements for care-based work, a proposal advanced by the Indonesia-Australia Business Partnership Group’s submission. </w:t>
      </w:r>
      <w:r w:rsidR="00083AEB" w:rsidRPr="005B39F5">
        <w:rPr>
          <w:sz w:val="24"/>
          <w:szCs w:val="24"/>
          <w:lang w:val="en-US"/>
        </w:rPr>
        <w:t xml:space="preserve"> </w:t>
      </w:r>
    </w:p>
    <w:p w:rsidR="007F3398" w:rsidRPr="005B39F5" w:rsidRDefault="007F3398" w:rsidP="00172DF2">
      <w:pPr>
        <w:jc w:val="both"/>
        <w:rPr>
          <w:sz w:val="24"/>
          <w:szCs w:val="24"/>
          <w:lang w:val="en-US"/>
        </w:rPr>
      </w:pPr>
    </w:p>
    <w:p w:rsidR="0050600E" w:rsidRDefault="0050600E" w:rsidP="00172DF2">
      <w:pPr>
        <w:jc w:val="both"/>
        <w:rPr>
          <w:sz w:val="24"/>
          <w:szCs w:val="24"/>
          <w:lang w:val="en-US"/>
        </w:rPr>
      </w:pPr>
      <w:r w:rsidRPr="005B39F5">
        <w:rPr>
          <w:sz w:val="24"/>
          <w:szCs w:val="24"/>
          <w:lang w:val="en-US"/>
        </w:rPr>
        <w:t xml:space="preserve">Care work is relational in character.  It requires care providers to develop continuous relationships with care recipients.  The transience inherent to seasonal </w:t>
      </w:r>
      <w:proofErr w:type="spellStart"/>
      <w:r w:rsidRPr="005B39F5">
        <w:rPr>
          <w:sz w:val="24"/>
          <w:szCs w:val="24"/>
          <w:lang w:val="en-US"/>
        </w:rPr>
        <w:t>labour</w:t>
      </w:r>
      <w:proofErr w:type="spellEnd"/>
      <w:r w:rsidRPr="005B39F5">
        <w:rPr>
          <w:sz w:val="24"/>
          <w:szCs w:val="24"/>
          <w:lang w:val="en-US"/>
        </w:rPr>
        <w:t xml:space="preserve"> arrangements is antithetical to the </w:t>
      </w:r>
      <w:r w:rsidR="00DC5DF5" w:rsidRPr="005B39F5">
        <w:rPr>
          <w:sz w:val="24"/>
          <w:szCs w:val="24"/>
          <w:lang w:val="en-US"/>
        </w:rPr>
        <w:t xml:space="preserve">preconditions for quality care, which rely on </w:t>
      </w:r>
      <w:r w:rsidRPr="005B39F5">
        <w:rPr>
          <w:sz w:val="24"/>
          <w:szCs w:val="24"/>
          <w:lang w:val="en-US"/>
        </w:rPr>
        <w:t>relationships with high levels of continuity, trust and consistency.</w:t>
      </w:r>
      <w:r w:rsidRPr="005B39F5">
        <w:rPr>
          <w:sz w:val="24"/>
          <w:szCs w:val="24"/>
          <w:shd w:val="clear" w:color="auto" w:fill="FFFFFF"/>
          <w:vertAlign w:val="superscript"/>
        </w:rPr>
        <w:footnoteReference w:id="1"/>
      </w:r>
    </w:p>
    <w:p w:rsidR="007F3398" w:rsidRPr="005B39F5" w:rsidRDefault="007F3398" w:rsidP="00172DF2">
      <w:pPr>
        <w:jc w:val="both"/>
        <w:rPr>
          <w:sz w:val="24"/>
          <w:szCs w:val="24"/>
          <w:lang w:val="en-US"/>
        </w:rPr>
      </w:pPr>
    </w:p>
    <w:p w:rsidR="00ED4552" w:rsidRDefault="00DC5DF5" w:rsidP="00172DF2">
      <w:pPr>
        <w:jc w:val="both"/>
        <w:rPr>
          <w:sz w:val="24"/>
          <w:szCs w:val="24"/>
          <w:lang w:val="en-US"/>
        </w:rPr>
      </w:pPr>
      <w:r w:rsidRPr="005B39F5">
        <w:rPr>
          <w:sz w:val="24"/>
          <w:szCs w:val="24"/>
          <w:lang w:val="en-US"/>
        </w:rPr>
        <w:t>The Indonesia-Australia Business Partnership Group’s submission overstates</w:t>
      </w:r>
      <w:r w:rsidR="00EE7F1A" w:rsidRPr="005B39F5">
        <w:rPr>
          <w:sz w:val="24"/>
          <w:szCs w:val="24"/>
          <w:lang w:val="en-US"/>
        </w:rPr>
        <w:t xml:space="preserve"> and </w:t>
      </w:r>
      <w:proofErr w:type="spellStart"/>
      <w:r w:rsidR="00EE7F1A" w:rsidRPr="005B39F5">
        <w:rPr>
          <w:sz w:val="24"/>
          <w:szCs w:val="24"/>
          <w:lang w:val="en-US"/>
        </w:rPr>
        <w:t>mischaracterises</w:t>
      </w:r>
      <w:proofErr w:type="spellEnd"/>
      <w:r w:rsidRPr="005B39F5">
        <w:rPr>
          <w:sz w:val="24"/>
          <w:szCs w:val="24"/>
          <w:lang w:val="en-US"/>
        </w:rPr>
        <w:t xml:space="preserve"> s</w:t>
      </w:r>
      <w:r w:rsidR="007A6C83" w:rsidRPr="005B39F5">
        <w:rPr>
          <w:sz w:val="24"/>
          <w:szCs w:val="24"/>
          <w:lang w:val="en-US"/>
        </w:rPr>
        <w:t xml:space="preserve">kills shortages in the care sector. </w:t>
      </w:r>
      <w:r w:rsidRPr="005B39F5">
        <w:rPr>
          <w:sz w:val="24"/>
          <w:szCs w:val="24"/>
          <w:lang w:val="en-US"/>
        </w:rPr>
        <w:t xml:space="preserve"> It has been </w:t>
      </w:r>
      <w:proofErr w:type="spellStart"/>
      <w:r w:rsidRPr="005B39F5">
        <w:rPr>
          <w:sz w:val="24"/>
          <w:szCs w:val="24"/>
          <w:lang w:val="en-US"/>
        </w:rPr>
        <w:t>recogni</w:t>
      </w:r>
      <w:r w:rsidR="007F3398">
        <w:rPr>
          <w:sz w:val="24"/>
          <w:szCs w:val="24"/>
          <w:lang w:val="en-US"/>
        </w:rPr>
        <w:t>s</w:t>
      </w:r>
      <w:r w:rsidRPr="005B39F5">
        <w:rPr>
          <w:sz w:val="24"/>
          <w:szCs w:val="24"/>
          <w:lang w:val="en-US"/>
        </w:rPr>
        <w:t>ed</w:t>
      </w:r>
      <w:proofErr w:type="spellEnd"/>
      <w:r w:rsidRPr="005B39F5">
        <w:rPr>
          <w:sz w:val="24"/>
          <w:szCs w:val="24"/>
          <w:lang w:val="en-US"/>
        </w:rPr>
        <w:t xml:space="preserve"> b</w:t>
      </w:r>
      <w:r w:rsidR="00EE7F1A" w:rsidRPr="005B39F5">
        <w:rPr>
          <w:sz w:val="24"/>
          <w:szCs w:val="24"/>
          <w:lang w:val="en-US"/>
        </w:rPr>
        <w:t xml:space="preserve">y </w:t>
      </w:r>
      <w:r w:rsidR="001C742D">
        <w:rPr>
          <w:sz w:val="24"/>
          <w:szCs w:val="24"/>
          <w:lang w:val="en-US"/>
        </w:rPr>
        <w:t xml:space="preserve">the Productivity Commission </w:t>
      </w:r>
      <w:r w:rsidR="00EE7F1A" w:rsidRPr="005B39F5">
        <w:rPr>
          <w:sz w:val="24"/>
          <w:szCs w:val="24"/>
          <w:lang w:val="en-US"/>
        </w:rPr>
        <w:t>that the</w:t>
      </w:r>
      <w:r w:rsidRPr="005B39F5">
        <w:rPr>
          <w:sz w:val="24"/>
          <w:szCs w:val="24"/>
          <w:lang w:val="en-US"/>
        </w:rPr>
        <w:t xml:space="preserve"> main obstacle to attracting and retaining care workers in Australia is poor quality</w:t>
      </w:r>
      <w:r w:rsidR="00EE7F1A" w:rsidRPr="005B39F5">
        <w:rPr>
          <w:sz w:val="24"/>
          <w:szCs w:val="24"/>
          <w:lang w:val="en-US"/>
        </w:rPr>
        <w:t xml:space="preserve"> jobs</w:t>
      </w:r>
      <w:r w:rsidRPr="005B39F5">
        <w:rPr>
          <w:sz w:val="24"/>
          <w:szCs w:val="24"/>
          <w:lang w:val="en-US"/>
        </w:rPr>
        <w:t xml:space="preserve">. Low pay, insecure and casual work, limited career paths and </w:t>
      </w:r>
      <w:r w:rsidR="00172DF2">
        <w:rPr>
          <w:sz w:val="24"/>
          <w:szCs w:val="24"/>
          <w:lang w:val="en-US"/>
        </w:rPr>
        <w:t>occupational health and safety</w:t>
      </w:r>
      <w:r w:rsidRPr="005B39F5">
        <w:rPr>
          <w:sz w:val="24"/>
          <w:szCs w:val="24"/>
          <w:lang w:val="en-US"/>
        </w:rPr>
        <w:t xml:space="preserve"> issues combine to turn skilled and experienced care workers away from the profession. The introduction of rotating workers on short-term visas to perform care work will do nothing to address the systematic deficiencies in the way in which care work is structured and valued in </w:t>
      </w:r>
      <w:r w:rsidR="00EE7F1A" w:rsidRPr="005B39F5">
        <w:rPr>
          <w:sz w:val="24"/>
          <w:szCs w:val="24"/>
          <w:lang w:val="en-US"/>
        </w:rPr>
        <w:t>Australia, and is likely to perpetuate existing unsatisfactory</w:t>
      </w:r>
      <w:r w:rsidR="005E5917" w:rsidRPr="005B39F5">
        <w:rPr>
          <w:sz w:val="24"/>
          <w:szCs w:val="24"/>
          <w:lang w:val="en-US"/>
        </w:rPr>
        <w:t xml:space="preserve"> arrangements</w:t>
      </w:r>
      <w:r w:rsidRPr="005B39F5">
        <w:rPr>
          <w:sz w:val="24"/>
          <w:szCs w:val="24"/>
          <w:lang w:val="en-US"/>
        </w:rPr>
        <w:t xml:space="preserve">.   </w:t>
      </w:r>
    </w:p>
    <w:p w:rsidR="007F3398" w:rsidRPr="005B39F5" w:rsidRDefault="007F3398" w:rsidP="00172DF2">
      <w:pPr>
        <w:jc w:val="both"/>
        <w:rPr>
          <w:sz w:val="24"/>
          <w:szCs w:val="24"/>
          <w:lang w:val="en-US"/>
        </w:rPr>
      </w:pPr>
    </w:p>
    <w:p w:rsidR="00826FE0" w:rsidRDefault="00EE7F1A" w:rsidP="00172DF2">
      <w:pPr>
        <w:jc w:val="both"/>
        <w:rPr>
          <w:sz w:val="24"/>
          <w:szCs w:val="24"/>
          <w:lang w:val="en-US"/>
        </w:rPr>
      </w:pPr>
      <w:r w:rsidRPr="005B39F5">
        <w:rPr>
          <w:sz w:val="24"/>
          <w:szCs w:val="24"/>
          <w:lang w:val="en-US"/>
        </w:rPr>
        <w:t>We also wish to draw to DFAT’s attention</w:t>
      </w:r>
      <w:r w:rsidR="00C36621" w:rsidRPr="005B39F5">
        <w:rPr>
          <w:sz w:val="24"/>
          <w:szCs w:val="24"/>
          <w:lang w:val="en-US"/>
        </w:rPr>
        <w:t xml:space="preserve"> the</w:t>
      </w:r>
      <w:r w:rsidR="00ED4552" w:rsidRPr="005B39F5">
        <w:rPr>
          <w:sz w:val="24"/>
          <w:szCs w:val="24"/>
          <w:lang w:val="en-US"/>
        </w:rPr>
        <w:t xml:space="preserve"> overwhelming evidence of migrant workers being exploited in Australia</w:t>
      </w:r>
      <w:r w:rsidR="00826FE0" w:rsidRPr="005B39F5">
        <w:rPr>
          <w:sz w:val="24"/>
          <w:szCs w:val="24"/>
          <w:lang w:val="en-US"/>
        </w:rPr>
        <w:t xml:space="preserve"> at the low-paid, precarious end of the labour market</w:t>
      </w:r>
      <w:r w:rsidR="00ED4552" w:rsidRPr="005B39F5">
        <w:rPr>
          <w:sz w:val="24"/>
          <w:szCs w:val="24"/>
          <w:lang w:val="en-US"/>
        </w:rPr>
        <w:t>. Numerous inquiries</w:t>
      </w:r>
      <w:r w:rsidR="00C36621" w:rsidRPr="005B39F5">
        <w:rPr>
          <w:sz w:val="24"/>
          <w:szCs w:val="24"/>
          <w:lang w:val="en-US"/>
        </w:rPr>
        <w:t xml:space="preserve"> by both government and independent bodies</w:t>
      </w:r>
      <w:r w:rsidR="00ED4552" w:rsidRPr="005B39F5">
        <w:rPr>
          <w:sz w:val="24"/>
          <w:szCs w:val="24"/>
          <w:lang w:val="en-US"/>
        </w:rPr>
        <w:t xml:space="preserve"> have </w:t>
      </w:r>
      <w:r w:rsidR="00C36621" w:rsidRPr="005B39F5">
        <w:rPr>
          <w:sz w:val="24"/>
          <w:szCs w:val="24"/>
          <w:lang w:val="en-US"/>
        </w:rPr>
        <w:t>stressed</w:t>
      </w:r>
      <w:r w:rsidR="00ED4552" w:rsidRPr="005B39F5">
        <w:rPr>
          <w:sz w:val="24"/>
          <w:szCs w:val="24"/>
          <w:lang w:val="en-US"/>
        </w:rPr>
        <w:t xml:space="preserve"> that the mechanisms for monitoring and enforcing employers’ compliance </w:t>
      </w:r>
      <w:r w:rsidR="00DE60C7" w:rsidRPr="005B39F5">
        <w:rPr>
          <w:sz w:val="24"/>
          <w:szCs w:val="24"/>
          <w:lang w:val="en-US"/>
        </w:rPr>
        <w:t>with the most</w:t>
      </w:r>
      <w:r w:rsidR="00ED4552" w:rsidRPr="005B39F5">
        <w:rPr>
          <w:sz w:val="24"/>
          <w:szCs w:val="24"/>
          <w:lang w:val="en-US"/>
        </w:rPr>
        <w:t xml:space="preserve"> basic workplace laws</w:t>
      </w:r>
      <w:r w:rsidR="00DE60C7" w:rsidRPr="005B39F5">
        <w:rPr>
          <w:sz w:val="24"/>
          <w:szCs w:val="24"/>
          <w:lang w:val="en-US"/>
        </w:rPr>
        <w:t xml:space="preserve"> and standards</w:t>
      </w:r>
      <w:r w:rsidR="00ED4552" w:rsidRPr="005B39F5">
        <w:rPr>
          <w:sz w:val="24"/>
          <w:szCs w:val="24"/>
          <w:lang w:val="en-US"/>
        </w:rPr>
        <w:t xml:space="preserve"> are </w:t>
      </w:r>
      <w:r w:rsidR="00826FE0" w:rsidRPr="005B39F5">
        <w:rPr>
          <w:sz w:val="24"/>
          <w:szCs w:val="24"/>
          <w:lang w:val="en-US"/>
        </w:rPr>
        <w:t>deficient and under-resourced.</w:t>
      </w:r>
    </w:p>
    <w:p w:rsidR="007F3398" w:rsidRPr="005B39F5" w:rsidRDefault="007F3398" w:rsidP="00172DF2">
      <w:pPr>
        <w:jc w:val="both"/>
        <w:rPr>
          <w:sz w:val="24"/>
          <w:szCs w:val="24"/>
          <w:lang w:val="en-US"/>
        </w:rPr>
      </w:pPr>
    </w:p>
    <w:p w:rsidR="00ED4552" w:rsidRDefault="00826FE0" w:rsidP="00172DF2">
      <w:pPr>
        <w:jc w:val="both"/>
        <w:rPr>
          <w:sz w:val="24"/>
          <w:szCs w:val="24"/>
          <w:lang w:val="en-US"/>
        </w:rPr>
      </w:pPr>
      <w:r w:rsidRPr="005B39F5">
        <w:rPr>
          <w:sz w:val="24"/>
          <w:szCs w:val="24"/>
          <w:lang w:val="en-US"/>
        </w:rPr>
        <w:t xml:space="preserve">United Voice considers </w:t>
      </w:r>
      <w:r w:rsidR="00ED4552" w:rsidRPr="005B39F5">
        <w:rPr>
          <w:sz w:val="24"/>
          <w:szCs w:val="24"/>
          <w:lang w:val="en-US"/>
        </w:rPr>
        <w:t xml:space="preserve">that </w:t>
      </w:r>
      <w:r w:rsidR="00DE60C7" w:rsidRPr="005B39F5">
        <w:rPr>
          <w:sz w:val="24"/>
          <w:szCs w:val="24"/>
          <w:lang w:val="en-US"/>
        </w:rPr>
        <w:t>the expansion of</w:t>
      </w:r>
      <w:r w:rsidR="00ED4552" w:rsidRPr="005B39F5">
        <w:rPr>
          <w:sz w:val="24"/>
          <w:szCs w:val="24"/>
          <w:lang w:val="en-US"/>
        </w:rPr>
        <w:t xml:space="preserve"> labour mobility</w:t>
      </w:r>
      <w:r w:rsidR="00C36621" w:rsidRPr="005B39F5">
        <w:rPr>
          <w:sz w:val="24"/>
          <w:szCs w:val="24"/>
          <w:lang w:val="en-US"/>
        </w:rPr>
        <w:t xml:space="preserve"> arrangements</w:t>
      </w:r>
      <w:r w:rsidR="00ED4552" w:rsidRPr="005B39F5">
        <w:rPr>
          <w:sz w:val="24"/>
          <w:szCs w:val="24"/>
          <w:lang w:val="en-US"/>
        </w:rPr>
        <w:t xml:space="preserve"> in </w:t>
      </w:r>
      <w:r w:rsidR="00EE7F1A" w:rsidRPr="005B39F5">
        <w:rPr>
          <w:sz w:val="24"/>
          <w:szCs w:val="24"/>
          <w:lang w:val="en-US"/>
        </w:rPr>
        <w:t>the caring sector</w:t>
      </w:r>
      <w:r w:rsidR="00ED4552" w:rsidRPr="005B39F5">
        <w:rPr>
          <w:sz w:val="24"/>
          <w:szCs w:val="24"/>
          <w:lang w:val="en-US"/>
        </w:rPr>
        <w:t xml:space="preserve"> is not appropriate at this time</w:t>
      </w:r>
      <w:r w:rsidR="00975C20" w:rsidRPr="005B39F5">
        <w:rPr>
          <w:sz w:val="24"/>
          <w:szCs w:val="24"/>
          <w:lang w:val="en-US"/>
        </w:rPr>
        <w:t xml:space="preserve"> and risks derailing a coherent national workforce development strategy</w:t>
      </w:r>
      <w:r w:rsidR="00ED4552" w:rsidRPr="005B39F5">
        <w:rPr>
          <w:sz w:val="24"/>
          <w:szCs w:val="24"/>
          <w:lang w:val="en-US"/>
        </w:rPr>
        <w:t>. Before any labour mobility arrangements are considered as part of the IA-CEPA</w:t>
      </w:r>
      <w:r w:rsidR="00D00BC9" w:rsidRPr="005B39F5">
        <w:rPr>
          <w:sz w:val="24"/>
          <w:szCs w:val="24"/>
          <w:lang w:val="en-US"/>
        </w:rPr>
        <w:t xml:space="preserve"> and any other international trade agreement</w:t>
      </w:r>
      <w:r w:rsidR="00ED4552" w:rsidRPr="005B39F5">
        <w:rPr>
          <w:sz w:val="24"/>
          <w:szCs w:val="24"/>
          <w:lang w:val="en-US"/>
        </w:rPr>
        <w:t>, United Voice recommends the government commit to:</w:t>
      </w:r>
    </w:p>
    <w:p w:rsidR="007F3398" w:rsidRPr="005B39F5" w:rsidRDefault="007F3398" w:rsidP="00172DF2">
      <w:pPr>
        <w:jc w:val="both"/>
        <w:rPr>
          <w:sz w:val="24"/>
          <w:szCs w:val="24"/>
          <w:lang w:val="en-US"/>
        </w:rPr>
      </w:pPr>
    </w:p>
    <w:p w:rsidR="00ED4552" w:rsidRPr="005B39F5" w:rsidRDefault="00ED4552" w:rsidP="00172DF2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 w:rsidRPr="005B39F5">
        <w:rPr>
          <w:sz w:val="24"/>
          <w:szCs w:val="24"/>
          <w:lang w:val="en-US"/>
        </w:rPr>
        <w:t xml:space="preserve">Improving </w:t>
      </w:r>
      <w:r w:rsidR="00BC339A" w:rsidRPr="005B39F5">
        <w:rPr>
          <w:sz w:val="24"/>
          <w:szCs w:val="24"/>
          <w:lang w:val="en-US"/>
        </w:rPr>
        <w:t>job qu</w:t>
      </w:r>
      <w:r w:rsidR="00DE60C7" w:rsidRPr="005B39F5">
        <w:rPr>
          <w:sz w:val="24"/>
          <w:szCs w:val="24"/>
          <w:lang w:val="en-US"/>
        </w:rPr>
        <w:t>ality</w:t>
      </w:r>
      <w:r w:rsidR="00EE7F1A" w:rsidRPr="005B39F5">
        <w:rPr>
          <w:sz w:val="24"/>
          <w:szCs w:val="24"/>
          <w:lang w:val="en-US"/>
        </w:rPr>
        <w:t xml:space="preserve"> in the care sector</w:t>
      </w:r>
      <w:r w:rsidR="00DE60C7" w:rsidRPr="005B39F5">
        <w:rPr>
          <w:sz w:val="24"/>
          <w:szCs w:val="24"/>
          <w:lang w:val="en-US"/>
        </w:rPr>
        <w:t xml:space="preserve"> and encouraging employers to participate in this process</w:t>
      </w:r>
    </w:p>
    <w:p w:rsidR="00DE60C7" w:rsidRPr="005B39F5" w:rsidRDefault="00DE60C7" w:rsidP="00172DF2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 w:rsidRPr="005B39F5">
        <w:rPr>
          <w:sz w:val="24"/>
          <w:szCs w:val="24"/>
          <w:lang w:val="en-US"/>
        </w:rPr>
        <w:t>Attracting and training and a sustainable care workforce</w:t>
      </w:r>
    </w:p>
    <w:p w:rsidR="00D97870" w:rsidRDefault="00DE60C7" w:rsidP="00172DF2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 w:rsidRPr="005B39F5">
        <w:rPr>
          <w:sz w:val="24"/>
          <w:szCs w:val="24"/>
          <w:lang w:val="en-US"/>
        </w:rPr>
        <w:t>Ensuring that workers on existing visa subclasses are made less vulnerable to exploitation</w:t>
      </w:r>
    </w:p>
    <w:p w:rsidR="00FC7F04" w:rsidRPr="005B39F5" w:rsidRDefault="00FC7F04" w:rsidP="00172DF2">
      <w:pPr>
        <w:pStyle w:val="ListParagraph"/>
        <w:jc w:val="both"/>
        <w:rPr>
          <w:b/>
          <w:sz w:val="24"/>
          <w:szCs w:val="24"/>
          <w:lang w:val="en-US"/>
        </w:rPr>
      </w:pPr>
    </w:p>
    <w:sectPr w:rsidR="00FC7F04" w:rsidRPr="005B39F5" w:rsidSect="00ED0362">
      <w:headerReference w:type="default" r:id="rId15"/>
      <w:headerReference w:type="first" r:id="rId16"/>
      <w:footerReference w:type="first" r:id="rId17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32D" w:rsidRDefault="0034132D" w:rsidP="00512A53">
      <w:r>
        <w:separator/>
      </w:r>
    </w:p>
  </w:endnote>
  <w:endnote w:type="continuationSeparator" w:id="0">
    <w:p w:rsidR="0034132D" w:rsidRDefault="0034132D" w:rsidP="0051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201" w:rsidRDefault="00D27201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01B3EA01" wp14:editId="01B3EA02">
          <wp:simplePos x="0" y="0"/>
          <wp:positionH relativeFrom="column">
            <wp:posOffset>-914400</wp:posOffset>
          </wp:positionH>
          <wp:positionV relativeFrom="paragraph">
            <wp:posOffset>-711835</wp:posOffset>
          </wp:positionV>
          <wp:extent cx="7734300" cy="1333500"/>
          <wp:effectExtent l="0" t="0" r="0" b="0"/>
          <wp:wrapTight wrapText="bothSides">
            <wp:wrapPolygon edited="0">
              <wp:start x="0" y="0"/>
              <wp:lineTo x="0" y="21291"/>
              <wp:lineTo x="21547" y="21291"/>
              <wp:lineTo x="2154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0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32D" w:rsidRDefault="0034132D" w:rsidP="00512A53">
      <w:r>
        <w:separator/>
      </w:r>
    </w:p>
  </w:footnote>
  <w:footnote w:type="continuationSeparator" w:id="0">
    <w:p w:rsidR="0034132D" w:rsidRDefault="0034132D" w:rsidP="00512A53">
      <w:r>
        <w:continuationSeparator/>
      </w:r>
    </w:p>
  </w:footnote>
  <w:footnote w:id="1">
    <w:p w:rsidR="0050600E" w:rsidRDefault="0050600E" w:rsidP="0050600E">
      <w:pPr>
        <w:pStyle w:val="FootnoteText"/>
      </w:pPr>
      <w:r>
        <w:rPr>
          <w:shd w:val="clear" w:color="auto" w:fill="FFFFFF"/>
          <w:vertAlign w:val="superscript"/>
        </w:rPr>
        <w:footnoteRef/>
      </w:r>
      <w:r>
        <w:t xml:space="preserve"> </w:t>
      </w:r>
      <w:proofErr w:type="gramStart"/>
      <w:r>
        <w:t xml:space="preserve">Centre for Work and Life (2014) </w:t>
      </w:r>
      <w:r>
        <w:rPr>
          <w:i/>
          <w:iCs/>
        </w:rPr>
        <w:t>Client Perceptions of Quality Care in Aged Care Services</w:t>
      </w:r>
      <w:r>
        <w:t>.</w:t>
      </w:r>
      <w:proofErr w:type="gramEnd"/>
      <w:r>
        <w:t xml:space="preserve"> September 2014. Accessible at: </w:t>
      </w:r>
      <w:hyperlink r:id="rId1" w:history="1">
        <w:r>
          <w:rPr>
            <w:rStyle w:val="Link"/>
          </w:rPr>
          <w:t>http://www.qualityjobsqualitycare.com.au/wp-content/uploads/2012/04/2014_QJQC_Perceptions_final.pdf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A53" w:rsidRDefault="00512A53">
    <w:pPr>
      <w:pStyle w:val="Header"/>
    </w:pPr>
  </w:p>
  <w:p w:rsidR="00512A53" w:rsidRDefault="00512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DE" w:rsidRDefault="00D2720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01B3E9FF" wp14:editId="01B3EA00">
          <wp:simplePos x="0" y="0"/>
          <wp:positionH relativeFrom="column">
            <wp:posOffset>-914400</wp:posOffset>
          </wp:positionH>
          <wp:positionV relativeFrom="paragraph">
            <wp:posOffset>-259080</wp:posOffset>
          </wp:positionV>
          <wp:extent cx="7581900" cy="1397000"/>
          <wp:effectExtent l="0" t="0" r="0" b="0"/>
          <wp:wrapTight wrapText="bothSides">
            <wp:wrapPolygon edited="0">
              <wp:start x="0" y="0"/>
              <wp:lineTo x="0" y="21207"/>
              <wp:lineTo x="21546" y="21207"/>
              <wp:lineTo x="215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82A"/>
    <w:multiLevelType w:val="hybridMultilevel"/>
    <w:tmpl w:val="525299C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F849D3"/>
    <w:multiLevelType w:val="hybridMultilevel"/>
    <w:tmpl w:val="9850D4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C23A50"/>
    <w:multiLevelType w:val="hybridMultilevel"/>
    <w:tmpl w:val="B8E24F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7A3BF0"/>
    <w:multiLevelType w:val="hybridMultilevel"/>
    <w:tmpl w:val="32205F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36"/>
    <w:rsid w:val="00083AEB"/>
    <w:rsid w:val="000E7EC5"/>
    <w:rsid w:val="00172DF2"/>
    <w:rsid w:val="001A1FD8"/>
    <w:rsid w:val="001C742D"/>
    <w:rsid w:val="002B6062"/>
    <w:rsid w:val="0034132D"/>
    <w:rsid w:val="00400C46"/>
    <w:rsid w:val="004C5867"/>
    <w:rsid w:val="004D1E4C"/>
    <w:rsid w:val="0050600E"/>
    <w:rsid w:val="00512A53"/>
    <w:rsid w:val="005B39F5"/>
    <w:rsid w:val="005E5917"/>
    <w:rsid w:val="0064443C"/>
    <w:rsid w:val="006601A7"/>
    <w:rsid w:val="006B774A"/>
    <w:rsid w:val="006E1A7B"/>
    <w:rsid w:val="00787D9F"/>
    <w:rsid w:val="00794941"/>
    <w:rsid w:val="007A6C83"/>
    <w:rsid w:val="007B3F6F"/>
    <w:rsid w:val="007C19F0"/>
    <w:rsid w:val="007F3398"/>
    <w:rsid w:val="00826FE0"/>
    <w:rsid w:val="008870FC"/>
    <w:rsid w:val="00893A36"/>
    <w:rsid w:val="008B61E4"/>
    <w:rsid w:val="008F4B06"/>
    <w:rsid w:val="00975C20"/>
    <w:rsid w:val="0097740A"/>
    <w:rsid w:val="009A1129"/>
    <w:rsid w:val="00A671A5"/>
    <w:rsid w:val="00BC339A"/>
    <w:rsid w:val="00BF4CE3"/>
    <w:rsid w:val="00C36621"/>
    <w:rsid w:val="00CB6D80"/>
    <w:rsid w:val="00D00BC9"/>
    <w:rsid w:val="00D27201"/>
    <w:rsid w:val="00D47ADE"/>
    <w:rsid w:val="00D504C4"/>
    <w:rsid w:val="00D63E4A"/>
    <w:rsid w:val="00D97870"/>
    <w:rsid w:val="00DC5DF5"/>
    <w:rsid w:val="00DE60C7"/>
    <w:rsid w:val="00ED0362"/>
    <w:rsid w:val="00ED4552"/>
    <w:rsid w:val="00EE7F1A"/>
    <w:rsid w:val="00F86F75"/>
    <w:rsid w:val="00FC7F04"/>
    <w:rsid w:val="00FD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A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2A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53"/>
  </w:style>
  <w:style w:type="paragraph" w:styleId="Footer">
    <w:name w:val="footer"/>
    <w:basedOn w:val="Normal"/>
    <w:link w:val="FooterChar"/>
    <w:uiPriority w:val="99"/>
    <w:unhideWhenUsed/>
    <w:rsid w:val="00512A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A53"/>
  </w:style>
  <w:style w:type="character" w:styleId="Hyperlink">
    <w:name w:val="Hyperlink"/>
    <w:basedOn w:val="DefaultParagraphFont"/>
    <w:uiPriority w:val="99"/>
    <w:unhideWhenUsed/>
    <w:rsid w:val="00FC7F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4552"/>
    <w:pPr>
      <w:ind w:left="720"/>
      <w:contextualSpacing/>
    </w:pPr>
  </w:style>
  <w:style w:type="character" w:customStyle="1" w:styleId="Link">
    <w:name w:val="Link"/>
    <w:rsid w:val="0050600E"/>
    <w:rPr>
      <w:color w:val="0000FF"/>
      <w:u w:val="single" w:color="0000FF"/>
    </w:rPr>
  </w:style>
  <w:style w:type="paragraph" w:styleId="FootnoteText">
    <w:name w:val="footnote text"/>
    <w:link w:val="FootnoteTextChar"/>
    <w:rsid w:val="005060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  <w:lang w:val="en-US" w:eastAsia="en-AU"/>
    </w:rPr>
  </w:style>
  <w:style w:type="character" w:customStyle="1" w:styleId="FootnoteTextChar">
    <w:name w:val="Footnote Text Char"/>
    <w:basedOn w:val="DefaultParagraphFont"/>
    <w:link w:val="FootnoteText"/>
    <w:rsid w:val="0050600E"/>
    <w:rPr>
      <w:rFonts w:ascii="Calibri" w:eastAsia="Calibri" w:hAnsi="Calibri" w:cs="Calibri"/>
      <w:color w:val="000000"/>
      <w:sz w:val="20"/>
      <w:szCs w:val="20"/>
      <w:u w:color="000000"/>
      <w:bdr w:val="nil"/>
      <w:lang w:val="en-US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DC5DF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3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3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39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A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2A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53"/>
  </w:style>
  <w:style w:type="paragraph" w:styleId="Footer">
    <w:name w:val="footer"/>
    <w:basedOn w:val="Normal"/>
    <w:link w:val="FooterChar"/>
    <w:uiPriority w:val="99"/>
    <w:unhideWhenUsed/>
    <w:rsid w:val="00512A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A53"/>
  </w:style>
  <w:style w:type="character" w:styleId="Hyperlink">
    <w:name w:val="Hyperlink"/>
    <w:basedOn w:val="DefaultParagraphFont"/>
    <w:uiPriority w:val="99"/>
    <w:unhideWhenUsed/>
    <w:rsid w:val="00FC7F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4552"/>
    <w:pPr>
      <w:ind w:left="720"/>
      <w:contextualSpacing/>
    </w:pPr>
  </w:style>
  <w:style w:type="character" w:customStyle="1" w:styleId="Link">
    <w:name w:val="Link"/>
    <w:rsid w:val="0050600E"/>
    <w:rPr>
      <w:color w:val="0000FF"/>
      <w:u w:val="single" w:color="0000FF"/>
    </w:rPr>
  </w:style>
  <w:style w:type="paragraph" w:styleId="FootnoteText">
    <w:name w:val="footnote text"/>
    <w:link w:val="FootnoteTextChar"/>
    <w:rsid w:val="005060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  <w:lang w:val="en-US" w:eastAsia="en-AU"/>
    </w:rPr>
  </w:style>
  <w:style w:type="character" w:customStyle="1" w:styleId="FootnoteTextChar">
    <w:name w:val="Footnote Text Char"/>
    <w:basedOn w:val="DefaultParagraphFont"/>
    <w:link w:val="FootnoteText"/>
    <w:rsid w:val="0050600E"/>
    <w:rPr>
      <w:rFonts w:ascii="Calibri" w:eastAsia="Calibri" w:hAnsi="Calibri" w:cs="Calibri"/>
      <w:color w:val="000000"/>
      <w:sz w:val="20"/>
      <w:szCs w:val="20"/>
      <w:u w:color="000000"/>
      <w:bdr w:val="nil"/>
      <w:lang w:val="en-US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DC5DF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3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3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3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ia-cepa@dfat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image" Target="media/image1.tiff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lityjobsqualitycare.com.au/wp-content/uploads/2012/04/2014_QJQC_Perceptions_final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566646AEA1C4C870ACBDE079997C8" ma:contentTypeVersion="1" ma:contentTypeDescription="Create a new document." ma:contentTypeScope="" ma:versionID="1644ed21e0d349c1063c2c5ad06878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AEF4E7-E66A-49B3-B98C-209D5870F1A1}"/>
</file>

<file path=customXml/itemProps2.xml><?xml version="1.0" encoding="utf-8"?>
<ds:datastoreItem xmlns:ds="http://schemas.openxmlformats.org/officeDocument/2006/customXml" ds:itemID="{EF763383-61C1-4080-A757-FB4EBCA74028}"/>
</file>

<file path=customXml/itemProps3.xml><?xml version="1.0" encoding="utf-8"?>
<ds:datastoreItem xmlns:ds="http://schemas.openxmlformats.org/officeDocument/2006/customXml" ds:itemID="{AFB4441F-5100-4D51-9616-8F9043951DD5}"/>
</file>

<file path=customXml/itemProps4.xml><?xml version="1.0" encoding="utf-8"?>
<ds:datastoreItem xmlns:ds="http://schemas.openxmlformats.org/officeDocument/2006/customXml" ds:itemID="{F2DE82EB-23FD-40F5-8390-8250F94D3CB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66AAA27-87B3-4B1E-B9B8-471B016539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LHMU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Jacci Lowe</dc:creator>
  <cp:lastModifiedBy>Frances Flanagan</cp:lastModifiedBy>
  <cp:revision>2</cp:revision>
  <dcterms:created xsi:type="dcterms:W3CDTF">2016-09-08T06:25:00Z</dcterms:created>
  <dcterms:modified xsi:type="dcterms:W3CDTF">2016-09-08T06:25:00Z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0x0101005FB566646AEA1C4C870ACBDE079997C8</vt:lpwstr>
  </property>
  <property fmtid="{D5CDD505-2E9C-101B-9397-08002B2CF9AE}" pid="3" name="_dlc_DocIdItemGuid">
    <vt:lpwstr>96535ed6-6271-4a81-94d4-64ada9fd3260</vt:lpwstr>
  </property>
  <property fmtid="{D5CDD505-2E9C-101B-9397-08002B2CF9AE}" pid="4" name="Order">
    <vt:r8>6200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