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E" w:rsidRDefault="000E06AC" w:rsidP="007C2AD2">
      <w:pPr>
        <w:pStyle w:val="Heading10"/>
        <w:keepNext/>
        <w:keepLines/>
        <w:shd w:val="clear" w:color="auto" w:fill="auto"/>
        <w:ind w:left="284" w:hanging="284"/>
        <w:rPr>
          <w:rStyle w:val="Heading1"/>
          <w:b/>
          <w:bCs/>
          <w:color w:val="000000"/>
          <w:lang w:val="en-GB" w:eastAsia="it-IT"/>
        </w:rPr>
      </w:pPr>
      <w:bookmarkStart w:id="0" w:name="bookmark0"/>
      <w:bookmarkStart w:id="1" w:name="_GoBack"/>
      <w:bookmarkEnd w:id="1"/>
      <w:r w:rsidRPr="0087290D">
        <w:rPr>
          <w:rStyle w:val="Heading1"/>
          <w:b/>
          <w:bCs/>
          <w:color w:val="000000"/>
          <w:lang w:val="en-GB" w:eastAsia="it-IT"/>
        </w:rPr>
        <w:t xml:space="preserve">TECHNICAL FILE FOR THE </w:t>
      </w:r>
    </w:p>
    <w:p w:rsidR="003705C8" w:rsidRPr="0087290D" w:rsidRDefault="000E06AC" w:rsidP="007C2AD2">
      <w:pPr>
        <w:pStyle w:val="Heading10"/>
        <w:keepNext/>
        <w:keepLines/>
        <w:shd w:val="clear" w:color="auto" w:fill="auto"/>
        <w:ind w:left="284" w:hanging="284"/>
        <w:rPr>
          <w:lang w:val="en-GB"/>
        </w:rPr>
      </w:pPr>
      <w:r w:rsidRPr="0087290D">
        <w:rPr>
          <w:rStyle w:val="Heading1"/>
          <w:b/>
          <w:bCs/>
          <w:color w:val="000000"/>
          <w:lang w:val="en-GB" w:eastAsia="it-IT"/>
        </w:rPr>
        <w:t>GEOGRAPHICAL INDICATION</w:t>
      </w:r>
      <w:bookmarkStart w:id="2" w:name="bookmark1"/>
      <w:bookmarkEnd w:id="0"/>
      <w:r w:rsidR="000A35EE">
        <w:rPr>
          <w:rStyle w:val="Heading1"/>
          <w:b/>
          <w:bCs/>
          <w:color w:val="000000"/>
          <w:lang w:val="en-GB" w:eastAsia="it-IT"/>
        </w:rPr>
        <w:t xml:space="preserve"> </w:t>
      </w:r>
      <w:r w:rsidR="00130B92" w:rsidRPr="0087290D">
        <w:rPr>
          <w:rStyle w:val="Heading1"/>
          <w:b/>
          <w:bCs/>
          <w:color w:val="000000"/>
          <w:lang w:val="en-GB" w:eastAsia="it-IT"/>
        </w:rPr>
        <w:t>'</w:t>
      </w:r>
      <w:r w:rsidR="003705C8" w:rsidRPr="0087290D">
        <w:rPr>
          <w:rStyle w:val="Heading1"/>
          <w:b/>
          <w:bCs/>
          <w:color w:val="000000"/>
          <w:lang w:val="en-GB" w:eastAsia="it-IT"/>
        </w:rPr>
        <w:t>SLIWOVITZ DEL FRIULI-VENEZIA GIULIA</w:t>
      </w:r>
      <w:bookmarkEnd w:id="2"/>
      <w:r w:rsidR="00130B92" w:rsidRPr="0087290D">
        <w:rPr>
          <w:rStyle w:val="Heading1"/>
          <w:b/>
          <w:bCs/>
          <w:color w:val="000000"/>
          <w:lang w:val="en-GB" w:eastAsia="it-IT"/>
        </w:rPr>
        <w:t>'</w:t>
      </w:r>
    </w:p>
    <w:p w:rsidR="003705C8" w:rsidRPr="0087290D" w:rsidRDefault="003705C8" w:rsidP="007C2AD2">
      <w:pPr>
        <w:pStyle w:val="Bodytext40"/>
        <w:shd w:val="clear" w:color="auto" w:fill="auto"/>
        <w:spacing w:before="0" w:after="264"/>
        <w:ind w:left="284" w:hanging="284"/>
        <w:rPr>
          <w:lang w:val="en-GB"/>
        </w:rPr>
      </w:pPr>
      <w:r w:rsidRPr="0087290D">
        <w:rPr>
          <w:rStyle w:val="Bodytext4"/>
          <w:b/>
          <w:bCs/>
          <w:color w:val="000000"/>
          <w:lang w:val="en-GB" w:eastAsia="it-IT"/>
        </w:rPr>
        <w:t xml:space="preserve">1. </w:t>
      </w:r>
      <w:r w:rsidR="00130B92" w:rsidRPr="0087290D">
        <w:rPr>
          <w:rStyle w:val="Bodytext4"/>
          <w:b/>
          <w:bCs/>
          <w:color w:val="000000"/>
          <w:lang w:val="en-GB" w:eastAsia="it-IT"/>
        </w:rPr>
        <w:t xml:space="preserve">Name of the </w:t>
      </w:r>
      <w:r w:rsidR="000A35EE">
        <w:rPr>
          <w:rStyle w:val="Bodytext4"/>
          <w:b/>
          <w:bCs/>
          <w:color w:val="000000"/>
          <w:lang w:val="en-GB" w:eastAsia="it-IT"/>
        </w:rPr>
        <w:t>spirit drink including the geographical indication</w:t>
      </w:r>
      <w:r w:rsidRPr="0087290D">
        <w:rPr>
          <w:rStyle w:val="Bodytext4"/>
          <w:b/>
          <w:bCs/>
          <w:color w:val="000000"/>
          <w:lang w:val="en-GB" w:eastAsia="it-IT"/>
        </w:rPr>
        <w:t xml:space="preserve">: </w:t>
      </w:r>
      <w:proofErr w:type="spellStart"/>
      <w:r w:rsidRPr="0087290D">
        <w:rPr>
          <w:rStyle w:val="Bodytext4NotBold"/>
          <w:b w:val="0"/>
          <w:bCs w:val="0"/>
          <w:color w:val="000000"/>
          <w:lang w:val="en-GB" w:eastAsia="it-IT"/>
        </w:rPr>
        <w:t>Sliwovitz</w:t>
      </w:r>
      <w:proofErr w:type="spellEnd"/>
      <w:r w:rsidRPr="0087290D">
        <w:rPr>
          <w:rStyle w:val="Bodytext4NotBold"/>
          <w:b w:val="0"/>
          <w:bCs w:val="0"/>
          <w:color w:val="000000"/>
          <w:lang w:val="en-GB" w:eastAsia="it-IT"/>
        </w:rPr>
        <w:t xml:space="preserve"> del Friuli-Venezia Giulia</w:t>
      </w:r>
    </w:p>
    <w:p w:rsidR="003705C8" w:rsidRPr="0087290D" w:rsidRDefault="00072780" w:rsidP="007C2AD2">
      <w:pPr>
        <w:pStyle w:val="Bodytext40"/>
        <w:shd w:val="clear" w:color="auto" w:fill="auto"/>
        <w:tabs>
          <w:tab w:val="left" w:pos="284"/>
        </w:tabs>
        <w:spacing w:before="0" w:line="281" w:lineRule="exact"/>
        <w:ind w:left="284" w:hanging="284"/>
        <w:jc w:val="both"/>
        <w:rPr>
          <w:lang w:val="en-GB"/>
        </w:rPr>
      </w:pPr>
      <w:r w:rsidRPr="0087290D">
        <w:rPr>
          <w:rStyle w:val="Bodytext4"/>
          <w:b/>
          <w:bCs/>
          <w:color w:val="000000"/>
          <w:lang w:val="en-GB" w:eastAsia="it-IT"/>
        </w:rPr>
        <w:t xml:space="preserve">   </w:t>
      </w:r>
      <w:r w:rsidR="003705C8" w:rsidRPr="0087290D">
        <w:rPr>
          <w:rStyle w:val="Bodytext4"/>
          <w:b/>
          <w:bCs/>
          <w:color w:val="000000"/>
          <w:lang w:val="en-GB" w:eastAsia="it-IT"/>
        </w:rPr>
        <w:t>Categor</w:t>
      </w:r>
      <w:r w:rsidR="002E4297" w:rsidRPr="0087290D">
        <w:rPr>
          <w:rStyle w:val="Bodytext4"/>
          <w:b/>
          <w:bCs/>
          <w:color w:val="000000"/>
          <w:lang w:val="en-GB" w:eastAsia="it-IT"/>
        </w:rPr>
        <w:t>y of the spirit drink</w:t>
      </w:r>
      <w:r w:rsidR="003705C8" w:rsidRPr="0087290D">
        <w:rPr>
          <w:rStyle w:val="Bodytext4"/>
          <w:b/>
          <w:bCs/>
          <w:color w:val="000000"/>
          <w:lang w:val="en-GB" w:eastAsia="it-IT"/>
        </w:rPr>
        <w:t xml:space="preserve">: </w:t>
      </w:r>
      <w:r w:rsidR="00365CBA" w:rsidRPr="0087290D">
        <w:rPr>
          <w:rStyle w:val="Bodytext4NotBold1"/>
          <w:b w:val="0"/>
          <w:bCs w:val="0"/>
          <w:color w:val="000000"/>
          <w:lang w:val="en-GB" w:eastAsia="it-IT"/>
        </w:rPr>
        <w:t xml:space="preserve">Fruit spirit made from </w:t>
      </w:r>
      <w:r w:rsidR="002B1171" w:rsidRPr="0087290D">
        <w:rPr>
          <w:rStyle w:val="Bodytext4NotBold1"/>
          <w:b w:val="0"/>
          <w:bCs w:val="0"/>
          <w:color w:val="000000"/>
          <w:lang w:val="en-GB" w:eastAsia="it-IT"/>
        </w:rPr>
        <w:t>plums</w:t>
      </w:r>
      <w:r w:rsidR="003705C8" w:rsidRPr="0087290D">
        <w:rPr>
          <w:rStyle w:val="Bodytext4NotBold1"/>
          <w:b w:val="0"/>
          <w:bCs w:val="0"/>
          <w:color w:val="000000"/>
          <w:lang w:val="en-GB" w:eastAsia="it-IT"/>
        </w:rPr>
        <w:t xml:space="preserve"> (</w:t>
      </w:r>
      <w:proofErr w:type="spellStart"/>
      <w:r w:rsidR="003705C8" w:rsidRPr="0087290D">
        <w:rPr>
          <w:rStyle w:val="Bodytext4NotBold"/>
          <w:b w:val="0"/>
          <w:bCs w:val="0"/>
          <w:color w:val="000000"/>
          <w:lang w:val="en-GB" w:eastAsia="it-IT"/>
        </w:rPr>
        <w:t>Prunus</w:t>
      </w:r>
      <w:proofErr w:type="spellEnd"/>
      <w:r w:rsidR="003705C8" w:rsidRPr="0087290D">
        <w:rPr>
          <w:rStyle w:val="Bodytext4NotBold"/>
          <w:b w:val="0"/>
          <w:bCs w:val="0"/>
          <w:color w:val="000000"/>
          <w:lang w:val="en-GB" w:eastAsia="it-IT"/>
        </w:rPr>
        <w:t xml:space="preserve"> </w:t>
      </w:r>
      <w:proofErr w:type="spellStart"/>
      <w:r w:rsidR="003705C8" w:rsidRPr="0087290D">
        <w:rPr>
          <w:rStyle w:val="Bodytext4NotBold"/>
          <w:b w:val="0"/>
          <w:bCs w:val="0"/>
          <w:color w:val="000000"/>
          <w:lang w:val="en-GB" w:eastAsia="it-IT"/>
        </w:rPr>
        <w:t>domestica</w:t>
      </w:r>
      <w:proofErr w:type="spellEnd"/>
      <w:r w:rsidR="003705C8" w:rsidRPr="0087290D">
        <w:rPr>
          <w:rStyle w:val="Bodytext4NotBold1"/>
          <w:b w:val="0"/>
          <w:bCs w:val="0"/>
          <w:color w:val="000000"/>
          <w:lang w:val="en-GB" w:eastAsia="it-IT"/>
        </w:rPr>
        <w:t xml:space="preserve"> L.).</w:t>
      </w:r>
    </w:p>
    <w:p w:rsidR="003705C8" w:rsidRPr="0087290D" w:rsidRDefault="00076D2B" w:rsidP="007205DB">
      <w:pPr>
        <w:pStyle w:val="Bodytext21"/>
        <w:shd w:val="clear" w:color="auto" w:fill="auto"/>
        <w:spacing w:after="290" w:line="281" w:lineRule="exact"/>
        <w:ind w:left="142" w:firstLine="0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The </w:t>
      </w:r>
      <w:r w:rsidR="003705C8" w:rsidRPr="0087290D">
        <w:rPr>
          <w:rStyle w:val="Bodytext2"/>
          <w:color w:val="000000"/>
          <w:lang w:val="en-GB" w:eastAsia="it-IT"/>
        </w:rPr>
        <w:t>de</w:t>
      </w:r>
      <w:r w:rsidR="00130B92" w:rsidRPr="0087290D">
        <w:rPr>
          <w:rStyle w:val="Bodytext2"/>
          <w:color w:val="000000"/>
          <w:lang w:val="en-GB" w:eastAsia="it-IT"/>
        </w:rPr>
        <w:t>signation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proofErr w:type="spellStart"/>
      <w:r w:rsidR="003705C8" w:rsidRPr="0087290D">
        <w:rPr>
          <w:rStyle w:val="Bodytext2Italic"/>
          <w:color w:val="000000"/>
          <w:lang w:val="en-GB" w:eastAsia="it-IT"/>
        </w:rPr>
        <w:t>Sliwovitz</w:t>
      </w:r>
      <w:proofErr w:type="spellEnd"/>
      <w:r w:rsidR="003705C8" w:rsidRPr="0087290D">
        <w:rPr>
          <w:rStyle w:val="Bodytext2Italic"/>
          <w:color w:val="000000"/>
          <w:lang w:val="en-GB" w:eastAsia="it-IT"/>
        </w:rPr>
        <w:t xml:space="preserve"> del Friuli-Venezia Giulia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054AA5" w:rsidRPr="0087290D">
        <w:rPr>
          <w:rStyle w:val="Bodytext2"/>
          <w:color w:val="000000"/>
          <w:lang w:val="en-GB" w:eastAsia="it-IT"/>
        </w:rPr>
        <w:t xml:space="preserve">refers exclusively to </w:t>
      </w:r>
      <w:r w:rsidR="007C2AD2" w:rsidRPr="0087290D">
        <w:rPr>
          <w:rStyle w:val="Bodytext2"/>
          <w:color w:val="000000"/>
          <w:lang w:val="en-GB" w:eastAsia="it-IT"/>
        </w:rPr>
        <w:t xml:space="preserve">spirit made from </w:t>
      </w:r>
      <w:r w:rsidR="00054AA5" w:rsidRPr="0087290D">
        <w:rPr>
          <w:rStyle w:val="Bodytext2"/>
          <w:color w:val="000000"/>
          <w:lang w:val="en-GB" w:eastAsia="it-IT"/>
        </w:rPr>
        <w:t>p</w:t>
      </w:r>
      <w:r w:rsidR="002B1171" w:rsidRPr="0087290D">
        <w:rPr>
          <w:rStyle w:val="Bodytext2"/>
          <w:color w:val="000000"/>
          <w:lang w:val="en-GB" w:eastAsia="it-IT"/>
        </w:rPr>
        <w:t>lums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054AA5" w:rsidRPr="0087290D">
        <w:rPr>
          <w:rStyle w:val="Bodytext2"/>
          <w:color w:val="000000"/>
          <w:lang w:val="en-GB" w:eastAsia="it-IT"/>
        </w:rPr>
        <w:t>grown in Italy</w:t>
      </w:r>
      <w:r w:rsidR="003705C8" w:rsidRPr="0087290D">
        <w:rPr>
          <w:rStyle w:val="Bodytext2"/>
          <w:color w:val="000000"/>
          <w:lang w:val="en-GB" w:eastAsia="it-IT"/>
        </w:rPr>
        <w:t xml:space="preserve">, </w:t>
      </w:r>
      <w:r w:rsidR="007205DB" w:rsidRPr="0087290D">
        <w:rPr>
          <w:rStyle w:val="Bodytext2"/>
          <w:color w:val="000000"/>
          <w:lang w:val="en-GB" w:eastAsia="it-IT"/>
        </w:rPr>
        <w:t xml:space="preserve">produced </w:t>
      </w:r>
      <w:r w:rsidR="003F4E51" w:rsidRPr="0087290D">
        <w:rPr>
          <w:rStyle w:val="Bodytext2"/>
          <w:color w:val="000000"/>
          <w:lang w:val="en-GB" w:eastAsia="it-IT"/>
        </w:rPr>
        <w:t xml:space="preserve">in </w:t>
      </w:r>
      <w:r w:rsidR="007205DB" w:rsidRPr="0087290D">
        <w:rPr>
          <w:rStyle w:val="Bodytext2"/>
          <w:color w:val="000000"/>
          <w:lang w:val="en-GB" w:eastAsia="it-IT"/>
        </w:rPr>
        <w:t>distilleries</w:t>
      </w:r>
      <w:r w:rsidR="003F4E51" w:rsidRPr="0087290D">
        <w:rPr>
          <w:rStyle w:val="Bodytext2"/>
          <w:color w:val="000000"/>
          <w:lang w:val="en-GB" w:eastAsia="it-IT"/>
        </w:rPr>
        <w:t xml:space="preserve"> located in </w:t>
      </w:r>
      <w:r w:rsidR="003705C8" w:rsidRPr="0087290D">
        <w:rPr>
          <w:rStyle w:val="Bodytext2"/>
          <w:color w:val="000000"/>
          <w:lang w:val="en-GB" w:eastAsia="it-IT"/>
        </w:rPr>
        <w:t>Friuli-Venezia Giulia.</w:t>
      </w:r>
    </w:p>
    <w:p w:rsidR="003705C8" w:rsidRPr="0087290D" w:rsidRDefault="003705C8" w:rsidP="007C2AD2">
      <w:pPr>
        <w:pStyle w:val="Heading10"/>
        <w:keepNext/>
        <w:keepLines/>
        <w:shd w:val="clear" w:color="auto" w:fill="auto"/>
        <w:spacing w:after="242"/>
        <w:ind w:left="284" w:hanging="284"/>
        <w:jc w:val="both"/>
        <w:rPr>
          <w:lang w:val="en-GB"/>
        </w:rPr>
      </w:pPr>
      <w:bookmarkStart w:id="3" w:name="bookmark2"/>
      <w:r w:rsidRPr="0087290D">
        <w:rPr>
          <w:rStyle w:val="Heading1"/>
          <w:b/>
          <w:bCs/>
          <w:color w:val="000000"/>
          <w:lang w:val="en-GB" w:eastAsia="it-IT"/>
        </w:rPr>
        <w:t>2. Descri</w:t>
      </w:r>
      <w:r w:rsidR="007E6518" w:rsidRPr="0087290D">
        <w:rPr>
          <w:rStyle w:val="Heading1"/>
          <w:b/>
          <w:bCs/>
          <w:color w:val="000000"/>
          <w:lang w:val="en-GB" w:eastAsia="it-IT"/>
        </w:rPr>
        <w:t xml:space="preserve">ption of the </w:t>
      </w:r>
      <w:r w:rsidR="002E4297" w:rsidRPr="0087290D">
        <w:rPr>
          <w:rStyle w:val="Heading1"/>
          <w:b/>
          <w:bCs/>
          <w:color w:val="000000"/>
          <w:lang w:val="en-GB" w:eastAsia="it-IT"/>
        </w:rPr>
        <w:t>spirit drink</w:t>
      </w:r>
      <w:r w:rsidRPr="0087290D">
        <w:rPr>
          <w:rStyle w:val="Heading1"/>
          <w:b/>
          <w:bCs/>
          <w:color w:val="000000"/>
          <w:lang w:val="en-GB" w:eastAsia="it-IT"/>
        </w:rPr>
        <w:t>:</w:t>
      </w:r>
      <w:bookmarkEnd w:id="3"/>
    </w:p>
    <w:p w:rsidR="003705C8" w:rsidRPr="0087290D" w:rsidRDefault="009960B7" w:rsidP="007C2AD2">
      <w:pPr>
        <w:pStyle w:val="Bodytext50"/>
        <w:numPr>
          <w:ilvl w:val="0"/>
          <w:numId w:val="7"/>
        </w:numPr>
        <w:shd w:val="clear" w:color="auto" w:fill="auto"/>
        <w:tabs>
          <w:tab w:val="left" w:pos="376"/>
        </w:tabs>
        <w:spacing w:before="0" w:after="112"/>
        <w:ind w:left="284" w:hanging="284"/>
        <w:rPr>
          <w:lang w:val="en-GB"/>
        </w:rPr>
      </w:pPr>
      <w:r>
        <w:rPr>
          <w:rStyle w:val="Bodytext5"/>
          <w:b/>
          <w:bCs/>
          <w:i/>
          <w:iCs/>
          <w:color w:val="000000"/>
          <w:lang w:val="en-GB" w:eastAsia="it-IT"/>
        </w:rPr>
        <w:t>Main</w:t>
      </w:r>
      <w:r w:rsidR="007205DB" w:rsidRPr="0087290D">
        <w:rPr>
          <w:rStyle w:val="Bodytext5"/>
          <w:b/>
          <w:bCs/>
          <w:i/>
          <w:iCs/>
          <w:color w:val="000000"/>
          <w:lang w:val="en-GB" w:eastAsia="it-IT"/>
        </w:rPr>
        <w:t xml:space="preserve"> p</w:t>
      </w:r>
      <w:r w:rsidR="007E6518" w:rsidRPr="0087290D">
        <w:rPr>
          <w:rStyle w:val="Bodytext5"/>
          <w:b/>
          <w:bCs/>
          <w:i/>
          <w:iCs/>
          <w:color w:val="000000"/>
          <w:lang w:val="en-GB" w:eastAsia="it-IT"/>
        </w:rPr>
        <w:t>hysical, chemical and/or organoleptic characteristics</w:t>
      </w:r>
      <w:r>
        <w:rPr>
          <w:rStyle w:val="Bodytext5"/>
          <w:b/>
          <w:bCs/>
          <w:i/>
          <w:iCs/>
          <w:color w:val="000000"/>
          <w:lang w:val="en-GB" w:eastAsia="it-IT"/>
        </w:rPr>
        <w:t xml:space="preserve"> of the product</w:t>
      </w:r>
    </w:p>
    <w:p w:rsidR="003705C8" w:rsidRPr="0087290D" w:rsidRDefault="007205DB" w:rsidP="006B6D0C">
      <w:pPr>
        <w:pStyle w:val="Bodytext21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after="124" w:line="240" w:lineRule="auto"/>
        <w:ind w:left="851" w:hanging="284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it is produced</w:t>
      </w:r>
      <w:r w:rsidR="00076D2B" w:rsidRPr="0087290D">
        <w:rPr>
          <w:rStyle w:val="Bodytext2"/>
          <w:color w:val="000000"/>
          <w:lang w:val="en-GB" w:eastAsia="it-IT"/>
        </w:rPr>
        <w:t xml:space="preserve"> exclusively </w:t>
      </w:r>
      <w:r w:rsidR="0067386F" w:rsidRPr="0087290D">
        <w:rPr>
          <w:rStyle w:val="Bodytext2"/>
          <w:color w:val="000000"/>
          <w:lang w:val="en-GB" w:eastAsia="it-IT"/>
        </w:rPr>
        <w:t>by the</w:t>
      </w:r>
      <w:r w:rsidR="00076D2B" w:rsidRPr="0087290D">
        <w:rPr>
          <w:rStyle w:val="Bodytext2"/>
          <w:color w:val="000000"/>
          <w:lang w:val="en-GB" w:eastAsia="it-IT"/>
        </w:rPr>
        <w:t xml:space="preserve"> alcoholic fermentation and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F26879" w:rsidRPr="0087290D">
        <w:rPr>
          <w:rStyle w:val="Bodytext2"/>
          <w:color w:val="000000"/>
          <w:lang w:val="en-GB" w:eastAsia="it-IT"/>
        </w:rPr>
        <w:t>distillation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076D2B" w:rsidRPr="0087290D">
        <w:rPr>
          <w:rStyle w:val="Bodytext2"/>
          <w:color w:val="000000"/>
          <w:lang w:val="en-GB" w:eastAsia="it-IT"/>
        </w:rPr>
        <w:t xml:space="preserve">of </w:t>
      </w:r>
      <w:r w:rsidRPr="0087290D">
        <w:rPr>
          <w:rStyle w:val="Bodytext2"/>
          <w:color w:val="000000"/>
          <w:lang w:val="en-GB" w:eastAsia="it-IT"/>
        </w:rPr>
        <w:t>the fleshy fruit of</w:t>
      </w:r>
      <w:r w:rsidR="00076D2B" w:rsidRPr="0087290D">
        <w:rPr>
          <w:rStyle w:val="Bodytext2"/>
          <w:color w:val="000000"/>
          <w:lang w:val="en-GB" w:eastAsia="it-IT"/>
        </w:rPr>
        <w:t xml:space="preserve"> plums or plum must</w:t>
      </w:r>
      <w:r w:rsidR="0067386F" w:rsidRPr="0087290D">
        <w:rPr>
          <w:rStyle w:val="Bodytext2"/>
          <w:color w:val="000000"/>
          <w:lang w:val="en-GB" w:eastAsia="it-IT"/>
        </w:rPr>
        <w:t>,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2B1171" w:rsidRPr="0087290D">
        <w:rPr>
          <w:rStyle w:val="Bodytext2"/>
          <w:color w:val="000000"/>
          <w:lang w:val="en-GB" w:eastAsia="it-IT"/>
        </w:rPr>
        <w:t>with or without stones</w:t>
      </w:r>
      <w:r w:rsidR="003705C8" w:rsidRPr="0087290D">
        <w:rPr>
          <w:rStyle w:val="Bodytext2"/>
          <w:color w:val="000000"/>
          <w:lang w:val="en-GB" w:eastAsia="it-IT"/>
        </w:rPr>
        <w:t>;</w:t>
      </w:r>
    </w:p>
    <w:p w:rsidR="003705C8" w:rsidRPr="0087290D" w:rsidRDefault="00F54026" w:rsidP="006B6D0C">
      <w:pPr>
        <w:pStyle w:val="Bodytext21"/>
        <w:numPr>
          <w:ilvl w:val="0"/>
          <w:numId w:val="8"/>
        </w:numPr>
        <w:shd w:val="clear" w:color="auto" w:fill="auto"/>
        <w:tabs>
          <w:tab w:val="left" w:pos="720"/>
          <w:tab w:val="left" w:pos="851"/>
          <w:tab w:val="left" w:pos="1134"/>
        </w:tabs>
        <w:spacing w:line="240" w:lineRule="auto"/>
        <w:ind w:left="851" w:hanging="284"/>
        <w:rPr>
          <w:rStyle w:val="Bodytext2"/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distillation </w:t>
      </w:r>
      <w:r w:rsidR="00076D2B" w:rsidRPr="0087290D">
        <w:rPr>
          <w:rStyle w:val="Bodytext2"/>
          <w:color w:val="000000"/>
          <w:lang w:val="en-GB" w:eastAsia="it-IT"/>
        </w:rPr>
        <w:t>is carried out at less than 86 % vol.</w:t>
      </w:r>
      <w:r w:rsidR="006B6D0C" w:rsidRPr="0087290D">
        <w:rPr>
          <w:rStyle w:val="Bodytext2"/>
          <w:color w:val="000000"/>
          <w:lang w:val="en-GB" w:eastAsia="it-IT"/>
        </w:rPr>
        <w:t>;</w:t>
      </w:r>
    </w:p>
    <w:p w:rsidR="005154C6" w:rsidRPr="0087290D" w:rsidRDefault="005154C6" w:rsidP="005154C6">
      <w:pPr>
        <w:pStyle w:val="Bodytext2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709" w:hanging="142"/>
        <w:rPr>
          <w:rStyle w:val="Bodytext2"/>
          <w:lang w:val="en-GB"/>
        </w:rPr>
      </w:pPr>
      <w:r w:rsidRPr="0087290D">
        <w:rPr>
          <w:rStyle w:val="Bodytext2"/>
          <w:strike/>
          <w:color w:val="000000"/>
          <w:lang w:val="en-GB" w:eastAsia="it-IT"/>
        </w:rPr>
        <w:t xml:space="preserve">it has a volatile substance content </w:t>
      </w:r>
      <w:r w:rsidR="009960B7">
        <w:rPr>
          <w:rStyle w:val="Bodytext2"/>
          <w:strike/>
          <w:color w:val="000000"/>
          <w:lang w:val="en-GB" w:eastAsia="it-IT"/>
        </w:rPr>
        <w:t>greater than or equal to</w:t>
      </w:r>
      <w:r w:rsidRPr="0087290D">
        <w:rPr>
          <w:rStyle w:val="Bodytext2"/>
          <w:strike/>
          <w:color w:val="000000"/>
          <w:lang w:val="en-GB" w:eastAsia="it-IT"/>
        </w:rPr>
        <w:t xml:space="preserve"> 200 grams per hectolitre of 100 % vol. alcohol and a</w:t>
      </w:r>
    </w:p>
    <w:p w:rsidR="003705C8" w:rsidRPr="0087290D" w:rsidRDefault="006B6D0C" w:rsidP="006B6D0C">
      <w:pPr>
        <w:pStyle w:val="Bodytext21"/>
        <w:numPr>
          <w:ilvl w:val="0"/>
          <w:numId w:val="8"/>
        </w:numPr>
        <w:shd w:val="clear" w:color="auto" w:fill="auto"/>
        <w:tabs>
          <w:tab w:val="left" w:pos="720"/>
          <w:tab w:val="left" w:pos="851"/>
          <w:tab w:val="left" w:pos="1134"/>
        </w:tabs>
        <w:spacing w:line="240" w:lineRule="auto"/>
        <w:ind w:left="851" w:hanging="284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maximum methanol content of 1 200 grams per hectolitre of 100 % vol. alcohol;</w:t>
      </w:r>
    </w:p>
    <w:p w:rsidR="003705C8" w:rsidRPr="0087290D" w:rsidRDefault="006B6D0C" w:rsidP="006B6D0C">
      <w:pPr>
        <w:pStyle w:val="Bodytext21"/>
        <w:shd w:val="clear" w:color="auto" w:fill="auto"/>
        <w:tabs>
          <w:tab w:val="left" w:leader="underscore" w:pos="426"/>
          <w:tab w:val="left" w:pos="720"/>
          <w:tab w:val="left" w:pos="851"/>
          <w:tab w:val="left" w:pos="1134"/>
        </w:tabs>
        <w:spacing w:after="142" w:line="240" w:lineRule="auto"/>
        <w:ind w:left="567" w:firstLine="0"/>
        <w:jc w:val="both"/>
        <w:rPr>
          <w:rStyle w:val="Bodytext2"/>
          <w:color w:val="000000"/>
          <w:lang w:val="en-GB" w:eastAsia="it-IT"/>
        </w:rPr>
      </w:pPr>
      <w:r w:rsidRPr="0087290D">
        <w:rPr>
          <w:rStyle w:val="Bodytext2"/>
          <w:color w:val="000000"/>
          <w:lang w:val="en-GB" w:eastAsia="it-IT"/>
        </w:rPr>
        <w:t>-</w:t>
      </w:r>
      <w:r w:rsidR="00072736" w:rsidRPr="0087290D">
        <w:rPr>
          <w:rStyle w:val="Bodytext2"/>
          <w:color w:val="000000"/>
          <w:lang w:val="en-GB" w:eastAsia="it-IT"/>
        </w:rPr>
        <w:tab/>
      </w:r>
      <w:r w:rsidR="00054AA5" w:rsidRPr="0087290D">
        <w:rPr>
          <w:rStyle w:val="Bodytext2"/>
          <w:color w:val="000000"/>
          <w:lang w:val="en-GB" w:eastAsia="it-IT"/>
        </w:rPr>
        <w:t>minimum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054AA5" w:rsidRPr="0087290D">
        <w:rPr>
          <w:rStyle w:val="Bodytext2"/>
          <w:color w:val="000000"/>
          <w:lang w:val="en-GB" w:eastAsia="it-IT"/>
        </w:rPr>
        <w:t>alcoholic strength</w:t>
      </w:r>
      <w:r w:rsidR="002B1171" w:rsidRPr="0087290D">
        <w:rPr>
          <w:rStyle w:val="Bodytext2"/>
          <w:color w:val="000000"/>
          <w:lang w:val="en-GB" w:eastAsia="it-IT"/>
        </w:rPr>
        <w:t xml:space="preserve"> 37.</w:t>
      </w:r>
      <w:r w:rsidR="003D7093" w:rsidRPr="0087290D">
        <w:rPr>
          <w:rStyle w:val="Bodytext2"/>
          <w:color w:val="000000"/>
          <w:lang w:val="en-GB" w:eastAsia="it-IT"/>
        </w:rPr>
        <w:t xml:space="preserve">5 % </w:t>
      </w:r>
      <w:r w:rsidR="00676302" w:rsidRPr="0087290D">
        <w:rPr>
          <w:rStyle w:val="Bodytext2"/>
          <w:color w:val="000000"/>
          <w:lang w:val="en-GB" w:eastAsia="it-IT"/>
        </w:rPr>
        <w:t xml:space="preserve">by </w:t>
      </w:r>
      <w:r w:rsidR="003D7093" w:rsidRPr="0087290D">
        <w:rPr>
          <w:rStyle w:val="Bodytext2"/>
          <w:color w:val="000000"/>
          <w:lang w:val="en-GB" w:eastAsia="it-IT"/>
        </w:rPr>
        <w:t>vol</w:t>
      </w:r>
      <w:r w:rsidR="003705C8" w:rsidRPr="0087290D">
        <w:rPr>
          <w:rStyle w:val="Bodytext2"/>
          <w:color w:val="000000"/>
          <w:lang w:val="en-GB" w:eastAsia="it-IT"/>
        </w:rPr>
        <w:t>.;</w:t>
      </w:r>
    </w:p>
    <w:p w:rsidR="003705C8" w:rsidRPr="0087290D" w:rsidRDefault="00676302" w:rsidP="006B6D0C">
      <w:pPr>
        <w:pStyle w:val="Bodytext21"/>
        <w:numPr>
          <w:ilvl w:val="0"/>
          <w:numId w:val="8"/>
        </w:numPr>
        <w:shd w:val="clear" w:color="auto" w:fill="auto"/>
        <w:tabs>
          <w:tab w:val="left" w:leader="underscore" w:pos="426"/>
          <w:tab w:val="left" w:pos="720"/>
          <w:tab w:val="left" w:pos="851"/>
          <w:tab w:val="left" w:pos="1134"/>
        </w:tabs>
        <w:spacing w:after="94" w:line="240" w:lineRule="auto"/>
        <w:ind w:left="567" w:firstLine="0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diluted or undiluted ethyl alcohol may not be added</w:t>
      </w:r>
      <w:r w:rsidR="003705C8" w:rsidRPr="0087290D">
        <w:rPr>
          <w:rStyle w:val="Bodytext2"/>
          <w:color w:val="000000"/>
          <w:lang w:val="en-GB" w:eastAsia="it-IT"/>
        </w:rPr>
        <w:t>;</w:t>
      </w:r>
    </w:p>
    <w:p w:rsidR="003705C8" w:rsidRPr="0087290D" w:rsidRDefault="00676302" w:rsidP="006B6D0C">
      <w:pPr>
        <w:pStyle w:val="Bodytext21"/>
        <w:numPr>
          <w:ilvl w:val="0"/>
          <w:numId w:val="8"/>
        </w:numPr>
        <w:shd w:val="clear" w:color="auto" w:fill="auto"/>
        <w:tabs>
          <w:tab w:val="left" w:leader="underscore" w:pos="426"/>
          <w:tab w:val="left" w:pos="720"/>
          <w:tab w:val="left" w:pos="851"/>
          <w:tab w:val="left" w:pos="1134"/>
        </w:tabs>
        <w:spacing w:after="146" w:line="240" w:lineRule="auto"/>
        <w:ind w:left="567" w:firstLine="0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maximum h</w:t>
      </w:r>
      <w:r w:rsidR="00B1223F" w:rsidRPr="0087290D">
        <w:rPr>
          <w:rStyle w:val="Bodytext2"/>
          <w:color w:val="000000"/>
          <w:lang w:val="en-GB" w:eastAsia="it-IT"/>
        </w:rPr>
        <w:t>ydrocyanic acid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Pr="0087290D">
        <w:rPr>
          <w:rStyle w:val="Bodytext2"/>
          <w:color w:val="000000"/>
          <w:lang w:val="en-GB" w:eastAsia="it-IT"/>
        </w:rPr>
        <w:t xml:space="preserve">content of </w:t>
      </w:r>
      <w:r w:rsidR="003705C8" w:rsidRPr="0087290D">
        <w:rPr>
          <w:rStyle w:val="Bodytext2"/>
          <w:color w:val="000000"/>
          <w:lang w:val="en-GB" w:eastAsia="it-IT"/>
        </w:rPr>
        <w:t xml:space="preserve">7 </w:t>
      </w:r>
      <w:r w:rsidR="00083A8C" w:rsidRPr="0087290D">
        <w:rPr>
          <w:rStyle w:val="Bodytext2"/>
          <w:color w:val="000000"/>
          <w:lang w:val="en-GB" w:eastAsia="it-IT"/>
        </w:rPr>
        <w:t xml:space="preserve">grams per hectolitre of 100 % vol. alcohol </w:t>
      </w:r>
      <w:r w:rsidR="00076D2B" w:rsidRPr="0087290D">
        <w:rPr>
          <w:rStyle w:val="Bodytext2"/>
          <w:color w:val="000000"/>
          <w:lang w:val="en-GB" w:eastAsia="it-IT"/>
        </w:rPr>
        <w:t>if it is distilled with the plum stone</w:t>
      </w:r>
      <w:r w:rsidR="003705C8" w:rsidRPr="0087290D">
        <w:rPr>
          <w:rStyle w:val="Bodytext2"/>
          <w:color w:val="000000"/>
          <w:lang w:val="en-GB" w:eastAsia="it-IT"/>
        </w:rPr>
        <w:t>;</w:t>
      </w:r>
    </w:p>
    <w:p w:rsidR="003705C8" w:rsidRPr="0087290D" w:rsidRDefault="002B1171" w:rsidP="006B6D0C">
      <w:pPr>
        <w:pStyle w:val="Bodytext21"/>
        <w:numPr>
          <w:ilvl w:val="0"/>
          <w:numId w:val="8"/>
        </w:numPr>
        <w:shd w:val="clear" w:color="auto" w:fill="auto"/>
        <w:tabs>
          <w:tab w:val="left" w:leader="underscore" w:pos="426"/>
          <w:tab w:val="left" w:pos="720"/>
          <w:tab w:val="left" w:pos="851"/>
          <w:tab w:val="left" w:pos="1134"/>
        </w:tabs>
        <w:spacing w:after="94" w:line="240" w:lineRule="auto"/>
        <w:ind w:left="851" w:hanging="284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it </w:t>
      </w:r>
      <w:r w:rsidR="00B1223F" w:rsidRPr="0087290D">
        <w:rPr>
          <w:rStyle w:val="Bodytext2"/>
          <w:color w:val="000000"/>
          <w:lang w:val="en-GB" w:eastAsia="it-IT"/>
        </w:rPr>
        <w:t>contains no flavourings</w:t>
      </w:r>
      <w:r w:rsidR="006B6D0C" w:rsidRPr="0087290D">
        <w:rPr>
          <w:rStyle w:val="Bodytext2"/>
          <w:strike/>
          <w:color w:val="000000"/>
          <w:lang w:val="en-GB" w:eastAsia="it-IT"/>
        </w:rPr>
        <w:t>.</w:t>
      </w:r>
      <w:r w:rsidR="000F0291" w:rsidRPr="0087290D">
        <w:rPr>
          <w:rStyle w:val="Bodytext2"/>
          <w:strike/>
          <w:color w:val="000000"/>
          <w:lang w:val="en-GB" w:eastAsia="it-IT"/>
        </w:rPr>
        <w:t xml:space="preserve"> </w:t>
      </w:r>
      <w:r w:rsidR="003705C8" w:rsidRPr="0087290D">
        <w:rPr>
          <w:rStyle w:val="Bodytext2"/>
          <w:color w:val="000000"/>
          <w:lang w:val="en-GB" w:eastAsia="it-IT"/>
        </w:rPr>
        <w:t>;</w:t>
      </w:r>
    </w:p>
    <w:p w:rsidR="003705C8" w:rsidRPr="0087290D" w:rsidRDefault="00B1223F" w:rsidP="006B6D0C">
      <w:pPr>
        <w:pStyle w:val="Bodytext21"/>
        <w:numPr>
          <w:ilvl w:val="0"/>
          <w:numId w:val="8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709" w:hanging="142"/>
        <w:rPr>
          <w:u w:val="single"/>
          <w:lang w:val="en-GB"/>
        </w:rPr>
      </w:pPr>
      <w:r w:rsidRPr="0087290D">
        <w:rPr>
          <w:rStyle w:val="Bodytext2"/>
          <w:color w:val="000000"/>
          <w:u w:val="single"/>
          <w:lang w:val="en-GB" w:eastAsia="it-IT"/>
        </w:rPr>
        <w:t>lively and transparent</w:t>
      </w:r>
      <w:r w:rsidR="006B6D0C" w:rsidRPr="0087290D">
        <w:rPr>
          <w:rStyle w:val="Bodytext2"/>
          <w:color w:val="000000"/>
          <w:u w:val="single"/>
          <w:lang w:val="en-GB" w:eastAsia="it-IT"/>
        </w:rPr>
        <w:t xml:space="preserve"> colour;</w:t>
      </w:r>
      <w:r w:rsidRPr="0087290D">
        <w:rPr>
          <w:rStyle w:val="Bodytext2"/>
          <w:color w:val="000000"/>
          <w:u w:val="single"/>
          <w:lang w:val="en-GB" w:eastAsia="it-IT"/>
        </w:rPr>
        <w:t xml:space="preserve"> the scent is </w:t>
      </w:r>
      <w:r w:rsidR="00647F1D" w:rsidRPr="0087290D">
        <w:rPr>
          <w:rStyle w:val="Bodytext2"/>
          <w:color w:val="000000"/>
          <w:u w:val="single"/>
          <w:lang w:val="en-GB" w:eastAsia="it-IT"/>
        </w:rPr>
        <w:t xml:space="preserve">strongly </w:t>
      </w:r>
      <w:r w:rsidRPr="0087290D">
        <w:rPr>
          <w:rStyle w:val="Bodytext2"/>
          <w:color w:val="000000"/>
          <w:u w:val="single"/>
          <w:lang w:val="en-GB" w:eastAsia="it-IT"/>
        </w:rPr>
        <w:t xml:space="preserve">reminiscent of </w:t>
      </w:r>
      <w:r w:rsidR="00647F1D" w:rsidRPr="0087290D">
        <w:rPr>
          <w:rStyle w:val="Bodytext2"/>
          <w:color w:val="000000"/>
          <w:u w:val="single"/>
          <w:lang w:val="en-GB" w:eastAsia="it-IT"/>
        </w:rPr>
        <w:t>plums</w:t>
      </w:r>
      <w:r w:rsidRPr="0087290D">
        <w:rPr>
          <w:rStyle w:val="Bodytext2"/>
          <w:color w:val="000000"/>
          <w:u w:val="single"/>
          <w:lang w:val="en-GB" w:eastAsia="it-IT"/>
        </w:rPr>
        <w:t xml:space="preserve">, </w:t>
      </w:r>
      <w:r w:rsidR="006B6D0C" w:rsidRPr="0087290D">
        <w:rPr>
          <w:rStyle w:val="Bodytext2"/>
          <w:color w:val="000000"/>
          <w:u w:val="single"/>
          <w:lang w:val="en-GB" w:eastAsia="it-IT"/>
        </w:rPr>
        <w:t>it has a</w:t>
      </w:r>
      <w:r w:rsidR="009960B7">
        <w:rPr>
          <w:rStyle w:val="Bodytext2"/>
          <w:color w:val="000000"/>
          <w:u w:val="single"/>
          <w:lang w:val="en-GB" w:eastAsia="it-IT"/>
        </w:rPr>
        <w:t xml:space="preserve">n </w:t>
      </w:r>
      <w:r w:rsidR="006B6D0C" w:rsidRPr="0087290D">
        <w:rPr>
          <w:rStyle w:val="Bodytext2"/>
          <w:color w:val="000000"/>
          <w:u w:val="single"/>
          <w:lang w:val="en-GB" w:eastAsia="it-IT"/>
        </w:rPr>
        <w:t xml:space="preserve">intense and long-lasting </w:t>
      </w:r>
      <w:r w:rsidR="009960B7">
        <w:rPr>
          <w:rStyle w:val="Bodytext2"/>
          <w:color w:val="000000"/>
          <w:u w:val="single"/>
          <w:lang w:val="en-GB" w:eastAsia="it-IT"/>
        </w:rPr>
        <w:t xml:space="preserve">typical </w:t>
      </w:r>
      <w:r w:rsidR="00647F1D" w:rsidRPr="0087290D">
        <w:rPr>
          <w:rStyle w:val="Bodytext2"/>
          <w:color w:val="000000"/>
          <w:u w:val="single"/>
          <w:lang w:val="en-GB" w:eastAsia="it-IT"/>
        </w:rPr>
        <w:t>plum taste</w:t>
      </w:r>
      <w:r w:rsidR="006B6D0C" w:rsidRPr="0087290D">
        <w:rPr>
          <w:rStyle w:val="Bodytext2"/>
          <w:color w:val="000000"/>
          <w:u w:val="single"/>
          <w:lang w:val="en-GB" w:eastAsia="it-IT"/>
        </w:rPr>
        <w:t xml:space="preserve">, </w:t>
      </w:r>
      <w:r w:rsidRPr="0087290D">
        <w:rPr>
          <w:rStyle w:val="Bodytext2"/>
          <w:color w:val="000000"/>
          <w:u w:val="single"/>
          <w:lang w:val="en-GB" w:eastAsia="it-IT"/>
        </w:rPr>
        <w:t>and is perfectly balanced on the nose and palate</w:t>
      </w:r>
      <w:r w:rsidR="003705C8" w:rsidRPr="0087290D">
        <w:rPr>
          <w:rStyle w:val="Bodytext22"/>
          <w:color w:val="000000"/>
          <w:lang w:val="en-GB" w:eastAsia="it-IT"/>
        </w:rPr>
        <w:t>.</w:t>
      </w:r>
    </w:p>
    <w:p w:rsidR="003705C8" w:rsidRPr="0087290D" w:rsidRDefault="007E6518" w:rsidP="007C2AD2">
      <w:pPr>
        <w:pStyle w:val="Bodytext50"/>
        <w:numPr>
          <w:ilvl w:val="0"/>
          <w:numId w:val="7"/>
        </w:numPr>
        <w:shd w:val="clear" w:color="auto" w:fill="auto"/>
        <w:tabs>
          <w:tab w:val="left" w:pos="376"/>
        </w:tabs>
        <w:spacing w:before="0" w:after="0" w:line="391" w:lineRule="exact"/>
        <w:ind w:left="284" w:hanging="284"/>
        <w:rPr>
          <w:lang w:val="en-GB"/>
        </w:rPr>
      </w:pPr>
      <w:r w:rsidRPr="0087290D">
        <w:rPr>
          <w:rStyle w:val="Bodytext5"/>
          <w:b/>
          <w:bCs/>
          <w:i/>
          <w:iCs/>
          <w:color w:val="000000"/>
          <w:lang w:val="en-GB" w:eastAsia="it-IT"/>
        </w:rPr>
        <w:t>Specific characteristics compared to spirit drinks of the same category</w:t>
      </w:r>
    </w:p>
    <w:p w:rsidR="003705C8" w:rsidRPr="0087290D" w:rsidRDefault="00054AA5" w:rsidP="007C2AD2">
      <w:pPr>
        <w:pStyle w:val="Bodytext21"/>
        <w:numPr>
          <w:ilvl w:val="0"/>
          <w:numId w:val="8"/>
        </w:numPr>
        <w:shd w:val="clear" w:color="auto" w:fill="auto"/>
        <w:tabs>
          <w:tab w:val="left" w:pos="720"/>
        </w:tabs>
        <w:spacing w:line="391" w:lineRule="exact"/>
        <w:ind w:left="284" w:hanging="284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alcoholic strength</w:t>
      </w:r>
      <w:r w:rsidR="00643945" w:rsidRPr="0087290D">
        <w:rPr>
          <w:rStyle w:val="Bodytext2"/>
          <w:color w:val="000000"/>
          <w:lang w:val="en-GB" w:eastAsia="it-IT"/>
        </w:rPr>
        <w:t xml:space="preserve"> of not less than</w:t>
      </w:r>
      <w:r w:rsidR="000F0291" w:rsidRPr="0087290D">
        <w:rPr>
          <w:rStyle w:val="Bodytext2"/>
          <w:color w:val="000000"/>
          <w:lang w:val="en-GB" w:eastAsia="it-IT"/>
        </w:rPr>
        <w:t xml:space="preserve"> 40 </w:t>
      </w:r>
      <w:r w:rsidR="003705C8" w:rsidRPr="0087290D">
        <w:rPr>
          <w:rStyle w:val="Bodytext2"/>
          <w:color w:val="000000"/>
          <w:lang w:val="en-GB" w:eastAsia="it-IT"/>
        </w:rPr>
        <w:t xml:space="preserve">% </w:t>
      </w:r>
      <w:r w:rsidR="000F0291" w:rsidRPr="0087290D">
        <w:rPr>
          <w:rStyle w:val="Bodytext2"/>
          <w:color w:val="000000"/>
          <w:lang w:val="en-GB" w:eastAsia="it-IT"/>
        </w:rPr>
        <w:t>by</w:t>
      </w:r>
      <w:r w:rsidR="003705C8" w:rsidRPr="0087290D">
        <w:rPr>
          <w:rStyle w:val="Bodytext2"/>
          <w:color w:val="000000"/>
          <w:lang w:val="en-GB" w:eastAsia="it-IT"/>
        </w:rPr>
        <w:t xml:space="preserve"> volume;</w:t>
      </w:r>
    </w:p>
    <w:p w:rsidR="003705C8" w:rsidRPr="0087290D" w:rsidRDefault="003705C8" w:rsidP="000D4492">
      <w:pPr>
        <w:pStyle w:val="Bodytext21"/>
        <w:numPr>
          <w:ilvl w:val="0"/>
          <w:numId w:val="8"/>
        </w:numPr>
        <w:shd w:val="clear" w:color="auto" w:fill="auto"/>
        <w:tabs>
          <w:tab w:val="left" w:pos="426"/>
        </w:tabs>
        <w:spacing w:after="94" w:line="244" w:lineRule="exact"/>
        <w:ind w:left="284" w:right="260" w:hanging="284"/>
        <w:jc w:val="both"/>
        <w:rPr>
          <w:u w:val="single"/>
          <w:lang w:val="en-GB"/>
        </w:rPr>
      </w:pPr>
      <w:r w:rsidRPr="0087290D">
        <w:rPr>
          <w:rStyle w:val="Bodytext2"/>
          <w:color w:val="000000"/>
          <w:u w:val="single"/>
          <w:lang w:val="en-GB" w:eastAsia="it-IT"/>
        </w:rPr>
        <w:t>distill</w:t>
      </w:r>
      <w:r w:rsidR="000F0291" w:rsidRPr="0087290D">
        <w:rPr>
          <w:rStyle w:val="Bodytext2"/>
          <w:color w:val="000000"/>
          <w:u w:val="single"/>
          <w:lang w:val="en-GB" w:eastAsia="it-IT"/>
        </w:rPr>
        <w:t xml:space="preserve">ed at less than </w:t>
      </w:r>
      <w:r w:rsidRPr="0087290D">
        <w:rPr>
          <w:rStyle w:val="Bodytext2"/>
          <w:color w:val="000000"/>
          <w:u w:val="single"/>
          <w:lang w:val="en-GB" w:eastAsia="it-IT"/>
        </w:rPr>
        <w:t xml:space="preserve">80% </w:t>
      </w:r>
      <w:r w:rsidR="00076D2B" w:rsidRPr="0087290D">
        <w:rPr>
          <w:rStyle w:val="Bodytext2"/>
          <w:color w:val="000000"/>
          <w:u w:val="single"/>
          <w:lang w:val="en-GB" w:eastAsia="it-IT"/>
        </w:rPr>
        <w:t>vol.</w:t>
      </w:r>
      <w:r w:rsidR="000B3FB5" w:rsidRPr="0087290D">
        <w:rPr>
          <w:rStyle w:val="Bodytext2"/>
          <w:color w:val="000000"/>
          <w:u w:val="single"/>
          <w:lang w:val="en-GB" w:eastAsia="it-IT"/>
        </w:rPr>
        <w:t>, to ensure that the distillate is as rich as possible in aromatic substances from the raw material used</w:t>
      </w:r>
      <w:r w:rsidRPr="0087290D">
        <w:rPr>
          <w:rStyle w:val="Bodytext2"/>
          <w:color w:val="000000"/>
          <w:u w:val="single"/>
          <w:lang w:val="en-GB" w:eastAsia="it-IT"/>
        </w:rPr>
        <w:t>;</w:t>
      </w:r>
    </w:p>
    <w:p w:rsidR="003705C8" w:rsidRPr="0087290D" w:rsidRDefault="000B3FB5" w:rsidP="00083A8C">
      <w:pPr>
        <w:pStyle w:val="Bodytext21"/>
        <w:numPr>
          <w:ilvl w:val="0"/>
          <w:numId w:val="8"/>
        </w:numPr>
        <w:shd w:val="clear" w:color="auto" w:fill="auto"/>
        <w:tabs>
          <w:tab w:val="left" w:pos="682"/>
        </w:tabs>
        <w:spacing w:after="426" w:line="277" w:lineRule="exact"/>
        <w:ind w:left="284" w:hanging="284"/>
        <w:rPr>
          <w:lang w:val="en-GB"/>
        </w:rPr>
      </w:pPr>
      <w:r w:rsidRPr="0087290D">
        <w:rPr>
          <w:rStyle w:val="Bodytext22"/>
          <w:color w:val="000000"/>
          <w:lang w:val="en-GB" w:eastAsia="it-IT"/>
        </w:rPr>
        <w:t>with a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083A8C" w:rsidRPr="0087290D">
        <w:rPr>
          <w:rStyle w:val="Bodytext2"/>
          <w:color w:val="000000"/>
          <w:lang w:val="en-GB" w:eastAsia="it-IT"/>
        </w:rPr>
        <w:t>volatile substance content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9960B7">
        <w:rPr>
          <w:rStyle w:val="Bodytext22"/>
          <w:color w:val="000000"/>
          <w:lang w:val="en-GB" w:eastAsia="it-IT"/>
        </w:rPr>
        <w:t xml:space="preserve">greater than or equal to </w:t>
      </w:r>
      <w:r w:rsidR="003705C8" w:rsidRPr="0087290D">
        <w:rPr>
          <w:rStyle w:val="Bodytext22"/>
          <w:color w:val="000000"/>
          <w:lang w:val="en-GB" w:eastAsia="it-IT"/>
        </w:rPr>
        <w:t xml:space="preserve">250 </w:t>
      </w:r>
      <w:r w:rsidR="00083A8C" w:rsidRPr="0087290D">
        <w:rPr>
          <w:rStyle w:val="Bodytext2"/>
          <w:color w:val="000000"/>
          <w:u w:val="single"/>
          <w:lang w:val="en-GB" w:eastAsia="it-IT"/>
        </w:rPr>
        <w:t>grams per hectolitre of 100 % vol. alcohol</w:t>
      </w:r>
      <w:r w:rsidR="00083A8C" w:rsidRPr="0087290D">
        <w:rPr>
          <w:rStyle w:val="Bodytext22"/>
          <w:color w:val="000000"/>
          <w:lang w:val="en-GB" w:eastAsia="it-IT"/>
        </w:rPr>
        <w:t xml:space="preserve"> </w:t>
      </w:r>
      <w:r w:rsidR="00516717" w:rsidRPr="0087290D">
        <w:rPr>
          <w:rStyle w:val="Bodytext20"/>
          <w:color w:val="000000"/>
          <w:lang w:val="en-GB" w:eastAsia="it-IT"/>
        </w:rPr>
        <w:t>other than</w:t>
      </w:r>
      <w:r w:rsidR="00083A8C" w:rsidRPr="0087290D">
        <w:rPr>
          <w:rStyle w:val="Bodytext20"/>
          <w:color w:val="000000"/>
          <w:lang w:val="en-GB" w:eastAsia="it-IT"/>
        </w:rPr>
        <w:t xml:space="preserve"> ethyl and methyl alcohol of not less than 200</w:t>
      </w:r>
      <w:r w:rsidR="003705C8" w:rsidRPr="0087290D">
        <w:rPr>
          <w:rStyle w:val="Bodytext20"/>
          <w:color w:val="000000"/>
          <w:lang w:val="en-GB" w:eastAsia="it-IT"/>
        </w:rPr>
        <w:t xml:space="preserve"> % </w:t>
      </w:r>
      <w:r w:rsidR="00083A8C" w:rsidRPr="0087290D">
        <w:rPr>
          <w:rStyle w:val="Bodytext20"/>
          <w:color w:val="000000"/>
          <w:lang w:val="en-GB" w:eastAsia="it-IT"/>
        </w:rPr>
        <w:t>by volume.</w:t>
      </w:r>
    </w:p>
    <w:p w:rsidR="003705C8" w:rsidRPr="0087290D" w:rsidRDefault="007E6518" w:rsidP="007C2AD2">
      <w:pPr>
        <w:pStyle w:val="Bodytext21"/>
        <w:numPr>
          <w:ilvl w:val="0"/>
          <w:numId w:val="7"/>
        </w:numPr>
        <w:shd w:val="clear" w:color="auto" w:fill="auto"/>
        <w:tabs>
          <w:tab w:val="left" w:pos="426"/>
        </w:tabs>
        <w:spacing w:after="120" w:line="244" w:lineRule="exact"/>
        <w:ind w:left="284" w:hanging="284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Geographical area concerned</w:t>
      </w:r>
      <w:r w:rsidR="003705C8" w:rsidRPr="0087290D">
        <w:rPr>
          <w:rStyle w:val="Bodytext2"/>
          <w:color w:val="000000"/>
          <w:lang w:val="en-GB" w:eastAsia="it-IT"/>
        </w:rPr>
        <w:t>;</w:t>
      </w:r>
    </w:p>
    <w:p w:rsidR="003705C8" w:rsidRPr="0087290D" w:rsidRDefault="007C2AD2" w:rsidP="007C2AD2">
      <w:pPr>
        <w:pStyle w:val="Bodytext21"/>
        <w:shd w:val="clear" w:color="auto" w:fill="auto"/>
        <w:spacing w:after="378" w:line="244" w:lineRule="exact"/>
        <w:ind w:left="284" w:hanging="284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     </w:t>
      </w:r>
      <w:r w:rsidR="00F26879" w:rsidRPr="0087290D">
        <w:rPr>
          <w:rStyle w:val="Bodytext2"/>
          <w:color w:val="000000"/>
          <w:lang w:val="en-GB" w:eastAsia="it-IT"/>
        </w:rPr>
        <w:t xml:space="preserve">The entire territory of the </w:t>
      </w:r>
      <w:r w:rsidR="003705C8" w:rsidRPr="0087290D">
        <w:rPr>
          <w:rStyle w:val="Bodytext2"/>
          <w:color w:val="000000"/>
          <w:lang w:val="en-GB" w:eastAsia="it-IT"/>
        </w:rPr>
        <w:t>Friuli-Venezia Giulia</w:t>
      </w:r>
      <w:r w:rsidR="00F26879" w:rsidRPr="0087290D">
        <w:rPr>
          <w:rStyle w:val="Bodytext2"/>
          <w:color w:val="000000"/>
          <w:lang w:val="en-GB" w:eastAsia="it-IT"/>
        </w:rPr>
        <w:t xml:space="preserve"> region</w:t>
      </w:r>
      <w:r w:rsidR="003705C8" w:rsidRPr="0087290D">
        <w:rPr>
          <w:rStyle w:val="Bodytext2"/>
          <w:color w:val="000000"/>
          <w:lang w:val="en-GB" w:eastAsia="it-IT"/>
        </w:rPr>
        <w:t>.</w:t>
      </w:r>
    </w:p>
    <w:p w:rsidR="003705C8" w:rsidRPr="0087290D" w:rsidRDefault="007E6518" w:rsidP="007C2AD2">
      <w:pPr>
        <w:pStyle w:val="Bodytext21"/>
        <w:numPr>
          <w:ilvl w:val="0"/>
          <w:numId w:val="7"/>
        </w:numPr>
        <w:shd w:val="clear" w:color="auto" w:fill="auto"/>
        <w:tabs>
          <w:tab w:val="left" w:pos="426"/>
        </w:tabs>
        <w:ind w:left="284" w:hanging="284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Method for obtaining the </w:t>
      </w:r>
      <w:r w:rsidR="002E4297" w:rsidRPr="0087290D">
        <w:rPr>
          <w:rStyle w:val="Bodytext2"/>
          <w:color w:val="000000"/>
          <w:lang w:val="en-GB" w:eastAsia="it-IT"/>
        </w:rPr>
        <w:t>spirit drink</w:t>
      </w:r>
      <w:r w:rsidR="003705C8" w:rsidRPr="0087290D">
        <w:rPr>
          <w:rStyle w:val="Bodytext2"/>
          <w:color w:val="000000"/>
          <w:lang w:val="en-GB" w:eastAsia="it-IT"/>
        </w:rPr>
        <w:t>;</w:t>
      </w:r>
    </w:p>
    <w:p w:rsidR="003705C8" w:rsidRPr="00905705" w:rsidRDefault="007C2AD2" w:rsidP="007C2AD2">
      <w:pPr>
        <w:pStyle w:val="Bodytext21"/>
        <w:shd w:val="clear" w:color="auto" w:fill="auto"/>
        <w:spacing w:after="144"/>
        <w:ind w:left="284" w:hanging="284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    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Sliwovitz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del Friuli-Venezia Giulia </w:t>
      </w:r>
      <w:r w:rsidR="002B1171" w:rsidRPr="0087290D">
        <w:rPr>
          <w:rStyle w:val="Bodytext2"/>
          <w:color w:val="000000"/>
          <w:lang w:val="en-GB" w:eastAsia="it-IT"/>
        </w:rPr>
        <w:t xml:space="preserve">is obtained by distilling plums or </w:t>
      </w:r>
      <w:r w:rsidR="005A382C" w:rsidRPr="0087290D">
        <w:rPr>
          <w:rStyle w:val="Bodytext2"/>
          <w:color w:val="000000"/>
          <w:lang w:val="en-GB" w:eastAsia="it-IT"/>
        </w:rPr>
        <w:t xml:space="preserve">plum </w:t>
      </w:r>
      <w:r w:rsidR="002B1171" w:rsidRPr="0087290D">
        <w:rPr>
          <w:rStyle w:val="Bodytext2"/>
          <w:color w:val="000000"/>
          <w:lang w:val="en-GB" w:eastAsia="it-IT"/>
        </w:rPr>
        <w:t>must</w:t>
      </w:r>
      <w:r w:rsidR="005A382C" w:rsidRPr="0087290D">
        <w:rPr>
          <w:rStyle w:val="Bodytext2"/>
          <w:color w:val="000000"/>
          <w:lang w:val="en-GB" w:eastAsia="it-IT"/>
        </w:rPr>
        <w:t>, with or without s</w:t>
      </w:r>
      <w:r w:rsidR="00B1223F" w:rsidRPr="0087290D">
        <w:rPr>
          <w:rStyle w:val="Bodytext2"/>
          <w:color w:val="000000"/>
          <w:lang w:val="en-GB" w:eastAsia="it-IT"/>
        </w:rPr>
        <w:t>tone</w:t>
      </w:r>
      <w:r w:rsidR="005A382C" w:rsidRPr="0087290D">
        <w:rPr>
          <w:rStyle w:val="Bodytext2"/>
          <w:color w:val="000000"/>
          <w:lang w:val="en-GB" w:eastAsia="it-IT"/>
        </w:rPr>
        <w:t>s</w:t>
      </w:r>
      <w:r w:rsidR="00AA2471" w:rsidRPr="0087290D">
        <w:rPr>
          <w:rStyle w:val="Bodytext2"/>
          <w:color w:val="000000"/>
          <w:lang w:val="en-GB" w:eastAsia="it-IT"/>
        </w:rPr>
        <w:t xml:space="preserve">, </w:t>
      </w:r>
      <w:r w:rsidR="00BD7FFA" w:rsidRPr="0087290D">
        <w:rPr>
          <w:rStyle w:val="Bodytext2"/>
          <w:color w:val="000000"/>
          <w:lang w:val="en-GB" w:eastAsia="it-IT"/>
        </w:rPr>
        <w:t>either directly using water vapour or after water has been added to the still</w:t>
      </w:r>
      <w:r w:rsidR="003705C8" w:rsidRPr="0087290D">
        <w:rPr>
          <w:rStyle w:val="Bodytext2"/>
          <w:color w:val="000000"/>
          <w:lang w:val="en-GB" w:eastAsia="it-IT"/>
        </w:rPr>
        <w:t xml:space="preserve">. </w:t>
      </w:r>
      <w:r w:rsidR="00BD7FFA" w:rsidRPr="0087290D">
        <w:rPr>
          <w:rStyle w:val="Bodytext2"/>
          <w:color w:val="000000"/>
          <w:lang w:val="en-GB" w:eastAsia="it-IT"/>
        </w:rPr>
        <w:t>The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F26879" w:rsidRPr="0087290D">
        <w:rPr>
          <w:rStyle w:val="Bodytext2"/>
          <w:color w:val="000000"/>
          <w:lang w:val="en-GB" w:eastAsia="it-IT"/>
        </w:rPr>
        <w:t>distillation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BD7FFA" w:rsidRPr="0087290D">
        <w:rPr>
          <w:rStyle w:val="Bodytext2"/>
          <w:color w:val="000000"/>
          <w:lang w:val="en-GB" w:eastAsia="it-IT"/>
        </w:rPr>
        <w:t xml:space="preserve">of the </w:t>
      </w:r>
      <w:r w:rsidR="002B1171" w:rsidRPr="0087290D">
        <w:rPr>
          <w:rStyle w:val="Bodytext2"/>
          <w:color w:val="000000"/>
          <w:lang w:val="en-GB" w:eastAsia="it-IT"/>
        </w:rPr>
        <w:t>plums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BD7FFA" w:rsidRPr="0087290D">
        <w:rPr>
          <w:rStyle w:val="Bodytext2"/>
          <w:color w:val="000000"/>
          <w:lang w:val="en-GB" w:eastAsia="it-IT"/>
        </w:rPr>
        <w:t xml:space="preserve">or the plum must </w:t>
      </w:r>
      <w:r w:rsidR="0087290D" w:rsidRPr="0087290D">
        <w:rPr>
          <w:rStyle w:val="Bodytext2"/>
          <w:color w:val="000000"/>
          <w:lang w:val="en-GB" w:eastAsia="it-IT"/>
        </w:rPr>
        <w:t>in a batch still must be carried out at less than 8</w:t>
      </w:r>
      <w:r w:rsidR="00905705">
        <w:rPr>
          <w:rStyle w:val="Bodytext2"/>
          <w:color w:val="000000"/>
          <w:lang w:val="en-GB" w:eastAsia="it-IT"/>
        </w:rPr>
        <w:t>0</w:t>
      </w:r>
      <w:r w:rsidR="0087290D" w:rsidRPr="00905705">
        <w:rPr>
          <w:rStyle w:val="Bodytext2"/>
          <w:strike/>
          <w:color w:val="000000"/>
          <w:lang w:val="en-GB" w:eastAsia="it-IT"/>
        </w:rPr>
        <w:t>6</w:t>
      </w:r>
      <w:r w:rsidR="0087290D" w:rsidRPr="0087290D">
        <w:rPr>
          <w:rStyle w:val="Bodytext2"/>
          <w:color w:val="000000"/>
          <w:lang w:val="en-GB" w:eastAsia="it-IT"/>
        </w:rPr>
        <w:t xml:space="preserve"> % vol., so that the distillate retains the aroma and taste of the raw material</w:t>
      </w:r>
      <w:r w:rsidR="00905705">
        <w:rPr>
          <w:rStyle w:val="Bodytext2"/>
          <w:color w:val="000000"/>
          <w:lang w:val="en-GB" w:eastAsia="it-IT"/>
        </w:rPr>
        <w:t xml:space="preserve">. </w:t>
      </w:r>
      <w:r w:rsidR="00905705" w:rsidRPr="00905705">
        <w:rPr>
          <w:rStyle w:val="Bodytext2"/>
          <w:strike/>
          <w:color w:val="000000"/>
          <w:lang w:val="en-GB" w:eastAsia="it-IT"/>
        </w:rPr>
        <w:t>The product obtained may be redistilled within this limit value.</w:t>
      </w:r>
      <w:r w:rsidR="00905705" w:rsidRPr="00905705">
        <w:rPr>
          <w:rStyle w:val="Bodytext2"/>
          <w:color w:val="000000"/>
          <w:lang w:val="en-GB" w:eastAsia="it-IT"/>
        </w:rPr>
        <w:t xml:space="preserve"> Compliance with the established limit values must be recorded on stamped registers with daily entries of the quantities and alcohol content of the</w:t>
      </w:r>
      <w:r w:rsidR="00905705">
        <w:rPr>
          <w:rStyle w:val="Bodytext2"/>
          <w:color w:val="000000"/>
          <w:lang w:val="en-GB" w:eastAsia="it-IT"/>
        </w:rPr>
        <w:t xml:space="preserve"> plums sent for dis</w:t>
      </w:r>
      <w:r w:rsidR="00F26879" w:rsidRPr="00905705">
        <w:rPr>
          <w:rStyle w:val="Bodytext2"/>
          <w:color w:val="000000"/>
          <w:lang w:val="en-GB" w:eastAsia="it-IT"/>
        </w:rPr>
        <w:t>tillation</w:t>
      </w:r>
      <w:r w:rsidR="003705C8" w:rsidRPr="00905705">
        <w:rPr>
          <w:rStyle w:val="Bodytext2"/>
          <w:color w:val="000000"/>
          <w:lang w:val="en-GB" w:eastAsia="it-IT"/>
        </w:rPr>
        <w:t>.</w:t>
      </w:r>
    </w:p>
    <w:p w:rsidR="003705C8" w:rsidRPr="0087290D" w:rsidRDefault="007C2AD2" w:rsidP="007C2AD2">
      <w:pPr>
        <w:pStyle w:val="Bodytext21"/>
        <w:shd w:val="clear" w:color="auto" w:fill="auto"/>
        <w:spacing w:after="136" w:line="267" w:lineRule="exact"/>
        <w:ind w:left="284" w:hanging="284"/>
        <w:jc w:val="both"/>
        <w:rPr>
          <w:lang w:val="en-GB"/>
        </w:rPr>
      </w:pPr>
      <w:r w:rsidRPr="00905705">
        <w:rPr>
          <w:rStyle w:val="Bodytext2"/>
          <w:color w:val="000000"/>
          <w:lang w:val="en-GB" w:eastAsia="it-IT"/>
        </w:rPr>
        <w:t xml:space="preserve">     </w:t>
      </w:r>
      <w:r w:rsidR="005A382C" w:rsidRPr="0087290D">
        <w:rPr>
          <w:rStyle w:val="Bodytext2"/>
          <w:color w:val="000000"/>
          <w:lang w:val="en-GB" w:eastAsia="it-IT"/>
        </w:rPr>
        <w:t xml:space="preserve">Sugar may be added when making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Sliwovitz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del Friuli-Venezia Giulia</w:t>
      </w:r>
      <w:r w:rsidR="00BD7FFA" w:rsidRPr="0087290D">
        <w:rPr>
          <w:rStyle w:val="Bodytext2"/>
          <w:color w:val="000000"/>
          <w:lang w:val="en-GB" w:eastAsia="it-IT"/>
        </w:rPr>
        <w:t xml:space="preserve"> up to a maximum of 20 grams per litre, expressed as invert sugar in accordance with the definitions provided in point 3</w:t>
      </w:r>
      <w:r w:rsidR="006F408D" w:rsidRPr="0087290D">
        <w:rPr>
          <w:rStyle w:val="Bodytext2"/>
          <w:color w:val="000000"/>
          <w:lang w:val="en-GB" w:eastAsia="it-IT"/>
        </w:rPr>
        <w:t>(</w:t>
      </w:r>
      <w:r w:rsidR="003705C8" w:rsidRPr="0087290D">
        <w:rPr>
          <w:rStyle w:val="Bodytext2"/>
          <w:color w:val="000000"/>
          <w:lang w:val="en-GB" w:eastAsia="it-IT"/>
        </w:rPr>
        <w:t>a)</w:t>
      </w:r>
      <w:r w:rsidR="006F408D" w:rsidRPr="0087290D">
        <w:rPr>
          <w:rStyle w:val="Bodytext2"/>
          <w:color w:val="000000"/>
          <w:lang w:val="en-GB" w:eastAsia="it-IT"/>
        </w:rPr>
        <w:t>,</w:t>
      </w:r>
      <w:r w:rsidR="005F132B">
        <w:rPr>
          <w:rStyle w:val="Bodytext2"/>
          <w:color w:val="000000"/>
          <w:lang w:val="en-GB" w:eastAsia="it-IT"/>
        </w:rPr>
        <w:t xml:space="preserve"> </w:t>
      </w:r>
      <w:r w:rsidR="006F408D" w:rsidRPr="0087290D">
        <w:rPr>
          <w:rStyle w:val="Bodytext2"/>
          <w:color w:val="000000"/>
          <w:lang w:val="en-GB" w:eastAsia="it-IT"/>
        </w:rPr>
        <w:t>(b) and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6F408D" w:rsidRPr="0087290D">
        <w:rPr>
          <w:rStyle w:val="Bodytext2"/>
          <w:color w:val="000000"/>
          <w:lang w:val="en-GB" w:eastAsia="it-IT"/>
        </w:rPr>
        <w:t>(</w:t>
      </w:r>
      <w:r w:rsidR="003705C8" w:rsidRPr="0087290D">
        <w:rPr>
          <w:rStyle w:val="Bodytext2"/>
          <w:color w:val="000000"/>
          <w:lang w:val="en-GB" w:eastAsia="it-IT"/>
        </w:rPr>
        <w:t xml:space="preserve">c) </w:t>
      </w:r>
      <w:r w:rsidR="006F408D" w:rsidRPr="0087290D">
        <w:rPr>
          <w:rStyle w:val="Bodytext2"/>
          <w:color w:val="000000"/>
          <w:lang w:val="en-GB" w:eastAsia="it-IT"/>
        </w:rPr>
        <w:t xml:space="preserve">of </w:t>
      </w:r>
      <w:r w:rsidR="005A382C" w:rsidRPr="0087290D">
        <w:rPr>
          <w:rStyle w:val="Bodytext2"/>
          <w:color w:val="000000"/>
          <w:lang w:val="en-GB" w:eastAsia="it-IT"/>
        </w:rPr>
        <w:t xml:space="preserve">Annex 1 to Regulation </w:t>
      </w:r>
      <w:r w:rsidR="00AA2471" w:rsidRPr="0087290D">
        <w:rPr>
          <w:rStyle w:val="Bodytext2"/>
          <w:color w:val="000000"/>
          <w:lang w:val="en-GB" w:eastAsia="it-IT"/>
        </w:rPr>
        <w:t>(</w:t>
      </w:r>
      <w:r w:rsidR="003705C8" w:rsidRPr="0087290D">
        <w:rPr>
          <w:rStyle w:val="Bodytext2"/>
          <w:color w:val="000000"/>
          <w:lang w:val="en-GB" w:eastAsia="it-IT"/>
        </w:rPr>
        <w:t>E</w:t>
      </w:r>
      <w:r w:rsidR="005A382C" w:rsidRPr="0087290D">
        <w:rPr>
          <w:rStyle w:val="Bodytext2"/>
          <w:color w:val="000000"/>
          <w:lang w:val="en-GB" w:eastAsia="it-IT"/>
        </w:rPr>
        <w:t>C</w:t>
      </w:r>
      <w:r w:rsidR="00AA2471" w:rsidRPr="0087290D">
        <w:rPr>
          <w:rStyle w:val="Bodytext2"/>
          <w:color w:val="000000"/>
          <w:lang w:val="en-GB" w:eastAsia="it-IT"/>
        </w:rPr>
        <w:t>)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5A382C" w:rsidRPr="0087290D">
        <w:rPr>
          <w:rStyle w:val="Bodytext2"/>
          <w:color w:val="000000"/>
          <w:lang w:val="en-GB" w:eastAsia="it-IT"/>
        </w:rPr>
        <w:t>No</w:t>
      </w:r>
      <w:r w:rsidR="003705C8" w:rsidRPr="0087290D">
        <w:rPr>
          <w:rStyle w:val="Bodytext2"/>
          <w:color w:val="000000"/>
          <w:lang w:val="en-GB" w:eastAsia="it-IT"/>
        </w:rPr>
        <w:t xml:space="preserve"> 110/2008.</w:t>
      </w:r>
    </w:p>
    <w:p w:rsidR="003705C8" w:rsidRPr="00581E6E" w:rsidRDefault="007C2AD2" w:rsidP="007C2AD2">
      <w:pPr>
        <w:pStyle w:val="Bodytext21"/>
        <w:shd w:val="clear" w:color="auto" w:fill="auto"/>
        <w:spacing w:after="380"/>
        <w:ind w:left="284" w:hanging="284"/>
        <w:jc w:val="both"/>
        <w:rPr>
          <w:lang w:val="en-GB"/>
        </w:rPr>
      </w:pPr>
      <w:r w:rsidRPr="00581E6E">
        <w:rPr>
          <w:rStyle w:val="Bodytext2"/>
          <w:color w:val="000000"/>
          <w:lang w:val="en-GB" w:eastAsia="it-IT"/>
        </w:rPr>
        <w:t xml:space="preserve">     </w:t>
      </w:r>
      <w:proofErr w:type="spellStart"/>
      <w:r w:rsidR="003705C8" w:rsidRPr="00581E6E">
        <w:rPr>
          <w:rStyle w:val="Bodytext2"/>
          <w:color w:val="000000"/>
          <w:lang w:val="en-GB" w:eastAsia="it-IT"/>
        </w:rPr>
        <w:t>Sliwovitz</w:t>
      </w:r>
      <w:proofErr w:type="spellEnd"/>
      <w:r w:rsidR="003705C8" w:rsidRPr="00581E6E">
        <w:rPr>
          <w:rStyle w:val="Bodytext2"/>
          <w:color w:val="000000"/>
          <w:lang w:val="en-GB" w:eastAsia="it-IT"/>
        </w:rPr>
        <w:t xml:space="preserve"> del Friuli-Venezia Giulia </w:t>
      </w:r>
      <w:r w:rsidR="00581E6E" w:rsidRPr="00581E6E">
        <w:rPr>
          <w:rStyle w:val="Bodytext2"/>
          <w:color w:val="000000"/>
          <w:lang w:val="en-GB" w:eastAsia="it-IT"/>
        </w:rPr>
        <w:t xml:space="preserve">may be aged in barrels, vats and other wooden containers, which </w:t>
      </w:r>
      <w:r w:rsidR="00581E6E" w:rsidRPr="00581E6E">
        <w:rPr>
          <w:rStyle w:val="Bodytext2"/>
          <w:color w:val="000000"/>
          <w:lang w:val="en-GB" w:eastAsia="it-IT"/>
        </w:rPr>
        <w:lastRenderedPageBreak/>
        <w:t>are unpainted and uncoated</w:t>
      </w:r>
      <w:r w:rsidR="003705C8" w:rsidRPr="00581E6E">
        <w:rPr>
          <w:rStyle w:val="Bodytext2"/>
          <w:color w:val="000000"/>
          <w:lang w:val="en-GB" w:eastAsia="it-IT"/>
        </w:rPr>
        <w:t xml:space="preserve">, </w:t>
      </w:r>
      <w:r w:rsidR="00581E6E" w:rsidRPr="00581E6E">
        <w:rPr>
          <w:rStyle w:val="Bodytext2"/>
          <w:color w:val="000000"/>
          <w:lang w:val="en-GB" w:eastAsia="it-IT"/>
        </w:rPr>
        <w:t xml:space="preserve">for a minimum period of twelve months, as monitored by tax authorities, in facilities situated in the Friuli-Venezia Giulia </w:t>
      </w:r>
      <w:r w:rsidR="000961A0">
        <w:rPr>
          <w:rStyle w:val="Bodytext2"/>
          <w:color w:val="000000"/>
          <w:lang w:val="en-GB" w:eastAsia="it-IT"/>
        </w:rPr>
        <w:t>r</w:t>
      </w:r>
      <w:r w:rsidR="00581E6E" w:rsidRPr="00581E6E">
        <w:rPr>
          <w:rStyle w:val="Bodytext2"/>
          <w:color w:val="000000"/>
          <w:lang w:val="en-GB" w:eastAsia="it-IT"/>
        </w:rPr>
        <w:t>egion</w:t>
      </w:r>
      <w:r w:rsidR="003705C8" w:rsidRPr="00581E6E">
        <w:rPr>
          <w:rStyle w:val="Bodytext2"/>
          <w:color w:val="000000"/>
          <w:lang w:val="en-GB" w:eastAsia="it-IT"/>
        </w:rPr>
        <w:t>.</w:t>
      </w:r>
    </w:p>
    <w:p w:rsidR="003705C8" w:rsidRPr="0087290D" w:rsidRDefault="000961A0" w:rsidP="007C2AD2">
      <w:pPr>
        <w:pStyle w:val="Bodytext21"/>
        <w:numPr>
          <w:ilvl w:val="0"/>
          <w:numId w:val="7"/>
        </w:numPr>
        <w:shd w:val="clear" w:color="auto" w:fill="auto"/>
        <w:tabs>
          <w:tab w:val="left" w:pos="682"/>
        </w:tabs>
        <w:ind w:left="284" w:hanging="284"/>
        <w:jc w:val="both"/>
        <w:rPr>
          <w:lang w:val="en-GB"/>
        </w:rPr>
      </w:pPr>
      <w:r>
        <w:rPr>
          <w:rStyle w:val="Bodytext2"/>
          <w:color w:val="000000"/>
          <w:lang w:val="en-GB" w:eastAsia="it-IT"/>
        </w:rPr>
        <w:t>Details bearing out the l</w:t>
      </w:r>
      <w:r w:rsidR="007E6518" w:rsidRPr="0087290D">
        <w:rPr>
          <w:rStyle w:val="Bodytext2"/>
          <w:color w:val="000000"/>
          <w:lang w:val="en-GB" w:eastAsia="it-IT"/>
        </w:rPr>
        <w:t xml:space="preserve">ink with the geographical environment or </w:t>
      </w:r>
      <w:r>
        <w:rPr>
          <w:rStyle w:val="Bodytext2"/>
          <w:color w:val="000000"/>
          <w:lang w:val="en-GB" w:eastAsia="it-IT"/>
        </w:rPr>
        <w:t xml:space="preserve">geographical </w:t>
      </w:r>
      <w:r w:rsidR="007E6518" w:rsidRPr="0087290D">
        <w:rPr>
          <w:rStyle w:val="Bodytext2"/>
          <w:color w:val="000000"/>
          <w:lang w:val="en-GB" w:eastAsia="it-IT"/>
        </w:rPr>
        <w:t>origin</w:t>
      </w:r>
    </w:p>
    <w:p w:rsidR="003705C8" w:rsidRPr="0087290D" w:rsidRDefault="001527CF" w:rsidP="007C2AD2">
      <w:pPr>
        <w:pStyle w:val="Bodytext21"/>
        <w:shd w:val="clear" w:color="auto" w:fill="auto"/>
        <w:ind w:left="284" w:hanging="284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     </w:t>
      </w:r>
      <w:r w:rsidR="00A2524E">
        <w:rPr>
          <w:rStyle w:val="Bodytext2"/>
          <w:color w:val="000000"/>
          <w:lang w:val="en-GB" w:eastAsia="it-IT"/>
        </w:rPr>
        <w:t>Pl</w:t>
      </w:r>
      <w:r w:rsidRPr="0087290D">
        <w:rPr>
          <w:rStyle w:val="Bodytext2"/>
          <w:color w:val="000000"/>
          <w:lang w:val="en-GB" w:eastAsia="it-IT"/>
        </w:rPr>
        <w:t>um distillate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A2524E" w:rsidRPr="00A2524E">
        <w:rPr>
          <w:rStyle w:val="Bodytext2"/>
          <w:color w:val="000000"/>
          <w:lang w:val="en-GB" w:eastAsia="it-IT"/>
        </w:rPr>
        <w:t xml:space="preserve">is one of the distillates that, in the past, were produced in </w:t>
      </w:r>
      <w:r w:rsidR="005F0A9E">
        <w:rPr>
          <w:rStyle w:val="Bodytext2"/>
          <w:color w:val="000000"/>
          <w:lang w:val="en-GB" w:eastAsia="it-IT"/>
        </w:rPr>
        <w:t xml:space="preserve">abundance in </w:t>
      </w:r>
      <w:proofErr w:type="spellStart"/>
      <w:r w:rsidR="00A2524E" w:rsidRPr="00A2524E">
        <w:rPr>
          <w:rStyle w:val="Bodytext2"/>
          <w:color w:val="000000"/>
          <w:lang w:val="en-GB" w:eastAsia="it-IT"/>
        </w:rPr>
        <w:t>Carnia</w:t>
      </w:r>
      <w:proofErr w:type="spellEnd"/>
      <w:r w:rsidR="00A2524E" w:rsidRPr="00A2524E">
        <w:rPr>
          <w:rStyle w:val="Bodytext2"/>
          <w:color w:val="000000"/>
          <w:lang w:val="en-GB" w:eastAsia="it-IT"/>
        </w:rPr>
        <w:t xml:space="preserve"> and </w:t>
      </w:r>
      <w:r w:rsidR="005F0A9E">
        <w:rPr>
          <w:rStyle w:val="Bodytext2"/>
          <w:color w:val="000000"/>
          <w:lang w:val="en-GB" w:eastAsia="it-IT"/>
        </w:rPr>
        <w:t xml:space="preserve">particularly in the </w:t>
      </w:r>
      <w:r w:rsidR="000961A0">
        <w:rPr>
          <w:rStyle w:val="Bodytext2"/>
          <w:color w:val="000000"/>
          <w:lang w:val="en-GB" w:eastAsia="it-IT"/>
        </w:rPr>
        <w:t xml:space="preserve">village of </w:t>
      </w:r>
      <w:proofErr w:type="spellStart"/>
      <w:r w:rsidR="000961A0">
        <w:rPr>
          <w:rStyle w:val="Bodytext2"/>
          <w:color w:val="000000"/>
          <w:lang w:val="en-GB" w:eastAsia="it-IT"/>
        </w:rPr>
        <w:t>Cabia</w:t>
      </w:r>
      <w:proofErr w:type="spellEnd"/>
      <w:r w:rsidR="000961A0">
        <w:rPr>
          <w:rStyle w:val="Bodytext2"/>
          <w:color w:val="000000"/>
          <w:lang w:val="en-GB" w:eastAsia="it-IT"/>
        </w:rPr>
        <w:t xml:space="preserve"> in the </w:t>
      </w:r>
      <w:r w:rsidR="005F0A9E">
        <w:rPr>
          <w:rStyle w:val="Bodytext2"/>
          <w:color w:val="000000"/>
          <w:lang w:val="en-GB" w:eastAsia="it-IT"/>
        </w:rPr>
        <w:t>Municipality of</w:t>
      </w:r>
      <w:r w:rsidR="003705C8" w:rsidRPr="0087290D">
        <w:rPr>
          <w:rStyle w:val="Bodytext2"/>
          <w:color w:val="000000"/>
          <w:lang w:val="en-GB" w:eastAsia="it-IT"/>
        </w:rPr>
        <w:t xml:space="preserve"> Arta (</w:t>
      </w:r>
      <w:r w:rsidR="005F0A9E" w:rsidRPr="005F0A9E">
        <w:rPr>
          <w:rStyle w:val="Bodytext2"/>
          <w:color w:val="000000"/>
          <w:lang w:val="en-GB" w:eastAsia="it-IT"/>
        </w:rPr>
        <w:t xml:space="preserve">which later became </w:t>
      </w:r>
      <w:r w:rsidR="003705C8" w:rsidRPr="0087290D">
        <w:rPr>
          <w:rStyle w:val="Bodytext2"/>
          <w:color w:val="000000"/>
          <w:lang w:val="en-GB" w:eastAsia="it-IT"/>
        </w:rPr>
        <w:t xml:space="preserve">Arta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Terme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), </w:t>
      </w:r>
      <w:r w:rsidR="00EE101E">
        <w:rPr>
          <w:rStyle w:val="Bodytext2"/>
          <w:color w:val="000000"/>
          <w:lang w:val="en-GB" w:eastAsia="it-IT"/>
        </w:rPr>
        <w:t xml:space="preserve">which is where plum growing </w:t>
      </w:r>
      <w:r w:rsidR="000961A0">
        <w:rPr>
          <w:rStyle w:val="Bodytext2"/>
          <w:color w:val="000000"/>
          <w:lang w:val="en-GB" w:eastAsia="it-IT"/>
        </w:rPr>
        <w:t xml:space="preserve">in Friuli </w:t>
      </w:r>
      <w:r w:rsidR="00EE101E">
        <w:rPr>
          <w:rStyle w:val="Bodytext2"/>
          <w:color w:val="000000"/>
          <w:lang w:val="en-GB" w:eastAsia="it-IT"/>
        </w:rPr>
        <w:t>started,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EE101E">
        <w:rPr>
          <w:rStyle w:val="Bodytext2"/>
          <w:color w:val="000000"/>
          <w:lang w:val="en-GB" w:eastAsia="it-IT"/>
        </w:rPr>
        <w:t>as documented in various texts</w:t>
      </w:r>
      <w:r w:rsidR="003705C8" w:rsidRPr="0087290D">
        <w:rPr>
          <w:rStyle w:val="Bodytext2"/>
          <w:color w:val="000000"/>
          <w:lang w:val="en-GB" w:eastAsia="it-IT"/>
        </w:rPr>
        <w:t xml:space="preserve"> (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Castagnaviz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, M., </w:t>
      </w:r>
      <w:proofErr w:type="spellStart"/>
      <w:r w:rsidR="00EE101E">
        <w:rPr>
          <w:rStyle w:val="Bodytext2"/>
          <w:color w:val="000000"/>
          <w:lang w:val="en-GB" w:eastAsia="it-IT"/>
        </w:rPr>
        <w:t>Carnia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agroalimentare</w:t>
      </w:r>
      <w:proofErr w:type="spellEnd"/>
      <w:r w:rsidR="00213063">
        <w:rPr>
          <w:rStyle w:val="Bodytext2"/>
          <w:color w:val="000000"/>
          <w:lang w:val="en-GB" w:eastAsia="it-IT"/>
        </w:rPr>
        <w:t xml:space="preserve"> </w:t>
      </w:r>
      <w:r w:rsidR="00213063" w:rsidRPr="001706C0">
        <w:rPr>
          <w:rStyle w:val="Bodytext2"/>
          <w:i/>
          <w:color w:val="000000"/>
          <w:lang w:val="en-GB" w:eastAsia="it-IT"/>
        </w:rPr>
        <w:t>[</w:t>
      </w:r>
      <w:proofErr w:type="spellStart"/>
      <w:r w:rsidR="00213063" w:rsidRPr="001706C0">
        <w:rPr>
          <w:rStyle w:val="Bodytext2"/>
          <w:i/>
          <w:color w:val="000000"/>
          <w:lang w:val="en-GB" w:eastAsia="it-IT"/>
        </w:rPr>
        <w:t>Carnia</w:t>
      </w:r>
      <w:proofErr w:type="spellEnd"/>
      <w:r w:rsidR="00213063" w:rsidRPr="001706C0">
        <w:rPr>
          <w:rStyle w:val="Bodytext2"/>
          <w:i/>
          <w:color w:val="000000"/>
          <w:lang w:val="en-GB" w:eastAsia="it-IT"/>
        </w:rPr>
        <w:t xml:space="preserve"> </w:t>
      </w:r>
      <w:proofErr w:type="spellStart"/>
      <w:r w:rsidR="00EE101E" w:rsidRPr="001706C0">
        <w:rPr>
          <w:rStyle w:val="Bodytext2"/>
          <w:i/>
          <w:color w:val="000000"/>
          <w:lang w:val="en-GB" w:eastAsia="it-IT"/>
        </w:rPr>
        <w:t>agri</w:t>
      </w:r>
      <w:proofErr w:type="spellEnd"/>
      <w:r w:rsidR="00EE101E" w:rsidRPr="001706C0">
        <w:rPr>
          <w:rStyle w:val="Bodytext2"/>
          <w:i/>
          <w:color w:val="000000"/>
          <w:lang w:val="en-GB" w:eastAsia="it-IT"/>
        </w:rPr>
        <w:t>-food products</w:t>
      </w:r>
      <w:r w:rsidR="00213063" w:rsidRPr="001706C0">
        <w:rPr>
          <w:rStyle w:val="Bodytext2"/>
          <w:i/>
          <w:color w:val="000000"/>
          <w:lang w:val="en-GB" w:eastAsia="it-IT"/>
        </w:rPr>
        <w:t>]</w:t>
      </w:r>
      <w:r w:rsidR="003705C8" w:rsidRPr="0087290D">
        <w:rPr>
          <w:rStyle w:val="Bodytext2"/>
          <w:color w:val="000000"/>
          <w:lang w:val="en-GB" w:eastAsia="it-IT"/>
        </w:rPr>
        <w:t xml:space="preserve">,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Chiandetti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,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Reana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del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Rojale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-</w:t>
      </w:r>
      <w:r w:rsidR="00EE101E">
        <w:rPr>
          <w:rStyle w:val="Bodytext2"/>
          <w:color w:val="000000"/>
          <w:lang w:val="en-GB" w:eastAsia="it-IT"/>
        </w:rPr>
        <w:t xml:space="preserve"> </w:t>
      </w:r>
      <w:r w:rsidR="003705C8" w:rsidRPr="0087290D">
        <w:rPr>
          <w:rStyle w:val="Bodytext2"/>
          <w:color w:val="000000"/>
          <w:lang w:val="en-GB" w:eastAsia="it-IT"/>
        </w:rPr>
        <w:t>UD—</w:t>
      </w:r>
      <w:r w:rsidR="00EE101E">
        <w:rPr>
          <w:rStyle w:val="Bodytext2"/>
          <w:color w:val="000000"/>
          <w:lang w:val="en-GB" w:eastAsia="it-IT"/>
        </w:rPr>
        <w:t>,</w:t>
      </w:r>
      <w:r w:rsidR="003705C8" w:rsidRPr="0087290D">
        <w:rPr>
          <w:rStyle w:val="Bodytext2"/>
          <w:color w:val="000000"/>
          <w:lang w:val="en-GB" w:eastAsia="it-IT"/>
        </w:rPr>
        <w:t xml:space="preserve"> 1990;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Domenig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, R.,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Tradizioni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e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leggende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della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Valcanale</w:t>
      </w:r>
      <w:proofErr w:type="spellEnd"/>
      <w:r w:rsidR="00EE101E">
        <w:rPr>
          <w:rStyle w:val="Bodytext2"/>
          <w:color w:val="000000"/>
          <w:lang w:val="en-GB" w:eastAsia="it-IT"/>
        </w:rPr>
        <w:t xml:space="preserve"> - </w:t>
      </w:r>
      <w:r w:rsidR="00213063" w:rsidRPr="00213063">
        <w:rPr>
          <w:rStyle w:val="Bodytext2"/>
          <w:i/>
          <w:color w:val="000000"/>
          <w:lang w:val="en-GB" w:eastAsia="it-IT"/>
        </w:rPr>
        <w:t>[</w:t>
      </w:r>
      <w:r w:rsidR="00EE101E" w:rsidRPr="00EE101E">
        <w:rPr>
          <w:rStyle w:val="Bodytext2"/>
          <w:i/>
          <w:color w:val="000000"/>
          <w:lang w:val="en-GB" w:eastAsia="it-IT"/>
        </w:rPr>
        <w:t xml:space="preserve">Traditions and legends from </w:t>
      </w:r>
      <w:proofErr w:type="spellStart"/>
      <w:r w:rsidR="00EE101E" w:rsidRPr="00EE101E">
        <w:rPr>
          <w:rStyle w:val="Bodytext2"/>
          <w:i/>
          <w:color w:val="000000"/>
          <w:lang w:val="en-GB" w:eastAsia="it-IT"/>
        </w:rPr>
        <w:t>Valcanale</w:t>
      </w:r>
      <w:proofErr w:type="spellEnd"/>
      <w:r w:rsidR="00213063">
        <w:rPr>
          <w:rStyle w:val="Bodytext2"/>
          <w:i/>
          <w:color w:val="000000"/>
          <w:lang w:val="en-GB" w:eastAsia="it-IT"/>
        </w:rPr>
        <w:t>]</w:t>
      </w:r>
      <w:r w:rsidR="003705C8" w:rsidRPr="0087290D">
        <w:rPr>
          <w:rStyle w:val="Bodytext2"/>
          <w:color w:val="000000"/>
          <w:lang w:val="en-GB" w:eastAsia="it-IT"/>
        </w:rPr>
        <w:t xml:space="preserve">, </w:t>
      </w:r>
      <w:r w:rsidR="00076D2B" w:rsidRPr="0087290D">
        <w:rPr>
          <w:rStyle w:val="Bodytext2"/>
          <w:color w:val="000000"/>
          <w:lang w:val="en-GB" w:eastAsia="it-IT"/>
        </w:rPr>
        <w:t>vol.</w:t>
      </w:r>
      <w:r w:rsidR="003705C8" w:rsidRPr="0087290D">
        <w:rPr>
          <w:rStyle w:val="Bodytext2"/>
          <w:color w:val="000000"/>
          <w:lang w:val="en-GB" w:eastAsia="it-IT"/>
        </w:rPr>
        <w:t xml:space="preserve"> 1°,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Missio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, Udine, 1990; </w:t>
      </w:r>
      <w:r w:rsidR="00032DCF">
        <w:rPr>
          <w:rStyle w:val="Bodytext2"/>
          <w:color w:val="000000"/>
          <w:lang w:val="en-GB" w:eastAsia="it-IT"/>
        </w:rPr>
        <w:t>Various Authors</w:t>
      </w:r>
      <w:r w:rsidR="003705C8" w:rsidRPr="0087290D">
        <w:rPr>
          <w:rStyle w:val="Bodytext2"/>
          <w:color w:val="000000"/>
          <w:lang w:val="en-GB" w:eastAsia="it-IT"/>
        </w:rPr>
        <w:t xml:space="preserve">,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Perarias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proofErr w:type="spellStart"/>
      <w:r w:rsidR="003705C8" w:rsidRPr="0087290D">
        <w:rPr>
          <w:rStyle w:val="Bodytext2"/>
          <w:color w:val="000000"/>
          <w:lang w:val="en-GB" w:eastAsia="it-IT"/>
        </w:rPr>
        <w:t>Melarias</w:t>
      </w:r>
      <w:proofErr w:type="spellEnd"/>
      <w:r w:rsidR="00032DCF">
        <w:rPr>
          <w:rStyle w:val="Bodytext2"/>
          <w:color w:val="000000"/>
          <w:lang w:val="en-GB" w:eastAsia="it-IT"/>
        </w:rPr>
        <w:t>…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proofErr w:type="spellStart"/>
      <w:r w:rsidR="003705C8" w:rsidRPr="00213063">
        <w:rPr>
          <w:rStyle w:val="Bodytext2"/>
          <w:color w:val="000000"/>
          <w:lang w:val="en-GB" w:eastAsia="it-IT"/>
        </w:rPr>
        <w:t>Frutticultura</w:t>
      </w:r>
      <w:proofErr w:type="spellEnd"/>
      <w:r w:rsidR="003705C8" w:rsidRPr="00213063">
        <w:rPr>
          <w:rStyle w:val="Bodytext2"/>
          <w:color w:val="000000"/>
          <w:lang w:val="en-GB" w:eastAsia="it-IT"/>
        </w:rPr>
        <w:t xml:space="preserve"> in </w:t>
      </w:r>
      <w:proofErr w:type="spellStart"/>
      <w:r w:rsidR="00213063" w:rsidRPr="00213063">
        <w:rPr>
          <w:rStyle w:val="Bodytext2"/>
          <w:color w:val="000000"/>
          <w:lang w:val="en-GB" w:eastAsia="it-IT"/>
        </w:rPr>
        <w:t>Carni</w:t>
      </w:r>
      <w:r w:rsidR="003705C8" w:rsidRPr="00213063">
        <w:rPr>
          <w:rStyle w:val="Bodytext2"/>
          <w:color w:val="000000"/>
          <w:lang w:val="en-GB" w:eastAsia="it-IT"/>
        </w:rPr>
        <w:t>a</w:t>
      </w:r>
      <w:proofErr w:type="spellEnd"/>
      <w:r w:rsidR="00213063" w:rsidRPr="00213063">
        <w:rPr>
          <w:rStyle w:val="Bodytext2"/>
          <w:color w:val="000000"/>
          <w:lang w:val="en-GB" w:eastAsia="it-IT"/>
        </w:rPr>
        <w:t xml:space="preserve"> </w:t>
      </w:r>
      <w:r w:rsidR="00213063" w:rsidRPr="00213063">
        <w:rPr>
          <w:rStyle w:val="Bodytext2"/>
          <w:i/>
          <w:color w:val="000000"/>
          <w:lang w:val="en-GB" w:eastAsia="it-IT"/>
        </w:rPr>
        <w:t>[</w:t>
      </w:r>
      <w:proofErr w:type="spellStart"/>
      <w:r w:rsidR="00032DCF" w:rsidRPr="00032DCF">
        <w:rPr>
          <w:rStyle w:val="Bodytext2"/>
          <w:i/>
          <w:color w:val="000000"/>
          <w:lang w:val="en-GB" w:eastAsia="it-IT"/>
        </w:rPr>
        <w:t>Perarias</w:t>
      </w:r>
      <w:proofErr w:type="spellEnd"/>
      <w:r w:rsidR="00032DCF" w:rsidRPr="00032DCF">
        <w:rPr>
          <w:rStyle w:val="Bodytext2"/>
          <w:i/>
          <w:color w:val="000000"/>
          <w:lang w:val="en-GB" w:eastAsia="it-IT"/>
        </w:rPr>
        <w:t xml:space="preserve"> </w:t>
      </w:r>
      <w:proofErr w:type="spellStart"/>
      <w:r w:rsidR="00032DCF" w:rsidRPr="00032DCF">
        <w:rPr>
          <w:rStyle w:val="Bodytext2"/>
          <w:i/>
          <w:color w:val="000000"/>
          <w:lang w:val="en-GB" w:eastAsia="it-IT"/>
        </w:rPr>
        <w:t>Melarias</w:t>
      </w:r>
      <w:proofErr w:type="spellEnd"/>
      <w:r w:rsidR="00032DCF">
        <w:rPr>
          <w:rStyle w:val="Bodytext2"/>
          <w:i/>
          <w:color w:val="000000"/>
          <w:lang w:val="en-GB" w:eastAsia="it-IT"/>
        </w:rPr>
        <w:t xml:space="preserve">… </w:t>
      </w:r>
      <w:r w:rsidR="00213063" w:rsidRPr="00213063">
        <w:rPr>
          <w:rStyle w:val="Bodytext2"/>
          <w:i/>
          <w:color w:val="000000"/>
          <w:lang w:val="en-GB" w:eastAsia="it-IT"/>
        </w:rPr>
        <w:t xml:space="preserve">Fruit-growing in </w:t>
      </w:r>
      <w:proofErr w:type="spellStart"/>
      <w:r w:rsidR="00213063" w:rsidRPr="00213063">
        <w:rPr>
          <w:rStyle w:val="Bodytext2"/>
          <w:i/>
          <w:color w:val="000000"/>
          <w:lang w:val="en-GB" w:eastAsia="it-IT"/>
        </w:rPr>
        <w:t>Carnia</w:t>
      </w:r>
      <w:proofErr w:type="spellEnd"/>
      <w:r w:rsidR="00213063" w:rsidRPr="00213063">
        <w:rPr>
          <w:rStyle w:val="Bodytext2"/>
          <w:i/>
          <w:color w:val="000000"/>
          <w:lang w:val="en-GB" w:eastAsia="it-IT"/>
        </w:rPr>
        <w:t>]</w:t>
      </w:r>
      <w:r w:rsidR="003705C8" w:rsidRPr="00213063">
        <w:rPr>
          <w:rStyle w:val="Bodytext2"/>
          <w:color w:val="000000"/>
          <w:lang w:val="en-GB" w:eastAsia="it-IT"/>
        </w:rPr>
        <w:t xml:space="preserve">, </w:t>
      </w:r>
      <w:proofErr w:type="spellStart"/>
      <w:r w:rsidR="003705C8" w:rsidRPr="00213063">
        <w:rPr>
          <w:rStyle w:val="Bodytext2"/>
          <w:color w:val="000000"/>
          <w:lang w:val="en-GB" w:eastAsia="it-IT"/>
        </w:rPr>
        <w:t>Lithostampa</w:t>
      </w:r>
      <w:proofErr w:type="spellEnd"/>
      <w:r w:rsidR="003705C8" w:rsidRPr="00213063">
        <w:rPr>
          <w:rStyle w:val="Bodytext2"/>
          <w:color w:val="000000"/>
          <w:lang w:val="en-GB" w:eastAsia="it-IT"/>
        </w:rPr>
        <w:t>, Pasian di Prato —</w:t>
      </w:r>
      <w:r w:rsidR="003705C8" w:rsidRPr="00213063">
        <w:rPr>
          <w:rStyle w:val="Bodytext2"/>
          <w:strike/>
          <w:color w:val="000000"/>
          <w:lang w:val="en-GB" w:eastAsia="it-IT"/>
        </w:rPr>
        <w:t>U</w:t>
      </w:r>
      <w:r w:rsidR="00213063" w:rsidRPr="00213063">
        <w:rPr>
          <w:rStyle w:val="Bodytext2"/>
          <w:strike/>
          <w:color w:val="000000"/>
          <w:lang w:val="en-GB" w:eastAsia="it-IT"/>
        </w:rPr>
        <w:t>D—,</w:t>
      </w:r>
      <w:r w:rsidR="003705C8" w:rsidRPr="00213063">
        <w:rPr>
          <w:rStyle w:val="Bodytext2"/>
          <w:strike/>
          <w:color w:val="000000"/>
          <w:lang w:val="en-GB" w:eastAsia="it-IT"/>
        </w:rPr>
        <w:t xml:space="preserve"> </w:t>
      </w:r>
      <w:r w:rsidR="00213063" w:rsidRPr="00213063">
        <w:rPr>
          <w:rStyle w:val="Bodytext2"/>
          <w:strike/>
          <w:color w:val="000000"/>
          <w:lang w:val="en-GB" w:eastAsia="it-IT"/>
        </w:rPr>
        <w:t>1998).</w:t>
      </w:r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-UD-, 1998;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Zande</w:t>
      </w:r>
      <w:r w:rsidR="00213063" w:rsidRPr="00213063">
        <w:rPr>
          <w:rStyle w:val="Bodytext2"/>
          <w:color w:val="000000"/>
          <w:u w:val="single"/>
          <w:lang w:val="en-GB" w:eastAsia="it-IT"/>
        </w:rPr>
        <w:t>giacomo</w:t>
      </w:r>
      <w:proofErr w:type="spellEnd"/>
      <w:r w:rsidR="00213063" w:rsidRPr="00213063">
        <w:rPr>
          <w:rStyle w:val="Bodytext2"/>
          <w:color w:val="000000"/>
          <w:u w:val="single"/>
          <w:lang w:val="en-GB" w:eastAsia="it-IT"/>
        </w:rPr>
        <w:t>, P.,</w:t>
      </w:r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Sidro</w:t>
      </w:r>
      <w:proofErr w:type="spellEnd"/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 di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mele</w:t>
      </w:r>
      <w:proofErr w:type="spellEnd"/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 e di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pere</w:t>
      </w:r>
      <w:proofErr w:type="spellEnd"/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nonché</w:t>
      </w:r>
      <w:proofErr w:type="spellEnd"/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altri</w:t>
      </w:r>
      <w:proofErr w:type="spellEnd"/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 </w:t>
      </w:r>
      <w:proofErr w:type="spellStart"/>
      <w:r w:rsidR="000D4492" w:rsidRPr="00213063">
        <w:rPr>
          <w:rStyle w:val="Bodytext2"/>
          <w:color w:val="000000"/>
          <w:u w:val="single"/>
          <w:lang w:val="en-GB" w:eastAsia="it-IT"/>
        </w:rPr>
        <w:t>prod</w:t>
      </w:r>
      <w:r w:rsidR="00213063" w:rsidRPr="00213063">
        <w:rPr>
          <w:rStyle w:val="Bodytext2"/>
          <w:color w:val="000000"/>
          <w:u w:val="single"/>
          <w:lang w:val="en-GB" w:eastAsia="it-IT"/>
        </w:rPr>
        <w:t>ottti</w:t>
      </w:r>
      <w:proofErr w:type="spellEnd"/>
      <w:r w:rsidR="003705C8" w:rsidRPr="00213063">
        <w:rPr>
          <w:rStyle w:val="Bodytext2"/>
          <w:color w:val="000000"/>
          <w:u w:val="single"/>
          <w:lang w:val="en-GB" w:eastAsia="it-IT"/>
        </w:rPr>
        <w:t xml:space="preserve">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tradizionali</w:t>
      </w:r>
      <w:proofErr w:type="spellEnd"/>
      <w:r w:rsidR="00A26935" w:rsidRPr="00213063">
        <w:rPr>
          <w:rStyle w:val="Bodytext2"/>
          <w:color w:val="000000"/>
          <w:u w:val="single"/>
          <w:lang w:val="en-GB" w:eastAsia="it-IT"/>
        </w:rPr>
        <w:t xml:space="preserve"> </w:t>
      </w:r>
      <w:proofErr w:type="spellStart"/>
      <w:r w:rsidR="003705C8" w:rsidRPr="00213063">
        <w:rPr>
          <w:rStyle w:val="Bodytext2"/>
          <w:color w:val="000000"/>
          <w:u w:val="single"/>
          <w:lang w:val="en-GB" w:eastAsia="it-IT"/>
        </w:rPr>
        <w:t>fri</w:t>
      </w:r>
      <w:r w:rsidR="003705C8" w:rsidRPr="00213063">
        <w:rPr>
          <w:rStyle w:val="Bodytext22"/>
          <w:color w:val="000000"/>
          <w:lang w:val="en-GB" w:eastAsia="it-IT"/>
        </w:rPr>
        <w:t>ulani</w:t>
      </w:r>
      <w:proofErr w:type="spellEnd"/>
      <w:r w:rsidR="003705C8" w:rsidRPr="00213063">
        <w:rPr>
          <w:rStyle w:val="Bodytext22"/>
          <w:color w:val="000000"/>
          <w:lang w:val="en-GB" w:eastAsia="it-IT"/>
        </w:rPr>
        <w:t xml:space="preserve"> a base di </w:t>
      </w:r>
      <w:proofErr w:type="spellStart"/>
      <w:r w:rsidR="003705C8" w:rsidRPr="00213063">
        <w:rPr>
          <w:rStyle w:val="Bodytext22"/>
          <w:color w:val="000000"/>
          <w:lang w:val="en-GB" w:eastAsia="it-IT"/>
        </w:rPr>
        <w:t>fru</w:t>
      </w:r>
      <w:r w:rsidR="00AB4CC0" w:rsidRPr="00213063">
        <w:rPr>
          <w:rStyle w:val="Bodytext22"/>
          <w:color w:val="000000"/>
          <w:lang w:val="en-GB" w:eastAsia="it-IT"/>
        </w:rPr>
        <w:t>tta</w:t>
      </w:r>
      <w:proofErr w:type="spellEnd"/>
      <w:r w:rsidR="00213063" w:rsidRPr="00213063">
        <w:rPr>
          <w:rStyle w:val="Bodytext22"/>
          <w:color w:val="000000"/>
          <w:lang w:val="en-GB" w:eastAsia="it-IT"/>
        </w:rPr>
        <w:t xml:space="preserve"> </w:t>
      </w:r>
      <w:r w:rsidR="00213063" w:rsidRPr="00213063">
        <w:rPr>
          <w:rStyle w:val="Bodytext22"/>
          <w:i/>
          <w:color w:val="000000"/>
          <w:lang w:val="en-GB" w:eastAsia="it-IT"/>
        </w:rPr>
        <w:t xml:space="preserve">[Apple and pear </w:t>
      </w:r>
      <w:r w:rsidR="00032DCF">
        <w:rPr>
          <w:rStyle w:val="Bodytext22"/>
          <w:i/>
          <w:color w:val="000000"/>
          <w:lang w:val="en-GB" w:eastAsia="it-IT"/>
        </w:rPr>
        <w:t>cider</w:t>
      </w:r>
      <w:r w:rsidR="00032DCF" w:rsidRPr="00213063">
        <w:rPr>
          <w:rStyle w:val="Bodytext22"/>
          <w:i/>
          <w:color w:val="000000"/>
          <w:lang w:val="en-GB" w:eastAsia="it-IT"/>
        </w:rPr>
        <w:t xml:space="preserve"> </w:t>
      </w:r>
      <w:r w:rsidR="00213063" w:rsidRPr="00213063">
        <w:rPr>
          <w:rStyle w:val="Bodytext22"/>
          <w:i/>
          <w:color w:val="000000"/>
          <w:lang w:val="en-GB" w:eastAsia="it-IT"/>
        </w:rPr>
        <w:t>and other traditional fruit-based products from Friuli]</w:t>
      </w:r>
      <w:r w:rsidR="00AB4CC0" w:rsidRPr="00213063">
        <w:rPr>
          <w:rStyle w:val="Bodytext22"/>
          <w:color w:val="000000"/>
          <w:lang w:val="en-GB" w:eastAsia="it-IT"/>
        </w:rPr>
        <w:t xml:space="preserve">, in </w:t>
      </w:r>
      <w:proofErr w:type="spellStart"/>
      <w:r w:rsidR="00AB4CC0" w:rsidRPr="00213063">
        <w:rPr>
          <w:rStyle w:val="Bodytext22"/>
          <w:color w:val="000000"/>
          <w:lang w:val="en-GB" w:eastAsia="it-IT"/>
        </w:rPr>
        <w:t>Quaderni</w:t>
      </w:r>
      <w:proofErr w:type="spellEnd"/>
      <w:r w:rsidR="00AB4CC0" w:rsidRPr="00213063">
        <w:rPr>
          <w:rStyle w:val="Bodytext22"/>
          <w:color w:val="000000"/>
          <w:lang w:val="en-GB" w:eastAsia="it-IT"/>
        </w:rPr>
        <w:t xml:space="preserve"> </w:t>
      </w:r>
      <w:r w:rsidR="00032DCF">
        <w:rPr>
          <w:rStyle w:val="Bodytext22"/>
          <w:color w:val="000000"/>
          <w:lang w:val="en-GB" w:eastAsia="it-IT"/>
        </w:rPr>
        <w:t>I</w:t>
      </w:r>
      <w:r w:rsidR="00AB4CC0" w:rsidRPr="00213063">
        <w:rPr>
          <w:rStyle w:val="Bodytext22"/>
          <w:color w:val="000000"/>
          <w:lang w:val="en-GB" w:eastAsia="it-IT"/>
        </w:rPr>
        <w:t>SPRA, 6/2014).</w:t>
      </w:r>
      <w:r w:rsidR="003705C8" w:rsidRPr="00213063">
        <w:rPr>
          <w:rStyle w:val="Bodytext2"/>
          <w:color w:val="000000"/>
          <w:lang w:val="en-GB" w:eastAsia="it-IT"/>
        </w:rPr>
        <w:t xml:space="preserve"> </w:t>
      </w:r>
      <w:r w:rsidR="00AB4CC0" w:rsidRPr="0087290D">
        <w:rPr>
          <w:rStyle w:val="Bodytext2"/>
          <w:color w:val="000000"/>
          <w:lang w:val="en-GB" w:eastAsia="it-IT"/>
        </w:rPr>
        <w:t>The earliest information dates back to the end of the 17th Century, to the time of the Republic of Venice</w:t>
      </w:r>
      <w:r w:rsidR="00F26879" w:rsidRPr="0087290D">
        <w:rPr>
          <w:rStyle w:val="Bodytext2"/>
          <w:color w:val="000000"/>
          <w:lang w:val="en-GB" w:eastAsia="it-IT"/>
        </w:rPr>
        <w:t xml:space="preserve">, </w:t>
      </w:r>
      <w:r w:rsidR="006F123A">
        <w:rPr>
          <w:rStyle w:val="Bodytext2"/>
          <w:color w:val="000000"/>
          <w:lang w:val="en-GB" w:eastAsia="it-IT"/>
        </w:rPr>
        <w:t xml:space="preserve">the </w:t>
      </w:r>
      <w:r w:rsidR="00032DCF">
        <w:rPr>
          <w:rStyle w:val="Bodytext2"/>
          <w:color w:val="000000"/>
          <w:lang w:val="en-GB" w:eastAsia="it-IT"/>
        </w:rPr>
        <w:t>north</w:t>
      </w:r>
      <w:r w:rsidR="006F123A">
        <w:rPr>
          <w:rStyle w:val="Bodytext2"/>
          <w:color w:val="000000"/>
          <w:lang w:val="en-GB" w:eastAsia="it-IT"/>
        </w:rPr>
        <w:t>-</w:t>
      </w:r>
      <w:r w:rsidR="00032DCF">
        <w:rPr>
          <w:rStyle w:val="Bodytext2"/>
          <w:color w:val="000000"/>
          <w:lang w:val="en-GB" w:eastAsia="it-IT"/>
        </w:rPr>
        <w:t xml:space="preserve">eastern </w:t>
      </w:r>
      <w:r w:rsidR="006F123A">
        <w:rPr>
          <w:rStyle w:val="Bodytext2"/>
          <w:color w:val="000000"/>
          <w:lang w:val="en-GB" w:eastAsia="it-IT"/>
        </w:rPr>
        <w:t>borders of which extended to the ridge of the Carnic Alps</w:t>
      </w:r>
      <w:r w:rsidR="003705C8" w:rsidRPr="0087290D">
        <w:rPr>
          <w:rStyle w:val="Bodytext2"/>
          <w:color w:val="000000"/>
          <w:lang w:val="en-GB" w:eastAsia="it-IT"/>
        </w:rPr>
        <w:t xml:space="preserve">. </w:t>
      </w:r>
      <w:r w:rsidR="00032DCF">
        <w:rPr>
          <w:rStyle w:val="Bodytext2"/>
          <w:color w:val="000000"/>
          <w:lang w:val="en-GB" w:eastAsia="it-IT"/>
        </w:rPr>
        <w:t>The</w:t>
      </w:r>
      <w:r w:rsidR="00A358AB">
        <w:rPr>
          <w:rStyle w:val="Bodytext2"/>
          <w:color w:val="000000"/>
          <w:lang w:val="en-GB" w:eastAsia="it-IT"/>
        </w:rPr>
        <w:t xml:space="preserve"> establishment of the first fruit distillery </w:t>
      </w:r>
      <w:r w:rsidR="00A358AB" w:rsidRPr="00B01616">
        <w:rPr>
          <w:rStyle w:val="Bodytext2"/>
          <w:color w:val="000000"/>
          <w:u w:val="single"/>
          <w:lang w:val="en-GB" w:eastAsia="it-IT"/>
        </w:rPr>
        <w:t>in the locality</w:t>
      </w:r>
      <w:r w:rsidR="00A358AB">
        <w:rPr>
          <w:rStyle w:val="Bodytext2"/>
          <w:color w:val="000000"/>
          <w:lang w:val="en-GB" w:eastAsia="it-IT"/>
        </w:rPr>
        <w:t xml:space="preserve">, particularly </w:t>
      </w:r>
      <w:r w:rsidR="006D5C3B">
        <w:rPr>
          <w:rStyle w:val="Bodytext2"/>
          <w:color w:val="000000"/>
          <w:lang w:val="en-GB" w:eastAsia="it-IT"/>
        </w:rPr>
        <w:t>for</w:t>
      </w:r>
      <w:r w:rsidR="00A358AB">
        <w:rPr>
          <w:rStyle w:val="Bodytext2"/>
          <w:color w:val="000000"/>
          <w:lang w:val="en-GB" w:eastAsia="it-IT"/>
        </w:rPr>
        <w:t xml:space="preserve"> </w:t>
      </w:r>
      <w:r w:rsidR="002B1171" w:rsidRPr="0087290D">
        <w:rPr>
          <w:rStyle w:val="Bodytext2"/>
          <w:color w:val="000000"/>
          <w:lang w:val="en-GB" w:eastAsia="it-IT"/>
        </w:rPr>
        <w:t>plums</w:t>
      </w:r>
      <w:r w:rsidR="003705C8" w:rsidRPr="0087290D">
        <w:rPr>
          <w:rStyle w:val="Bodytext2"/>
          <w:color w:val="000000"/>
          <w:lang w:val="en-GB" w:eastAsia="it-IT"/>
        </w:rPr>
        <w:t xml:space="preserve">, </w:t>
      </w:r>
      <w:r w:rsidR="00032DCF">
        <w:rPr>
          <w:rStyle w:val="Bodytext2"/>
          <w:color w:val="000000"/>
          <w:lang w:val="en-GB" w:eastAsia="it-IT"/>
        </w:rPr>
        <w:t>is said to date back to this period and</w:t>
      </w:r>
      <w:r w:rsidR="00A358AB">
        <w:rPr>
          <w:rStyle w:val="Bodytext2"/>
          <w:color w:val="000000"/>
          <w:lang w:val="en-GB" w:eastAsia="it-IT"/>
        </w:rPr>
        <w:t xml:space="preserve"> an officer in the Venetian army who had apparently lea</w:t>
      </w:r>
      <w:r w:rsidR="00B01616">
        <w:rPr>
          <w:rStyle w:val="Bodytext2"/>
          <w:color w:val="000000"/>
          <w:lang w:val="en-GB" w:eastAsia="it-IT"/>
        </w:rPr>
        <w:t>r</w:t>
      </w:r>
      <w:r w:rsidR="00A358AB">
        <w:rPr>
          <w:rStyle w:val="Bodytext2"/>
          <w:color w:val="000000"/>
          <w:lang w:val="en-GB" w:eastAsia="it-IT"/>
        </w:rPr>
        <w:t>nt this skill wh</w:t>
      </w:r>
      <w:r w:rsidR="00B01616">
        <w:rPr>
          <w:rStyle w:val="Bodytext2"/>
          <w:color w:val="000000"/>
          <w:lang w:val="en-GB" w:eastAsia="it-IT"/>
        </w:rPr>
        <w:t>ile</w:t>
      </w:r>
      <w:r w:rsidR="00A358AB">
        <w:rPr>
          <w:rStyle w:val="Bodytext2"/>
          <w:color w:val="000000"/>
          <w:lang w:val="en-GB" w:eastAsia="it-IT"/>
        </w:rPr>
        <w:t xml:space="preserve"> serving in the Balkans</w:t>
      </w:r>
      <w:r w:rsidR="006D5C3B">
        <w:rPr>
          <w:rStyle w:val="Bodytext2"/>
          <w:color w:val="000000"/>
          <w:lang w:val="en-GB" w:eastAsia="it-IT"/>
        </w:rPr>
        <w:t xml:space="preserve"> and passed it on</w:t>
      </w:r>
      <w:r w:rsidR="003705C8" w:rsidRPr="0087290D">
        <w:rPr>
          <w:rStyle w:val="Bodytext2"/>
          <w:color w:val="000000"/>
          <w:lang w:val="en-GB" w:eastAsia="it-IT"/>
        </w:rPr>
        <w:t xml:space="preserve">. </w:t>
      </w:r>
      <w:r w:rsidR="004B24CC">
        <w:rPr>
          <w:rStyle w:val="Bodytext2"/>
          <w:color w:val="000000"/>
          <w:lang w:val="en-GB" w:eastAsia="it-IT"/>
        </w:rPr>
        <w:t>In</w:t>
      </w:r>
      <w:r w:rsidR="006D5C3B">
        <w:rPr>
          <w:rStyle w:val="Bodytext2"/>
          <w:color w:val="000000"/>
          <w:lang w:val="en-GB" w:eastAsia="it-IT"/>
        </w:rPr>
        <w:t>deed</w:t>
      </w:r>
      <w:r w:rsidR="004B24CC">
        <w:rPr>
          <w:rStyle w:val="Bodytext2"/>
          <w:color w:val="000000"/>
          <w:lang w:val="en-GB" w:eastAsia="it-IT"/>
        </w:rPr>
        <w:t>, t</w:t>
      </w:r>
      <w:r w:rsidR="00A358AB">
        <w:rPr>
          <w:rStyle w:val="Bodytext2"/>
          <w:color w:val="000000"/>
          <w:lang w:val="en-GB" w:eastAsia="it-IT"/>
        </w:rPr>
        <w:t xml:space="preserve">he first local </w:t>
      </w:r>
      <w:r w:rsidR="00F26879" w:rsidRPr="006F123A">
        <w:rPr>
          <w:rStyle w:val="Bodytext2"/>
          <w:color w:val="000000"/>
          <w:lang w:val="en-GB" w:eastAsia="it-IT"/>
        </w:rPr>
        <w:t>distillation</w:t>
      </w:r>
      <w:r w:rsidR="003705C8" w:rsidRPr="006F123A">
        <w:rPr>
          <w:rStyle w:val="Bodytext2"/>
          <w:color w:val="000000"/>
          <w:lang w:val="en-GB" w:eastAsia="it-IT"/>
        </w:rPr>
        <w:t xml:space="preserve"> </w:t>
      </w:r>
      <w:r w:rsidR="00A358AB">
        <w:rPr>
          <w:rStyle w:val="Bodytext2"/>
          <w:color w:val="000000"/>
          <w:lang w:val="en-GB" w:eastAsia="it-IT"/>
        </w:rPr>
        <w:t xml:space="preserve">of plum spirit originated from the </w:t>
      </w:r>
      <w:r w:rsidR="00032DCF">
        <w:rPr>
          <w:rStyle w:val="Bodytext2"/>
          <w:color w:val="000000"/>
          <w:lang w:val="en-GB" w:eastAsia="it-IT"/>
        </w:rPr>
        <w:t xml:space="preserve">native </w:t>
      </w:r>
      <w:r w:rsidR="00A358AB">
        <w:rPr>
          <w:rStyle w:val="Bodytext2"/>
          <w:color w:val="000000"/>
          <w:lang w:val="en-GB" w:eastAsia="it-IT"/>
        </w:rPr>
        <w:t>variety of plum used</w:t>
      </w:r>
      <w:r w:rsidR="003705C8" w:rsidRPr="006F123A">
        <w:rPr>
          <w:rStyle w:val="Bodytext2"/>
          <w:color w:val="000000"/>
          <w:lang w:val="en-GB" w:eastAsia="it-IT"/>
        </w:rPr>
        <w:t xml:space="preserve">, </w:t>
      </w:r>
      <w:r w:rsidR="00A2524E" w:rsidRPr="006F123A">
        <w:rPr>
          <w:rStyle w:val="Bodytext2"/>
          <w:color w:val="000000"/>
          <w:lang w:val="en-GB" w:eastAsia="it-IT"/>
        </w:rPr>
        <w:t>then called</w:t>
      </w:r>
      <w:r w:rsidR="003705C8" w:rsidRPr="006F123A">
        <w:rPr>
          <w:rStyle w:val="Bodytext2"/>
          <w:color w:val="000000"/>
          <w:lang w:val="en-GB" w:eastAsia="it-IT"/>
        </w:rPr>
        <w:t xml:space="preserve"> </w:t>
      </w:r>
      <w:proofErr w:type="spellStart"/>
      <w:r w:rsidR="003705C8" w:rsidRPr="006F123A">
        <w:rPr>
          <w:rStyle w:val="Bodytext2"/>
          <w:color w:val="000000"/>
          <w:lang w:val="en-GB" w:eastAsia="it-IT"/>
        </w:rPr>
        <w:t>Brundul</w:t>
      </w:r>
      <w:proofErr w:type="spellEnd"/>
      <w:r w:rsidR="003705C8" w:rsidRPr="006F123A">
        <w:rPr>
          <w:rStyle w:val="Bodytext2"/>
          <w:color w:val="000000"/>
          <w:lang w:val="en-GB" w:eastAsia="it-IT"/>
        </w:rPr>
        <w:t xml:space="preserve"> di </w:t>
      </w:r>
      <w:proofErr w:type="spellStart"/>
      <w:r w:rsidR="003705C8" w:rsidRPr="006F123A">
        <w:rPr>
          <w:rStyle w:val="Bodytext2"/>
          <w:color w:val="000000"/>
          <w:lang w:val="en-GB" w:eastAsia="it-IT"/>
        </w:rPr>
        <w:t>Cjabie</w:t>
      </w:r>
      <w:proofErr w:type="spellEnd"/>
      <w:r w:rsidR="003705C8" w:rsidRPr="006F123A">
        <w:rPr>
          <w:rStyle w:val="Bodytext2"/>
          <w:color w:val="000000"/>
          <w:lang w:val="en-GB" w:eastAsia="it-IT"/>
        </w:rPr>
        <w:t xml:space="preserve">, </w:t>
      </w:r>
      <w:r w:rsidR="006F123A" w:rsidRPr="006F123A">
        <w:rPr>
          <w:rStyle w:val="Bodytext2"/>
          <w:color w:val="000000"/>
          <w:lang w:val="en-GB" w:eastAsia="it-IT"/>
        </w:rPr>
        <w:t>which had particular characteristics that it owed to the specific local soil and climatic conditions</w:t>
      </w:r>
      <w:r w:rsidR="003705C8" w:rsidRPr="006F123A">
        <w:rPr>
          <w:rStyle w:val="Bodytext2"/>
          <w:color w:val="000000"/>
          <w:lang w:val="en-GB" w:eastAsia="it-IT"/>
        </w:rPr>
        <w:t xml:space="preserve">. </w:t>
      </w:r>
      <w:r w:rsidR="00213063" w:rsidRPr="006F123A">
        <w:rPr>
          <w:rStyle w:val="Bodytext2"/>
          <w:color w:val="000000"/>
          <w:lang w:val="en-GB" w:eastAsia="it-IT"/>
        </w:rPr>
        <w:t>From that time onwards</w:t>
      </w:r>
      <w:r w:rsidR="006D5C3B">
        <w:rPr>
          <w:rStyle w:val="Bodytext2"/>
          <w:color w:val="000000"/>
          <w:lang w:val="en-GB" w:eastAsia="it-IT"/>
        </w:rPr>
        <w:t>,</w:t>
      </w:r>
      <w:r w:rsidR="00213063" w:rsidRPr="006F123A">
        <w:rPr>
          <w:rStyle w:val="Bodytext2"/>
          <w:color w:val="000000"/>
          <w:lang w:val="en-GB" w:eastAsia="it-IT"/>
        </w:rPr>
        <w:t xml:space="preserve"> the fruit </w:t>
      </w:r>
      <w:r w:rsidR="004B24CC">
        <w:rPr>
          <w:rStyle w:val="Bodytext2"/>
          <w:color w:val="000000"/>
          <w:lang w:val="en-GB" w:eastAsia="it-IT"/>
        </w:rPr>
        <w:t>has always been</w:t>
      </w:r>
      <w:r w:rsidR="00213063" w:rsidRPr="006F123A">
        <w:rPr>
          <w:rStyle w:val="Bodytext2"/>
          <w:color w:val="000000"/>
          <w:lang w:val="en-GB" w:eastAsia="it-IT"/>
        </w:rPr>
        <w:t xml:space="preserve"> used</w:t>
      </w:r>
      <w:r w:rsidR="003705C8" w:rsidRPr="0087290D">
        <w:rPr>
          <w:rStyle w:val="Bodytext2"/>
          <w:color w:val="000000"/>
          <w:lang w:val="en-GB" w:eastAsia="it-IT"/>
        </w:rPr>
        <w:t xml:space="preserve">, </w:t>
      </w:r>
      <w:r w:rsidR="006F123A">
        <w:rPr>
          <w:rStyle w:val="Bodytext2"/>
          <w:color w:val="000000"/>
          <w:lang w:val="en-GB" w:eastAsia="it-IT"/>
        </w:rPr>
        <w:t xml:space="preserve">for eating fresh, for jam-making, and, as in the case in point, for </w:t>
      </w:r>
      <w:r w:rsidR="00F26879" w:rsidRPr="0087290D">
        <w:rPr>
          <w:rStyle w:val="Bodytext2"/>
          <w:color w:val="000000"/>
          <w:lang w:val="en-GB" w:eastAsia="it-IT"/>
        </w:rPr>
        <w:t>distillation</w:t>
      </w:r>
      <w:r w:rsidR="003705C8" w:rsidRPr="0087290D">
        <w:rPr>
          <w:rStyle w:val="Bodytext2"/>
          <w:color w:val="000000"/>
          <w:lang w:val="en-GB" w:eastAsia="it-IT"/>
        </w:rPr>
        <w:t>.</w:t>
      </w:r>
    </w:p>
    <w:p w:rsidR="003705C8" w:rsidRPr="0087290D" w:rsidRDefault="00452E5D" w:rsidP="007C2AD2">
      <w:pPr>
        <w:pStyle w:val="Bodytext21"/>
        <w:shd w:val="clear" w:color="auto" w:fill="auto"/>
        <w:spacing w:after="402"/>
        <w:ind w:left="284" w:hanging="284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     </w:t>
      </w:r>
      <w:r w:rsidR="004B24CC">
        <w:rPr>
          <w:rStyle w:val="Bodytext2"/>
          <w:color w:val="000000"/>
          <w:lang w:val="en-GB" w:eastAsia="it-IT"/>
        </w:rPr>
        <w:t>Already by</w:t>
      </w:r>
      <w:r w:rsidR="00A26935" w:rsidRPr="0087290D">
        <w:rPr>
          <w:rStyle w:val="Bodytext2"/>
          <w:color w:val="000000"/>
          <w:lang w:val="en-GB" w:eastAsia="it-IT"/>
        </w:rPr>
        <w:t xml:space="preserve"> the start of the 20th century, twelve state-licensed distillers were on record as </w:t>
      </w:r>
      <w:r w:rsidR="004B24CC">
        <w:rPr>
          <w:rStyle w:val="Bodytext2"/>
          <w:color w:val="000000"/>
          <w:lang w:val="en-GB" w:eastAsia="it-IT"/>
        </w:rPr>
        <w:t>operating</w:t>
      </w:r>
      <w:r w:rsidR="00A26935" w:rsidRPr="0087290D">
        <w:rPr>
          <w:rStyle w:val="Bodytext2"/>
          <w:color w:val="000000"/>
          <w:lang w:val="en-GB" w:eastAsia="it-IT"/>
        </w:rPr>
        <w:t xml:space="preserve"> in the Municipality of Arta </w:t>
      </w:r>
      <w:proofErr w:type="spellStart"/>
      <w:r w:rsidR="00A26935" w:rsidRPr="0087290D">
        <w:rPr>
          <w:rStyle w:val="Bodytext2"/>
          <w:color w:val="000000"/>
          <w:lang w:val="en-GB" w:eastAsia="it-IT"/>
        </w:rPr>
        <w:t>Terme</w:t>
      </w:r>
      <w:proofErr w:type="spellEnd"/>
      <w:r w:rsidR="003705C8" w:rsidRPr="0087290D">
        <w:rPr>
          <w:rStyle w:val="Bodytext2"/>
          <w:color w:val="000000"/>
          <w:lang w:val="en-GB" w:eastAsia="it-IT"/>
        </w:rPr>
        <w:t xml:space="preserve">. </w:t>
      </w:r>
      <w:r w:rsidR="00A26935" w:rsidRPr="0087290D">
        <w:rPr>
          <w:rStyle w:val="Bodytext2"/>
          <w:color w:val="000000"/>
          <w:lang w:val="en-GB" w:eastAsia="it-IT"/>
        </w:rPr>
        <w:t>Since then, the distillate has spread throughout Friuli, with the original distillation and production methods remaining unchanged (tanks</w:t>
      </w:r>
      <w:r w:rsidR="0076261F">
        <w:rPr>
          <w:rStyle w:val="Bodytext2"/>
          <w:color w:val="000000"/>
          <w:lang w:val="en-GB" w:eastAsia="it-IT"/>
        </w:rPr>
        <w:t xml:space="preserve">, </w:t>
      </w:r>
      <w:r w:rsidR="00A26935" w:rsidRPr="0087290D">
        <w:rPr>
          <w:rStyle w:val="Bodytext2"/>
          <w:color w:val="000000"/>
          <w:lang w:val="en-GB" w:eastAsia="it-IT"/>
        </w:rPr>
        <w:t>equipment</w:t>
      </w:r>
      <w:r w:rsidR="0076261F">
        <w:rPr>
          <w:rStyle w:val="Bodytext2"/>
          <w:color w:val="000000"/>
          <w:lang w:val="en-GB" w:eastAsia="it-IT"/>
        </w:rPr>
        <w:t xml:space="preserve"> for mashing and for storing</w:t>
      </w:r>
      <w:r w:rsidR="00A26935" w:rsidRPr="0087290D">
        <w:rPr>
          <w:rStyle w:val="Bodytext2"/>
          <w:color w:val="000000"/>
          <w:lang w:val="en-GB" w:eastAsia="it-IT"/>
        </w:rPr>
        <w:t xml:space="preserve"> the fermenting mash, copper </w:t>
      </w:r>
      <w:r w:rsidR="0076261F">
        <w:rPr>
          <w:rStyle w:val="Bodytext2"/>
          <w:color w:val="000000"/>
          <w:lang w:val="en-GB" w:eastAsia="it-IT"/>
        </w:rPr>
        <w:t>still</w:t>
      </w:r>
      <w:r w:rsidR="00A26935" w:rsidRPr="0087290D">
        <w:rPr>
          <w:rStyle w:val="Bodytext2"/>
          <w:color w:val="000000"/>
          <w:lang w:val="en-GB" w:eastAsia="it-IT"/>
        </w:rPr>
        <w:t>, bonded warehouses and glass bottling).</w:t>
      </w:r>
      <w:r w:rsidR="003705C8" w:rsidRPr="0087290D">
        <w:rPr>
          <w:rStyle w:val="Bodytext2"/>
          <w:color w:val="000000"/>
          <w:lang w:val="en-GB" w:eastAsia="it-IT"/>
        </w:rPr>
        <w:t xml:space="preserve"> </w:t>
      </w:r>
      <w:r w:rsidR="00A26935" w:rsidRPr="0087290D">
        <w:rPr>
          <w:rStyle w:val="Bodytext2"/>
          <w:color w:val="000000"/>
          <w:lang w:val="en-GB" w:eastAsia="it-IT"/>
        </w:rPr>
        <w:t xml:space="preserve">The sources of supply later extended to other parts of north-eastern Italy and the Emilia-Romagna </w:t>
      </w:r>
      <w:r w:rsidR="0076261F">
        <w:rPr>
          <w:rStyle w:val="Bodytext2"/>
          <w:color w:val="000000"/>
          <w:lang w:val="en-GB" w:eastAsia="it-IT"/>
        </w:rPr>
        <w:t>r</w:t>
      </w:r>
      <w:r w:rsidR="00A26935" w:rsidRPr="0087290D">
        <w:rPr>
          <w:rStyle w:val="Bodytext2"/>
          <w:color w:val="000000"/>
          <w:lang w:val="en-GB" w:eastAsia="it-IT"/>
        </w:rPr>
        <w:t>egion owing to the increased need for raw material and the gradual decline in local cultivation and harvesting.</w:t>
      </w:r>
    </w:p>
    <w:p w:rsidR="003705C8" w:rsidRPr="0087290D" w:rsidRDefault="004A2307" w:rsidP="007C2AD2">
      <w:pPr>
        <w:pStyle w:val="Bodytext21"/>
        <w:numPr>
          <w:ilvl w:val="0"/>
          <w:numId w:val="7"/>
        </w:numPr>
        <w:shd w:val="clear" w:color="auto" w:fill="auto"/>
        <w:tabs>
          <w:tab w:val="left" w:pos="682"/>
        </w:tabs>
        <w:spacing w:after="140" w:line="244" w:lineRule="exact"/>
        <w:ind w:left="284" w:hanging="284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Requirements laid down by national provisions</w:t>
      </w:r>
    </w:p>
    <w:p w:rsidR="003705C8" w:rsidRPr="0087290D" w:rsidRDefault="002B5C38" w:rsidP="00581E6E">
      <w:pPr>
        <w:pStyle w:val="Bodytext21"/>
        <w:shd w:val="clear" w:color="auto" w:fill="auto"/>
        <w:spacing w:after="300" w:line="244" w:lineRule="exact"/>
        <w:ind w:left="284" w:firstLine="0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 xml:space="preserve">Presidential Decree No </w:t>
      </w:r>
      <w:r w:rsidRPr="0087290D">
        <w:rPr>
          <w:rStyle w:val="Bodytext2Italic"/>
          <w:i w:val="0"/>
          <w:color w:val="000000"/>
          <w:lang w:val="en-GB" w:eastAsia="it-IT"/>
        </w:rPr>
        <w:t xml:space="preserve">297 </w:t>
      </w:r>
      <w:r w:rsidR="003D7093" w:rsidRPr="0087290D">
        <w:rPr>
          <w:rStyle w:val="Bodytext2Italic"/>
          <w:i w:val="0"/>
          <w:color w:val="000000"/>
          <w:lang w:val="en-GB" w:eastAsia="it-IT"/>
        </w:rPr>
        <w:t xml:space="preserve">of </w:t>
      </w:r>
      <w:r w:rsidR="003705C8" w:rsidRPr="0087290D">
        <w:rPr>
          <w:rStyle w:val="Bodytext2"/>
          <w:color w:val="000000"/>
          <w:lang w:val="en-GB" w:eastAsia="it-IT"/>
        </w:rPr>
        <w:t xml:space="preserve">16 </w:t>
      </w:r>
      <w:r w:rsidR="00216067" w:rsidRPr="0087290D">
        <w:rPr>
          <w:rStyle w:val="Bodytext2"/>
          <w:color w:val="000000"/>
          <w:lang w:val="en-GB" w:eastAsia="it-IT"/>
        </w:rPr>
        <w:t>July</w:t>
      </w:r>
      <w:r w:rsidR="003705C8" w:rsidRPr="0087290D">
        <w:rPr>
          <w:rStyle w:val="Bodytext2"/>
          <w:color w:val="000000"/>
          <w:lang w:val="en-GB" w:eastAsia="it-IT"/>
        </w:rPr>
        <w:t xml:space="preserve"> 1997</w:t>
      </w:r>
      <w:r w:rsidRPr="00AD71A3">
        <w:rPr>
          <w:rStyle w:val="Bodytext2Italic"/>
          <w:color w:val="000000"/>
          <w:u w:val="single"/>
          <w:lang w:val="en-GB" w:eastAsia="it-IT"/>
        </w:rPr>
        <w:t>.</w:t>
      </w:r>
    </w:p>
    <w:p w:rsidR="003705C8" w:rsidRPr="0087290D" w:rsidRDefault="00216067" w:rsidP="007C2AD2">
      <w:pPr>
        <w:pStyle w:val="Bodytext21"/>
        <w:numPr>
          <w:ilvl w:val="0"/>
          <w:numId w:val="7"/>
        </w:numPr>
        <w:shd w:val="clear" w:color="auto" w:fill="auto"/>
        <w:tabs>
          <w:tab w:val="left" w:pos="696"/>
        </w:tabs>
        <w:spacing w:after="114" w:line="244" w:lineRule="exact"/>
        <w:ind w:left="284" w:hanging="284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Applicant's name and address</w:t>
      </w:r>
    </w:p>
    <w:p w:rsidR="003705C8" w:rsidRPr="00AD71A3" w:rsidRDefault="003705C8" w:rsidP="00A33F13">
      <w:pPr>
        <w:pStyle w:val="Bodytext21"/>
        <w:shd w:val="clear" w:color="auto" w:fill="auto"/>
        <w:spacing w:after="406" w:line="277" w:lineRule="exact"/>
        <w:ind w:left="284" w:firstLine="0"/>
        <w:jc w:val="both"/>
      </w:pPr>
      <w:r w:rsidRPr="00AD71A3">
        <w:rPr>
          <w:rStyle w:val="Bodytext2"/>
          <w:color w:val="000000"/>
          <w:lang w:eastAsia="it-IT"/>
        </w:rPr>
        <w:t>FEDERVINI - Federazione Italiana Industriali Produttori, Esportatori ed Importatori di Vini, Acquaviti, Liquori, Sciroppi, Aceti ed affini - via Mentana, 2</w:t>
      </w:r>
      <w:r w:rsidR="00017A07" w:rsidRPr="00AD71A3">
        <w:rPr>
          <w:rStyle w:val="Bodytext2"/>
          <w:color w:val="000000"/>
          <w:lang w:eastAsia="it-IT"/>
        </w:rPr>
        <w:t>b</w:t>
      </w:r>
      <w:r w:rsidR="00AD71A3" w:rsidRPr="00AD71A3">
        <w:rPr>
          <w:rStyle w:val="Bodytext2"/>
          <w:color w:val="000000"/>
          <w:u w:val="single"/>
          <w:lang w:eastAsia="it-IT"/>
        </w:rPr>
        <w:t>,</w:t>
      </w:r>
      <w:r w:rsidR="00017A07" w:rsidRPr="00AD71A3">
        <w:rPr>
          <w:rStyle w:val="Bodytext2"/>
          <w:color w:val="000000"/>
          <w:u w:val="single"/>
          <w:lang w:eastAsia="it-IT"/>
        </w:rPr>
        <w:t xml:space="preserve"> -</w:t>
      </w:r>
      <w:r w:rsidR="00017A07" w:rsidRPr="00AD71A3">
        <w:rPr>
          <w:rStyle w:val="Bodytext2"/>
          <w:color w:val="000000"/>
          <w:lang w:eastAsia="it-IT"/>
        </w:rPr>
        <w:t xml:space="preserve"> </w:t>
      </w:r>
      <w:r w:rsidRPr="00AD71A3">
        <w:rPr>
          <w:rStyle w:val="Bodytext2"/>
          <w:color w:val="000000"/>
          <w:lang w:eastAsia="it-IT"/>
        </w:rPr>
        <w:t>00185 ROM</w:t>
      </w:r>
      <w:r w:rsidR="00044F3B" w:rsidRPr="00AD71A3">
        <w:rPr>
          <w:rStyle w:val="Bodytext2"/>
          <w:color w:val="000000"/>
          <w:lang w:eastAsia="it-IT"/>
        </w:rPr>
        <w:t>E</w:t>
      </w:r>
      <w:r w:rsidRPr="00AD71A3">
        <w:rPr>
          <w:rStyle w:val="Bodytext2"/>
          <w:color w:val="000000"/>
          <w:lang w:eastAsia="it-IT"/>
        </w:rPr>
        <w:t>.</w:t>
      </w:r>
    </w:p>
    <w:p w:rsidR="003705C8" w:rsidRPr="0087290D" w:rsidRDefault="00216067" w:rsidP="007C2AD2">
      <w:pPr>
        <w:pStyle w:val="Bodytext21"/>
        <w:numPr>
          <w:ilvl w:val="0"/>
          <w:numId w:val="7"/>
        </w:numPr>
        <w:shd w:val="clear" w:color="auto" w:fill="auto"/>
        <w:tabs>
          <w:tab w:val="left" w:pos="696"/>
        </w:tabs>
        <w:spacing w:after="122" w:line="244" w:lineRule="exact"/>
        <w:ind w:left="284" w:hanging="284"/>
        <w:jc w:val="both"/>
        <w:rPr>
          <w:lang w:val="en-GB"/>
        </w:rPr>
      </w:pPr>
      <w:r w:rsidRPr="0087290D">
        <w:rPr>
          <w:rStyle w:val="Bodytext2"/>
          <w:color w:val="000000"/>
          <w:lang w:val="en-GB" w:eastAsia="it-IT"/>
        </w:rPr>
        <w:t>Specific labelling rules</w:t>
      </w:r>
    </w:p>
    <w:p w:rsidR="00A33F13" w:rsidRPr="0087290D" w:rsidRDefault="003705C8" w:rsidP="00A33F13">
      <w:pPr>
        <w:pStyle w:val="Bodytext21"/>
        <w:shd w:val="clear" w:color="auto" w:fill="auto"/>
        <w:spacing w:line="267" w:lineRule="exact"/>
        <w:ind w:left="284" w:firstLine="0"/>
        <w:jc w:val="both"/>
        <w:rPr>
          <w:lang w:val="en-GB"/>
        </w:rPr>
      </w:pPr>
      <w:proofErr w:type="spellStart"/>
      <w:r w:rsidRPr="0087290D">
        <w:rPr>
          <w:rStyle w:val="Bodytext2"/>
          <w:color w:val="000000"/>
          <w:lang w:val="en-GB" w:eastAsia="it-IT"/>
        </w:rPr>
        <w:t>Sliwovitz</w:t>
      </w:r>
      <w:proofErr w:type="spellEnd"/>
      <w:r w:rsidRPr="0087290D">
        <w:rPr>
          <w:rStyle w:val="Bodytext2"/>
          <w:color w:val="000000"/>
          <w:lang w:val="en-GB" w:eastAsia="it-IT"/>
        </w:rPr>
        <w:t xml:space="preserve"> del Friuli-Venezia Gi</w:t>
      </w:r>
      <w:r w:rsidR="00216067" w:rsidRPr="0087290D">
        <w:rPr>
          <w:rStyle w:val="Bodytext2"/>
          <w:color w:val="000000"/>
          <w:lang w:val="en-GB" w:eastAsia="it-IT"/>
        </w:rPr>
        <w:t xml:space="preserve">ulia </w:t>
      </w:r>
      <w:r w:rsidR="000908D5" w:rsidRPr="0087290D">
        <w:rPr>
          <w:rStyle w:val="Bodytext2"/>
          <w:color w:val="000000"/>
          <w:lang w:val="en-GB" w:eastAsia="it-IT"/>
        </w:rPr>
        <w:t>must</w:t>
      </w:r>
      <w:r w:rsidR="00216067" w:rsidRPr="0087290D">
        <w:rPr>
          <w:rStyle w:val="Bodytext2"/>
          <w:color w:val="000000"/>
          <w:lang w:val="en-GB" w:eastAsia="it-IT"/>
        </w:rPr>
        <w:t xml:space="preserve"> be labelled in </w:t>
      </w:r>
      <w:r w:rsidR="000908D5" w:rsidRPr="0087290D">
        <w:rPr>
          <w:rStyle w:val="Bodytext2"/>
          <w:color w:val="000000"/>
          <w:lang w:val="en-GB" w:eastAsia="it-IT"/>
        </w:rPr>
        <w:t>compliance</w:t>
      </w:r>
      <w:r w:rsidR="00216067" w:rsidRPr="0087290D">
        <w:rPr>
          <w:rStyle w:val="Bodytext2"/>
          <w:color w:val="000000"/>
          <w:lang w:val="en-GB" w:eastAsia="it-IT"/>
        </w:rPr>
        <w:t xml:space="preserve"> with Legislative Decree No 109 of 2</w:t>
      </w:r>
      <w:r w:rsidRPr="0087290D">
        <w:rPr>
          <w:rStyle w:val="Bodytext2"/>
          <w:color w:val="000000"/>
          <w:lang w:val="en-GB" w:eastAsia="it-IT"/>
        </w:rPr>
        <w:t xml:space="preserve">7 </w:t>
      </w:r>
      <w:r w:rsidR="00216067" w:rsidRPr="0087290D">
        <w:rPr>
          <w:rStyle w:val="Bodytext2"/>
          <w:color w:val="000000"/>
          <w:lang w:val="en-GB" w:eastAsia="it-IT"/>
        </w:rPr>
        <w:t>January</w:t>
      </w:r>
      <w:r w:rsidRPr="0087290D">
        <w:rPr>
          <w:rStyle w:val="Bodytext2"/>
          <w:color w:val="000000"/>
          <w:lang w:val="en-GB" w:eastAsia="it-IT"/>
        </w:rPr>
        <w:t xml:space="preserve"> 1992, </w:t>
      </w:r>
      <w:r w:rsidR="00216067" w:rsidRPr="0087290D">
        <w:rPr>
          <w:rStyle w:val="Bodytext2"/>
          <w:color w:val="000000"/>
          <w:lang w:val="en-GB" w:eastAsia="it-IT"/>
        </w:rPr>
        <w:t>as amended</w:t>
      </w:r>
      <w:r w:rsidRPr="0087290D">
        <w:rPr>
          <w:rStyle w:val="Bodytext2"/>
          <w:color w:val="000000"/>
          <w:lang w:val="en-GB" w:eastAsia="it-IT"/>
        </w:rPr>
        <w:t>.</w:t>
      </w:r>
    </w:p>
    <w:sectPr w:rsidR="00A33F13" w:rsidRPr="0087290D" w:rsidSect="007C2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95" w:right="1220" w:bottom="18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C0" w:rsidRDefault="008829C0">
      <w:r>
        <w:separator/>
      </w:r>
    </w:p>
  </w:endnote>
  <w:endnote w:type="continuationSeparator" w:id="0">
    <w:p w:rsidR="008829C0" w:rsidRDefault="008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6E" w:rsidRDefault="006B7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C8" w:rsidRDefault="003705C8">
    <w:pPr>
      <w:rPr>
        <w:color w:val="auto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6E" w:rsidRDefault="006B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C0" w:rsidRDefault="008829C0">
      <w:r>
        <w:separator/>
      </w:r>
    </w:p>
  </w:footnote>
  <w:footnote w:type="continuationSeparator" w:id="0">
    <w:p w:rsidR="008829C0" w:rsidRDefault="0088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6E" w:rsidRDefault="006B7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C8" w:rsidRDefault="003705C8">
    <w:pPr>
      <w:rPr>
        <w:color w:val="auto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6E" w:rsidRDefault="006B7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661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AC2A5E5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E06AC"/>
    <w:rsid w:val="00017A07"/>
    <w:rsid w:val="0002098C"/>
    <w:rsid w:val="00032DCF"/>
    <w:rsid w:val="00044F3B"/>
    <w:rsid w:val="00054AA5"/>
    <w:rsid w:val="00072736"/>
    <w:rsid w:val="00072780"/>
    <w:rsid w:val="00076D2B"/>
    <w:rsid w:val="00083A8C"/>
    <w:rsid w:val="000908D5"/>
    <w:rsid w:val="000961A0"/>
    <w:rsid w:val="000A35EE"/>
    <w:rsid w:val="000B3FB5"/>
    <w:rsid w:val="000D4492"/>
    <w:rsid w:val="000D4ACC"/>
    <w:rsid w:val="000E06AC"/>
    <w:rsid w:val="000F0291"/>
    <w:rsid w:val="00130B92"/>
    <w:rsid w:val="00132F77"/>
    <w:rsid w:val="001527CF"/>
    <w:rsid w:val="001706C0"/>
    <w:rsid w:val="00213063"/>
    <w:rsid w:val="00216067"/>
    <w:rsid w:val="0029443C"/>
    <w:rsid w:val="002B1171"/>
    <w:rsid w:val="002B5C38"/>
    <w:rsid w:val="002E4297"/>
    <w:rsid w:val="00365CBA"/>
    <w:rsid w:val="003705C8"/>
    <w:rsid w:val="003D7093"/>
    <w:rsid w:val="003F4E51"/>
    <w:rsid w:val="00451EDC"/>
    <w:rsid w:val="00452E5D"/>
    <w:rsid w:val="00477BFC"/>
    <w:rsid w:val="00493569"/>
    <w:rsid w:val="004A2307"/>
    <w:rsid w:val="004B24CC"/>
    <w:rsid w:val="005154C6"/>
    <w:rsid w:val="00516717"/>
    <w:rsid w:val="00581E6E"/>
    <w:rsid w:val="005A382C"/>
    <w:rsid w:val="005A785D"/>
    <w:rsid w:val="005B2E8E"/>
    <w:rsid w:val="005F0A9E"/>
    <w:rsid w:val="005F132B"/>
    <w:rsid w:val="00643945"/>
    <w:rsid w:val="00647F1D"/>
    <w:rsid w:val="00665E95"/>
    <w:rsid w:val="0067386F"/>
    <w:rsid w:val="00676302"/>
    <w:rsid w:val="006B6D0C"/>
    <w:rsid w:val="006B7B6E"/>
    <w:rsid w:val="006D5C3B"/>
    <w:rsid w:val="006E372C"/>
    <w:rsid w:val="006F123A"/>
    <w:rsid w:val="006F408D"/>
    <w:rsid w:val="007205DB"/>
    <w:rsid w:val="0076261F"/>
    <w:rsid w:val="00790766"/>
    <w:rsid w:val="007C2AD2"/>
    <w:rsid w:val="007C4087"/>
    <w:rsid w:val="007D41E8"/>
    <w:rsid w:val="007D5774"/>
    <w:rsid w:val="007E6518"/>
    <w:rsid w:val="0087290D"/>
    <w:rsid w:val="00876515"/>
    <w:rsid w:val="00876D99"/>
    <w:rsid w:val="008829C0"/>
    <w:rsid w:val="008B1228"/>
    <w:rsid w:val="00905705"/>
    <w:rsid w:val="00964E25"/>
    <w:rsid w:val="009960B7"/>
    <w:rsid w:val="009A30CC"/>
    <w:rsid w:val="009C531A"/>
    <w:rsid w:val="00A1782D"/>
    <w:rsid w:val="00A2524E"/>
    <w:rsid w:val="00A26935"/>
    <w:rsid w:val="00A33AD8"/>
    <w:rsid w:val="00A33F13"/>
    <w:rsid w:val="00A358AB"/>
    <w:rsid w:val="00AA2471"/>
    <w:rsid w:val="00AA7A53"/>
    <w:rsid w:val="00AB4CC0"/>
    <w:rsid w:val="00AD2621"/>
    <w:rsid w:val="00AD71A3"/>
    <w:rsid w:val="00B01616"/>
    <w:rsid w:val="00B1223F"/>
    <w:rsid w:val="00B5281B"/>
    <w:rsid w:val="00B77B32"/>
    <w:rsid w:val="00BD49BD"/>
    <w:rsid w:val="00BD7FFA"/>
    <w:rsid w:val="00D26C5F"/>
    <w:rsid w:val="00D653EE"/>
    <w:rsid w:val="00D81A7E"/>
    <w:rsid w:val="00E14F2E"/>
    <w:rsid w:val="00EA496A"/>
    <w:rsid w:val="00ED75DB"/>
    <w:rsid w:val="00EE101E"/>
    <w:rsid w:val="00F26879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lang w:val="it-IT" w:eastAsia="it-I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link w:val="Headerorfooter1"/>
    <w:uiPriority w:val="99"/>
    <w:locked/>
    <w:rPr>
      <w:rFonts w:ascii="Courier New" w:hAnsi="Courier New" w:cs="Courier New"/>
      <w:sz w:val="20"/>
      <w:szCs w:val="20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Courier New" w:hAnsi="Courier New" w:cs="Courier New"/>
      <w:sz w:val="20"/>
      <w:szCs w:val="20"/>
      <w:u w:val="none"/>
    </w:rPr>
  </w:style>
  <w:style w:type="character" w:customStyle="1" w:styleId="HeaderorfooterTimesNewRoman">
    <w:name w:val="Header or footer + Times New Roman"/>
    <w:aliases w:val="9 pt,Italic"/>
    <w:basedOn w:val="Headerorfooter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uiPriority w:val="99"/>
    <w:locked/>
    <w:rPr>
      <w:rFonts w:cs="Times New Roman"/>
      <w:sz w:val="17"/>
      <w:szCs w:val="17"/>
      <w:u w:val="none"/>
    </w:rPr>
  </w:style>
  <w:style w:type="character" w:customStyle="1" w:styleId="Picturecaption2Exact">
    <w:name w:val="Picture caption (2) Exact"/>
    <w:basedOn w:val="DefaultParagraphFont"/>
    <w:link w:val="Picturecaption2"/>
    <w:uiPriority w:val="99"/>
    <w:locked/>
    <w:rPr>
      <w:rFonts w:cs="Times New Roman"/>
      <w:b/>
      <w:bCs/>
      <w:sz w:val="26"/>
      <w:szCs w:val="26"/>
      <w:u w:val="none"/>
    </w:rPr>
  </w:style>
  <w:style w:type="character" w:customStyle="1" w:styleId="Picturecaption285pt">
    <w:name w:val="Picture caption (2) + 8.5 pt"/>
    <w:aliases w:val="Not Bold Exact"/>
    <w:basedOn w:val="Picturecaption2Exact"/>
    <w:uiPriority w:val="99"/>
    <w:rPr>
      <w:rFonts w:cs="Times New Roman"/>
      <w:b w:val="0"/>
      <w:bCs w:val="0"/>
      <w:sz w:val="17"/>
      <w:szCs w:val="17"/>
      <w:u w:val="none"/>
    </w:rPr>
  </w:style>
  <w:style w:type="character" w:customStyle="1" w:styleId="Bodytext3Exact">
    <w:name w:val="Body text (3) Exact"/>
    <w:basedOn w:val="DefaultParagraphFont"/>
    <w:link w:val="Bodytext3"/>
    <w:uiPriority w:val="99"/>
    <w:locked/>
    <w:rPr>
      <w:rFonts w:cs="Times New Roman"/>
      <w:spacing w:val="1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Pr>
      <w:rFonts w:cs="Times New Roman"/>
      <w:sz w:val="22"/>
      <w:szCs w:val="22"/>
      <w:u w:val="none"/>
    </w:rPr>
  </w:style>
  <w:style w:type="character" w:customStyle="1" w:styleId="Bodytext2Italic">
    <w:name w:val="Body text (2) + Italic"/>
    <w:basedOn w:val="Bodytext2"/>
    <w:uiPriority w:val="99"/>
    <w:rPr>
      <w:rFonts w:cs="Times New Roman"/>
      <w:i/>
      <w:iCs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Bodytext4NotBold">
    <w:name w:val="Body text (4) + Not Bold"/>
    <w:aliases w:val="Italic1"/>
    <w:basedOn w:val="Bodytext4"/>
    <w:uiPriority w:val="99"/>
    <w:rPr>
      <w:rFonts w:cs="Times New Roman"/>
      <w:b w:val="0"/>
      <w:bCs w:val="0"/>
      <w:i/>
      <w:iCs/>
      <w:sz w:val="22"/>
      <w:szCs w:val="22"/>
      <w:u w:val="none"/>
    </w:rPr>
  </w:style>
  <w:style w:type="character" w:customStyle="1" w:styleId="Bodytext4NotBold1">
    <w:name w:val="Body text (4) + Not Bold1"/>
    <w:basedOn w:val="Bodytext4"/>
    <w:uiPriority w:val="99"/>
    <w:rPr>
      <w:rFonts w:cs="Times New Roman"/>
      <w:b w:val="0"/>
      <w:bCs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cs="Times New Roman"/>
      <w:b/>
      <w:bCs/>
      <w:i/>
      <w:iCs/>
      <w:u w:val="none"/>
    </w:rPr>
  </w:style>
  <w:style w:type="character" w:customStyle="1" w:styleId="Bodytext20">
    <w:name w:val="Body text (2)"/>
    <w:basedOn w:val="Bodytext2"/>
    <w:uiPriority w:val="99"/>
    <w:rPr>
      <w:rFonts w:cs="Times New Roman"/>
      <w:strike/>
      <w:sz w:val="22"/>
      <w:szCs w:val="22"/>
      <w:u w:val="none"/>
    </w:rPr>
  </w:style>
  <w:style w:type="character" w:customStyle="1" w:styleId="Bodytext22">
    <w:name w:val="Body text (2)2"/>
    <w:basedOn w:val="Bodytext2"/>
    <w:uiPriority w:val="99"/>
    <w:rPr>
      <w:rFonts w:cs="Times New Roman"/>
      <w:sz w:val="22"/>
      <w:szCs w:val="22"/>
      <w:u w:val="single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226" w:lineRule="exact"/>
    </w:pPr>
    <w:rPr>
      <w:rFonts w:ascii="Courier New" w:hAnsi="Courier New" w:cs="Courier New"/>
      <w:color w:val="auto"/>
      <w:sz w:val="20"/>
      <w:szCs w:val="20"/>
      <w:lang w:eastAsia="en-GB"/>
    </w:rPr>
  </w:style>
  <w:style w:type="paragraph" w:customStyle="1" w:styleId="Picturecaption">
    <w:name w:val="Picture caption"/>
    <w:basedOn w:val="Normal"/>
    <w:link w:val="PicturecaptionExact"/>
    <w:uiPriority w:val="99"/>
    <w:pPr>
      <w:shd w:val="clear" w:color="auto" w:fill="FFFFFF"/>
      <w:spacing w:line="229" w:lineRule="exact"/>
    </w:pPr>
    <w:rPr>
      <w:color w:val="auto"/>
      <w:sz w:val="17"/>
      <w:szCs w:val="17"/>
      <w:lang w:eastAsia="en-GB"/>
    </w:rPr>
  </w:style>
  <w:style w:type="paragraph" w:customStyle="1" w:styleId="Picturecaption2">
    <w:name w:val="Picture caption (2)"/>
    <w:basedOn w:val="Normal"/>
    <w:link w:val="Picturecaption2Exact"/>
    <w:uiPriority w:val="99"/>
    <w:pPr>
      <w:shd w:val="clear" w:color="auto" w:fill="FFFFFF"/>
      <w:spacing w:line="229" w:lineRule="exact"/>
    </w:pPr>
    <w:rPr>
      <w:b/>
      <w:bCs/>
      <w:color w:val="auto"/>
      <w:sz w:val="26"/>
      <w:szCs w:val="26"/>
      <w:lang w:eastAsia="en-GB"/>
    </w:rPr>
  </w:style>
  <w:style w:type="paragraph" w:customStyle="1" w:styleId="Bodytext3">
    <w:name w:val="Body text (3)"/>
    <w:basedOn w:val="Normal"/>
    <w:link w:val="Bodytext3Exact"/>
    <w:uiPriority w:val="99"/>
    <w:pPr>
      <w:shd w:val="clear" w:color="auto" w:fill="FFFFFF"/>
      <w:spacing w:line="181" w:lineRule="exact"/>
      <w:jc w:val="center"/>
    </w:pPr>
    <w:rPr>
      <w:color w:val="auto"/>
      <w:spacing w:val="10"/>
      <w:sz w:val="15"/>
      <w:szCs w:val="15"/>
      <w:lang w:eastAsia="en-GB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line="272" w:lineRule="exact"/>
      <w:ind w:hanging="360"/>
    </w:pPr>
    <w:rPr>
      <w:color w:val="auto"/>
      <w:sz w:val="22"/>
      <w:szCs w:val="22"/>
      <w:lang w:eastAsia="en-GB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after="120" w:line="244" w:lineRule="exact"/>
      <w:jc w:val="center"/>
      <w:outlineLvl w:val="0"/>
    </w:pPr>
    <w:rPr>
      <w:b/>
      <w:bCs/>
      <w:color w:val="auto"/>
      <w:sz w:val="22"/>
      <w:szCs w:val="22"/>
      <w:lang w:eastAsia="en-GB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before="400" w:after="260" w:line="286" w:lineRule="exact"/>
      <w:ind w:hanging="480"/>
    </w:pPr>
    <w:rPr>
      <w:b/>
      <w:bCs/>
      <w:color w:val="auto"/>
      <w:sz w:val="22"/>
      <w:szCs w:val="22"/>
      <w:lang w:eastAsia="en-GB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before="260" w:after="120" w:line="266" w:lineRule="exact"/>
      <w:jc w:val="both"/>
    </w:pPr>
    <w:rPr>
      <w:b/>
      <w:bCs/>
      <w:i/>
      <w:iCs/>
      <w:color w:val="auto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2E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E8E"/>
    <w:rPr>
      <w:rFonts w:cs="Times New Roman"/>
      <w:color w:val="000000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5B2E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E8E"/>
    <w:rPr>
      <w:rFonts w:cs="Times New Roman"/>
      <w:color w:val="000000"/>
      <w:lang w:val="it-IT" w:eastAsia="it-IT"/>
    </w:rPr>
  </w:style>
  <w:style w:type="paragraph" w:styleId="ListBullet">
    <w:name w:val="List Bullet"/>
    <w:basedOn w:val="Normal"/>
    <w:uiPriority w:val="99"/>
    <w:unhideWhenUsed/>
    <w:rsid w:val="007D5774"/>
    <w:pPr>
      <w:numPr>
        <w:numId w:val="4"/>
      </w:num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D0C"/>
    <w:rPr>
      <w:rFonts w:ascii="Tahoma" w:hAnsi="Tahoma" w:cs="Tahoma"/>
      <w:color w:val="000000"/>
      <w:sz w:val="16"/>
      <w:szCs w:val="16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D81A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1A7E"/>
    <w:rPr>
      <w:rFonts w:cs="Times New Roman"/>
      <w:color w:val="000000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1A7E"/>
    <w:rPr>
      <w:rFonts w:cs="Times New Roman"/>
      <w:b/>
      <w:bCs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A38412-4F76-4FC3-8242-A634A453C7D6}"/>
</file>

<file path=customXml/itemProps2.xml><?xml version="1.0" encoding="utf-8"?>
<ds:datastoreItem xmlns:ds="http://schemas.openxmlformats.org/officeDocument/2006/customXml" ds:itemID="{AF2D2BB6-1676-4D39-BBB3-0272BD64BA2F}"/>
</file>

<file path=customXml/itemProps3.xml><?xml version="1.0" encoding="utf-8"?>
<ds:datastoreItem xmlns:ds="http://schemas.openxmlformats.org/officeDocument/2006/customXml" ds:itemID="{EED4A14A-22EC-48E2-B8BF-2DA3303D9D87}"/>
</file>

<file path=customXml/itemProps4.xml><?xml version="1.0" encoding="utf-8"?>
<ds:datastoreItem xmlns:ds="http://schemas.openxmlformats.org/officeDocument/2006/customXml" ds:itemID="{601E32C7-0B16-448D-8282-F4FC90855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2019-03-12T05:22:00Z</dcterms:created>
  <dcterms:modified xsi:type="dcterms:W3CDTF">2019-03-12T05:23:00Z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a1a86079-be8d-458e-898a-1c8faf8fc862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0x0101006CAC4E9DC9F35C489898D8FFD3F5C6B4</vt:lpwstr>
  </property>
  <property fmtid="{D5CDD505-2E9C-101B-9397-08002B2CF9AE}" pid="6" name="Order">
    <vt:r8>31400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