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DE9" w:rsidRDefault="00F77AB5">
      <w:pPr>
        <w:pStyle w:val="En-tte10"/>
        <w:keepNext/>
        <w:keepLines/>
        <w:shd w:val="clear" w:color="auto" w:fill="auto"/>
        <w:spacing w:after="205"/>
        <w:ind w:left="20"/>
      </w:pPr>
      <w:bookmarkStart w:id="0" w:name="bookmark0"/>
      <w:r>
        <w:rPr>
          <w:rStyle w:val="En-tte1"/>
        </w:rPr>
        <w:t>Publication of an application for registration pursuant to Article 6(2) of Regulation (EEC) No 2081/92 on the protection of geographical indications and designations of origin</w:t>
      </w:r>
      <w:bookmarkEnd w:id="0"/>
    </w:p>
    <w:p w:rsidR="00C70DE9" w:rsidRDefault="00F77AB5">
      <w:pPr>
        <w:pStyle w:val="Corpsdutexte0"/>
        <w:shd w:val="clear" w:color="auto" w:fill="auto"/>
        <w:spacing w:before="0" w:after="273" w:line="180" w:lineRule="exact"/>
        <w:ind w:left="20" w:firstLine="0"/>
      </w:pPr>
      <w:r>
        <w:rPr>
          <w:rStyle w:val="Corpsdutexte"/>
        </w:rPr>
        <w:t>(2003/C 262/03)</w:t>
      </w:r>
    </w:p>
    <w:p w:rsidR="00C70DE9" w:rsidRDefault="00F77AB5">
      <w:pPr>
        <w:pStyle w:val="Corpsdutexte0"/>
        <w:shd w:val="clear" w:color="auto" w:fill="auto"/>
        <w:spacing w:before="0" w:after="11" w:line="211" w:lineRule="exact"/>
        <w:ind w:left="20" w:right="20" w:firstLine="0"/>
        <w:jc w:val="both"/>
      </w:pPr>
      <w:r>
        <w:rPr>
          <w:rStyle w:val="Corpsdutexte"/>
        </w:rPr>
        <w:t>This publication confers the right to object to the application</w:t>
      </w:r>
      <w:r>
        <w:rPr>
          <w:rStyle w:val="Corpsdutexte"/>
        </w:rPr>
        <w:t xml:space="preserve"> pursuant to Articles 7 and 12d of the abovementioned Regulation. Any objection to this application must be submitted via the competent authority in a Member State, in a WTO member country or in a third country </w:t>
      </w:r>
      <w:proofErr w:type="spellStart"/>
      <w:r>
        <w:rPr>
          <w:rStyle w:val="Corpsdutexte"/>
        </w:rPr>
        <w:t>recognised</w:t>
      </w:r>
      <w:proofErr w:type="spellEnd"/>
      <w:r>
        <w:rPr>
          <w:rStyle w:val="Corpsdutexte"/>
        </w:rPr>
        <w:t xml:space="preserve"> in accordance with Article 12(3) w</w:t>
      </w:r>
      <w:r>
        <w:rPr>
          <w:rStyle w:val="Corpsdutexte"/>
        </w:rPr>
        <w:t>ithin a time limit of six months from the date of this publication. The arguments for publication are set out below, in particular under 4.6, and are considered to justify the application within the meaning of Regulation (EEC) No 2081/92.</w:t>
      </w:r>
    </w:p>
    <w:p w:rsidR="00C70DE9" w:rsidRDefault="00F77AB5">
      <w:pPr>
        <w:pStyle w:val="Corpsdutexte0"/>
        <w:shd w:val="clear" w:color="auto" w:fill="auto"/>
        <w:spacing w:before="0" w:after="0" w:line="422" w:lineRule="exact"/>
        <w:ind w:left="20" w:firstLine="0"/>
      </w:pPr>
      <w:r>
        <w:rPr>
          <w:rStyle w:val="Corpsdutexte"/>
        </w:rPr>
        <w:t>COUNCIL REGULATIO</w:t>
      </w:r>
      <w:r>
        <w:rPr>
          <w:rStyle w:val="Corpsdutexte"/>
        </w:rPr>
        <w:t>N (EEC) No 2081/92</w:t>
      </w:r>
    </w:p>
    <w:p w:rsidR="00C70DE9" w:rsidRDefault="00F77AB5">
      <w:pPr>
        <w:pStyle w:val="Corpsdutexte0"/>
        <w:shd w:val="clear" w:color="auto" w:fill="auto"/>
        <w:spacing w:before="0" w:after="0" w:line="422" w:lineRule="exact"/>
        <w:ind w:left="20" w:firstLine="0"/>
      </w:pPr>
      <w:r>
        <w:rPr>
          <w:rStyle w:val="Corpsdutexte"/>
        </w:rPr>
        <w:t>APPLICATION FOR REGISTRATION: ARTICLE 5</w:t>
      </w:r>
    </w:p>
    <w:p w:rsidR="00C70DE9" w:rsidRDefault="00F77AB5">
      <w:pPr>
        <w:pStyle w:val="Corpsdutexte20"/>
        <w:shd w:val="clear" w:color="auto" w:fill="auto"/>
        <w:ind w:left="20"/>
      </w:pPr>
      <w:r>
        <w:rPr>
          <w:rStyle w:val="Corpsdutexte2"/>
        </w:rPr>
        <w:t>PDO ( ) PGI (x)</w:t>
      </w:r>
    </w:p>
    <w:p w:rsidR="00C70DE9" w:rsidRDefault="00F77AB5">
      <w:pPr>
        <w:pStyle w:val="En-tte10"/>
        <w:keepNext/>
        <w:keepLines/>
        <w:shd w:val="clear" w:color="auto" w:fill="auto"/>
        <w:spacing w:after="146" w:line="422" w:lineRule="exact"/>
        <w:ind w:left="20"/>
      </w:pPr>
      <w:bookmarkStart w:id="1" w:name="bookmark1"/>
      <w:r>
        <w:rPr>
          <w:rStyle w:val="En-tte1"/>
        </w:rPr>
        <w:t>National application No: 11/2003</w:t>
      </w:r>
      <w:bookmarkEnd w:id="1"/>
    </w:p>
    <w:p w:rsidR="00C70DE9" w:rsidRDefault="00F77AB5">
      <w:pPr>
        <w:pStyle w:val="En-tte10"/>
        <w:keepNext/>
        <w:keepLines/>
        <w:numPr>
          <w:ilvl w:val="0"/>
          <w:numId w:val="1"/>
        </w:numPr>
        <w:shd w:val="clear" w:color="auto" w:fill="auto"/>
        <w:tabs>
          <w:tab w:val="left" w:pos="246"/>
        </w:tabs>
        <w:spacing w:after="0" w:line="466" w:lineRule="exact"/>
        <w:ind w:left="20"/>
        <w:jc w:val="both"/>
      </w:pPr>
      <w:bookmarkStart w:id="2" w:name="bookmark2"/>
      <w:r>
        <w:rPr>
          <w:rStyle w:val="En-tte1"/>
        </w:rPr>
        <w:t>Responsible department in Member State</w:t>
      </w:r>
      <w:bookmarkEnd w:id="2"/>
    </w:p>
    <w:p w:rsidR="00C70DE9" w:rsidRDefault="00F77AB5">
      <w:pPr>
        <w:pStyle w:val="Corpsdutexte0"/>
        <w:shd w:val="clear" w:color="auto" w:fill="auto"/>
        <w:spacing w:before="0" w:after="0" w:line="466" w:lineRule="exact"/>
        <w:ind w:left="260" w:right="3820" w:firstLine="0"/>
        <w:jc w:val="left"/>
      </w:pPr>
      <w:r w:rsidRPr="00F77AB5">
        <w:rPr>
          <w:rStyle w:val="Corpsdutexte"/>
          <w:lang w:val="it-IT"/>
        </w:rPr>
        <w:t xml:space="preserve">Name: Ministero delle Politiche agricole e forestali Address: Via XX Settembre, 20 — I-00187 Roma Tel. </w:t>
      </w:r>
      <w:r>
        <w:rPr>
          <w:rStyle w:val="Corpsdutexte"/>
        </w:rPr>
        <w:t xml:space="preserve">(39-06) 481 99 68 Fax (39-06) 42 01 31 26 E-mail: </w:t>
      </w:r>
      <w:hyperlink r:id="rId8" w:history="1">
        <w:r>
          <w:rPr>
            <w:rStyle w:val="Corpsdutexte"/>
          </w:rPr>
          <w:t>qualita@politicheagricole.it</w:t>
        </w:r>
      </w:hyperlink>
    </w:p>
    <w:p w:rsidR="00C70DE9" w:rsidRDefault="00F77AB5">
      <w:pPr>
        <w:pStyle w:val="En-tte10"/>
        <w:keepNext/>
        <w:keepLines/>
        <w:numPr>
          <w:ilvl w:val="0"/>
          <w:numId w:val="1"/>
        </w:numPr>
        <w:shd w:val="clear" w:color="auto" w:fill="auto"/>
        <w:tabs>
          <w:tab w:val="left" w:pos="246"/>
        </w:tabs>
        <w:spacing w:after="0" w:line="466" w:lineRule="exact"/>
        <w:ind w:left="20"/>
        <w:jc w:val="both"/>
      </w:pPr>
      <w:bookmarkStart w:id="3" w:name="bookmark3"/>
      <w:r>
        <w:rPr>
          <w:rStyle w:val="En-tte1"/>
        </w:rPr>
        <w:t>Applicant group</w:t>
      </w:r>
      <w:bookmarkEnd w:id="3"/>
    </w:p>
    <w:p w:rsidR="00C70DE9" w:rsidRPr="00F77AB5" w:rsidRDefault="00F77AB5">
      <w:pPr>
        <w:pStyle w:val="Corpsdutexte0"/>
        <w:numPr>
          <w:ilvl w:val="1"/>
          <w:numId w:val="1"/>
        </w:numPr>
        <w:shd w:val="clear" w:color="auto" w:fill="auto"/>
        <w:tabs>
          <w:tab w:val="left" w:pos="620"/>
        </w:tabs>
        <w:spacing w:before="0" w:after="0" w:line="466" w:lineRule="exact"/>
        <w:ind w:left="260" w:firstLine="0"/>
        <w:jc w:val="both"/>
        <w:rPr>
          <w:lang w:val="it-IT"/>
        </w:rPr>
      </w:pPr>
      <w:r w:rsidRPr="00F77AB5">
        <w:rPr>
          <w:rStyle w:val="Corpsdutexte"/>
          <w:lang w:val="it-IT"/>
        </w:rPr>
        <w:t>Name: Co</w:t>
      </w:r>
      <w:r w:rsidRPr="00F77AB5">
        <w:rPr>
          <w:rStyle w:val="Corpsdutexte"/>
          <w:lang w:val="it-IT"/>
        </w:rPr>
        <w:t>mitato Promotore per il riconoscimento del marchio ad indicazione geografica</w:t>
      </w:r>
    </w:p>
    <w:p w:rsidR="00C70DE9" w:rsidRDefault="00F77AB5">
      <w:pPr>
        <w:pStyle w:val="Corpsdutexte0"/>
        <w:shd w:val="clear" w:color="auto" w:fill="auto"/>
        <w:spacing w:before="0" w:after="0" w:line="466" w:lineRule="exact"/>
        <w:ind w:left="1420" w:firstLine="0"/>
        <w:jc w:val="left"/>
      </w:pPr>
      <w:proofErr w:type="spellStart"/>
      <w:proofErr w:type="gramStart"/>
      <w:r>
        <w:rPr>
          <w:rStyle w:val="Corpsdutexte"/>
        </w:rPr>
        <w:t>protetta</w:t>
      </w:r>
      <w:proofErr w:type="spellEnd"/>
      <w:proofErr w:type="gramEnd"/>
      <w:r>
        <w:rPr>
          <w:rStyle w:val="Corpsdutexte"/>
        </w:rPr>
        <w:t xml:space="preserve"> kiwi </w:t>
      </w:r>
      <w:proofErr w:type="spellStart"/>
      <w:r>
        <w:rPr>
          <w:rStyle w:val="Corpsdutexte"/>
        </w:rPr>
        <w:t>latina</w:t>
      </w:r>
      <w:proofErr w:type="spellEnd"/>
    </w:p>
    <w:p w:rsidR="00C70DE9" w:rsidRPr="00F77AB5" w:rsidRDefault="00F77AB5">
      <w:pPr>
        <w:pStyle w:val="Corpsdutexte0"/>
        <w:numPr>
          <w:ilvl w:val="1"/>
          <w:numId w:val="1"/>
        </w:numPr>
        <w:shd w:val="clear" w:color="auto" w:fill="auto"/>
        <w:tabs>
          <w:tab w:val="left" w:pos="615"/>
        </w:tabs>
        <w:spacing w:before="0" w:after="0" w:line="466" w:lineRule="exact"/>
        <w:ind w:left="260" w:firstLine="0"/>
        <w:jc w:val="both"/>
        <w:rPr>
          <w:lang w:val="it-IT"/>
        </w:rPr>
      </w:pPr>
      <w:r w:rsidRPr="00F77AB5">
        <w:rPr>
          <w:rStyle w:val="Corpsdutexte"/>
          <w:lang w:val="it-IT"/>
        </w:rPr>
        <w:t>Address: Via Umberto I, 80 — I-04100 Latina</w:t>
      </w:r>
    </w:p>
    <w:p w:rsidR="00C70DE9" w:rsidRDefault="00F77AB5">
      <w:pPr>
        <w:pStyle w:val="Corpsdutexte0"/>
        <w:numPr>
          <w:ilvl w:val="1"/>
          <w:numId w:val="1"/>
        </w:numPr>
        <w:shd w:val="clear" w:color="auto" w:fill="auto"/>
        <w:tabs>
          <w:tab w:val="left" w:pos="625"/>
        </w:tabs>
        <w:spacing w:before="0" w:after="0" w:line="466" w:lineRule="exact"/>
        <w:ind w:left="260" w:firstLine="0"/>
        <w:jc w:val="both"/>
      </w:pPr>
      <w:r>
        <w:rPr>
          <w:rStyle w:val="Corpsdutexte"/>
        </w:rPr>
        <w:t>Composition: Producer/processor (x) Other ( ).</w:t>
      </w:r>
    </w:p>
    <w:p w:rsidR="00C70DE9" w:rsidRDefault="00F77AB5">
      <w:pPr>
        <w:pStyle w:val="Corpsdutexte0"/>
        <w:numPr>
          <w:ilvl w:val="0"/>
          <w:numId w:val="1"/>
        </w:numPr>
        <w:shd w:val="clear" w:color="auto" w:fill="auto"/>
        <w:tabs>
          <w:tab w:val="left" w:pos="241"/>
        </w:tabs>
        <w:spacing w:before="0" w:after="0" w:line="211" w:lineRule="exact"/>
        <w:ind w:left="260" w:right="20" w:hanging="240"/>
        <w:jc w:val="left"/>
      </w:pPr>
      <w:r>
        <w:rPr>
          <w:rStyle w:val="CorpsdutexteGras"/>
        </w:rPr>
        <w:t>Type of product:</w:t>
      </w:r>
      <w:r>
        <w:rPr>
          <w:rStyle w:val="Corpsdutexte"/>
        </w:rPr>
        <w:t xml:space="preserve"> Group 1.6 — Fruits, vegetables and cereals in the natural state or processed of Annex II — kiwi fruit.</w:t>
      </w:r>
    </w:p>
    <w:p w:rsidR="00C70DE9" w:rsidRDefault="00F77AB5">
      <w:pPr>
        <w:pStyle w:val="En-tte10"/>
        <w:keepNext/>
        <w:keepLines/>
        <w:numPr>
          <w:ilvl w:val="0"/>
          <w:numId w:val="1"/>
        </w:numPr>
        <w:shd w:val="clear" w:color="auto" w:fill="auto"/>
        <w:tabs>
          <w:tab w:val="left" w:pos="250"/>
        </w:tabs>
        <w:spacing w:after="0" w:line="466" w:lineRule="exact"/>
        <w:ind w:left="20"/>
        <w:jc w:val="both"/>
      </w:pPr>
      <w:bookmarkStart w:id="4" w:name="bookmark4"/>
      <w:r>
        <w:rPr>
          <w:rStyle w:val="En-tte1"/>
        </w:rPr>
        <w:t>Specification</w:t>
      </w:r>
      <w:bookmarkEnd w:id="4"/>
    </w:p>
    <w:p w:rsidR="00C70DE9" w:rsidRDefault="00F77AB5">
      <w:pPr>
        <w:pStyle w:val="Corpsdutexte0"/>
        <w:shd w:val="clear" w:color="auto" w:fill="auto"/>
        <w:spacing w:before="0" w:after="0" w:line="466" w:lineRule="exact"/>
        <w:ind w:left="260" w:firstLine="0"/>
        <w:jc w:val="both"/>
      </w:pPr>
      <w:r>
        <w:rPr>
          <w:rStyle w:val="Corpsdutexte"/>
        </w:rPr>
        <w:t>(Summary of requirements under Article 4(2))</w:t>
      </w:r>
    </w:p>
    <w:p w:rsidR="00C70DE9" w:rsidRDefault="00F77AB5">
      <w:pPr>
        <w:pStyle w:val="Corpsdutexte0"/>
        <w:numPr>
          <w:ilvl w:val="1"/>
          <w:numId w:val="1"/>
        </w:numPr>
        <w:shd w:val="clear" w:color="auto" w:fill="auto"/>
        <w:tabs>
          <w:tab w:val="left" w:pos="634"/>
        </w:tabs>
        <w:spacing w:before="0" w:after="0" w:line="466" w:lineRule="exact"/>
        <w:ind w:left="260" w:firstLine="0"/>
        <w:jc w:val="both"/>
      </w:pPr>
      <w:r>
        <w:rPr>
          <w:rStyle w:val="Corpsdutexte8ptItalique"/>
        </w:rPr>
        <w:t>Name:</w:t>
      </w:r>
      <w:r>
        <w:rPr>
          <w:rStyle w:val="Corpsdutexte"/>
        </w:rPr>
        <w:t xml:space="preserve"> Kiwi Latina.</w:t>
      </w:r>
    </w:p>
    <w:p w:rsidR="00C70DE9" w:rsidRDefault="00F77AB5">
      <w:pPr>
        <w:pStyle w:val="Corpsdutexte0"/>
        <w:numPr>
          <w:ilvl w:val="1"/>
          <w:numId w:val="1"/>
        </w:numPr>
        <w:shd w:val="clear" w:color="auto" w:fill="auto"/>
        <w:tabs>
          <w:tab w:val="left" w:pos="634"/>
        </w:tabs>
        <w:spacing w:before="0" w:after="205" w:line="211" w:lineRule="exact"/>
        <w:ind w:left="640" w:right="20"/>
        <w:jc w:val="left"/>
      </w:pPr>
      <w:r>
        <w:rPr>
          <w:rStyle w:val="Corpsdutexte8ptItalique"/>
        </w:rPr>
        <w:t>Description:</w:t>
      </w:r>
      <w:r>
        <w:rPr>
          <w:rStyle w:val="Corpsdutexte"/>
        </w:rPr>
        <w:t xml:space="preserve"> The protected geographical indication</w:t>
      </w:r>
      <w:r>
        <w:rPr>
          <w:rStyle w:val="Corpsdutexte8ptItalique"/>
        </w:rPr>
        <w:t xml:space="preserve"> Kiwi Latina</w:t>
      </w:r>
      <w:r>
        <w:rPr>
          <w:rStyle w:val="Corpsdutexte"/>
        </w:rPr>
        <w:t xml:space="preserve"> is exclusiv</w:t>
      </w:r>
      <w:r>
        <w:rPr>
          <w:rStyle w:val="Corpsdutexte"/>
        </w:rPr>
        <w:t>ely reserved for kiwi fruits meeting the requirements of the production specification.</w:t>
      </w:r>
    </w:p>
    <w:p w:rsidR="00C70DE9" w:rsidRDefault="00F77AB5">
      <w:pPr>
        <w:pStyle w:val="Corpsdutexte0"/>
        <w:shd w:val="clear" w:color="auto" w:fill="auto"/>
        <w:spacing w:before="0" w:after="244" w:line="180" w:lineRule="exact"/>
        <w:ind w:left="640" w:firstLine="0"/>
        <w:jc w:val="both"/>
      </w:pPr>
      <w:proofErr w:type="gramStart"/>
      <w:r>
        <w:rPr>
          <w:rStyle w:val="Corpsdutexte"/>
        </w:rPr>
        <w:t>Fruits of the species</w:t>
      </w:r>
      <w:r>
        <w:rPr>
          <w:rStyle w:val="Corpsdutexte8ptItalique"/>
        </w:rPr>
        <w:t xml:space="preserve"> </w:t>
      </w:r>
      <w:proofErr w:type="spellStart"/>
      <w:r>
        <w:rPr>
          <w:rStyle w:val="Corpsdutexte8ptItalique"/>
        </w:rPr>
        <w:t>Actinidia</w:t>
      </w:r>
      <w:proofErr w:type="spellEnd"/>
      <w:r>
        <w:rPr>
          <w:rStyle w:val="Corpsdutexte8ptItalique"/>
        </w:rPr>
        <w:t xml:space="preserve"> </w:t>
      </w:r>
      <w:proofErr w:type="spellStart"/>
      <w:r>
        <w:rPr>
          <w:rStyle w:val="Corpsdutexte8ptItalique"/>
        </w:rPr>
        <w:t>deliciosa</w:t>
      </w:r>
      <w:proofErr w:type="spellEnd"/>
      <w:r>
        <w:rPr>
          <w:rStyle w:val="Corpsdutexte8ptItalique"/>
        </w:rPr>
        <w:t>,</w:t>
      </w:r>
      <w:r>
        <w:rPr>
          <w:rStyle w:val="Corpsdutexte"/>
        </w:rPr>
        <w:t xml:space="preserve"> cultivar</w:t>
      </w:r>
      <w:r>
        <w:rPr>
          <w:rStyle w:val="Corpsdutexte8ptItalique"/>
        </w:rPr>
        <w:t xml:space="preserve"> Hayward,</w:t>
      </w:r>
      <w:r>
        <w:rPr>
          <w:rStyle w:val="Corpsdutexte"/>
        </w:rPr>
        <w:t xml:space="preserve"> to be supplied fresh to the consumer.</w:t>
      </w:r>
      <w:proofErr w:type="gramEnd"/>
    </w:p>
    <w:p w:rsidR="00C70DE9" w:rsidRDefault="00F77AB5">
      <w:pPr>
        <w:pStyle w:val="Corpsdutexte0"/>
        <w:shd w:val="clear" w:color="auto" w:fill="auto"/>
        <w:spacing w:before="0" w:after="205" w:line="211" w:lineRule="exact"/>
        <w:ind w:left="640" w:right="20" w:firstLine="0"/>
        <w:jc w:val="both"/>
      </w:pPr>
      <w:r>
        <w:rPr>
          <w:rStyle w:val="Corpsdutexte"/>
        </w:rPr>
        <w:t xml:space="preserve">The fruit is </w:t>
      </w:r>
      <w:proofErr w:type="spellStart"/>
      <w:r>
        <w:rPr>
          <w:rStyle w:val="Corpsdutexte"/>
        </w:rPr>
        <w:t>ellipsoido</w:t>
      </w:r>
      <w:proofErr w:type="spellEnd"/>
      <w:r>
        <w:rPr>
          <w:rStyle w:val="Corpsdutexte"/>
        </w:rPr>
        <w:t xml:space="preserve">-cylindrical in shape (height greater than </w:t>
      </w:r>
      <w:r>
        <w:rPr>
          <w:rStyle w:val="Corpsdutexte"/>
        </w:rPr>
        <w:t>diameter), has a light brown skin with a light green tint and soft down and a slightly sunken calyx. The flesh is light emerald green with a whitish soft central column surrounded by a ring of numerous small black seeds.</w:t>
      </w:r>
    </w:p>
    <w:p w:rsidR="00C70DE9" w:rsidRDefault="00F77AB5">
      <w:pPr>
        <w:pStyle w:val="Corpsdutexte0"/>
        <w:shd w:val="clear" w:color="auto" w:fill="auto"/>
        <w:spacing w:before="0" w:after="269" w:line="180" w:lineRule="exact"/>
        <w:ind w:left="640" w:firstLine="0"/>
        <w:jc w:val="both"/>
      </w:pPr>
      <w:r>
        <w:rPr>
          <w:rStyle w:val="Corpsdutexte"/>
        </w:rPr>
        <w:t>The fruit selected for marketing mu</w:t>
      </w:r>
      <w:r>
        <w:rPr>
          <w:rStyle w:val="Corpsdutexte"/>
        </w:rPr>
        <w:t>st be:</w:t>
      </w:r>
    </w:p>
    <w:p w:rsidR="00C70DE9" w:rsidRDefault="00F77AB5">
      <w:pPr>
        <w:pStyle w:val="Corpsdutexte0"/>
        <w:shd w:val="clear" w:color="auto" w:fill="auto"/>
        <w:spacing w:before="0" w:after="0" w:line="180" w:lineRule="exact"/>
        <w:ind w:left="640" w:firstLine="0"/>
        <w:jc w:val="both"/>
        <w:sectPr w:rsidR="00C70DE9">
          <w:headerReference w:type="even" r:id="rId9"/>
          <w:headerReference w:type="default" r:id="rId10"/>
          <w:footerReference w:type="even" r:id="rId11"/>
          <w:footerReference w:type="default" r:id="rId12"/>
          <w:headerReference w:type="first" r:id="rId13"/>
          <w:footerReference w:type="first" r:id="rId14"/>
          <w:type w:val="continuous"/>
          <w:pgSz w:w="11909" w:h="16834"/>
          <w:pgMar w:top="1694" w:right="1589" w:bottom="984" w:left="2107" w:header="0" w:footer="3" w:gutter="0"/>
          <w:pgNumType w:start="7"/>
          <w:cols w:space="720"/>
          <w:noEndnote/>
          <w:docGrid w:linePitch="360"/>
        </w:sectPr>
      </w:pPr>
      <w:r>
        <w:rPr>
          <w:rStyle w:val="Corpsdutexte"/>
        </w:rPr>
        <w:t xml:space="preserve">— </w:t>
      </w:r>
      <w:proofErr w:type="gramStart"/>
      <w:r>
        <w:rPr>
          <w:rStyle w:val="Corpsdutexte"/>
        </w:rPr>
        <w:t>whole</w:t>
      </w:r>
      <w:proofErr w:type="gramEnd"/>
      <w:r>
        <w:rPr>
          <w:rStyle w:val="Corpsdutexte"/>
        </w:rPr>
        <w:t xml:space="preserve"> but with the stalk removed,</w:t>
      </w:r>
    </w:p>
    <w:p w:rsidR="00C70DE9" w:rsidRDefault="00F77AB5">
      <w:pPr>
        <w:pStyle w:val="Corpsdutexte0"/>
        <w:numPr>
          <w:ilvl w:val="0"/>
          <w:numId w:val="2"/>
        </w:numPr>
        <w:shd w:val="clear" w:color="auto" w:fill="auto"/>
        <w:tabs>
          <w:tab w:val="left" w:pos="668"/>
        </w:tabs>
        <w:spacing w:before="0" w:after="31" w:line="211" w:lineRule="exact"/>
        <w:ind w:left="660" w:right="20" w:hanging="280"/>
        <w:jc w:val="left"/>
      </w:pPr>
      <w:r>
        <w:rPr>
          <w:rStyle w:val="Corpsdutexte"/>
        </w:rPr>
        <w:lastRenderedPageBreak/>
        <w:t xml:space="preserve">sound (any fruit affected by rot, </w:t>
      </w:r>
      <w:proofErr w:type="spellStart"/>
      <w:r>
        <w:rPr>
          <w:rStyle w:val="Corpsdutexte"/>
        </w:rPr>
        <w:t>mould</w:t>
      </w:r>
      <w:proofErr w:type="spellEnd"/>
      <w:r>
        <w:rPr>
          <w:rStyle w:val="Corpsdutexte"/>
        </w:rPr>
        <w:t xml:space="preserve"> or any other alteration making it unsuitable for consumption is excluded),</w:t>
      </w:r>
    </w:p>
    <w:p w:rsidR="00C70DE9" w:rsidRDefault="00F77AB5">
      <w:pPr>
        <w:pStyle w:val="Corpsdutexte0"/>
        <w:numPr>
          <w:ilvl w:val="0"/>
          <w:numId w:val="2"/>
        </w:numPr>
        <w:shd w:val="clear" w:color="auto" w:fill="auto"/>
        <w:tabs>
          <w:tab w:val="left" w:pos="663"/>
        </w:tabs>
        <w:spacing w:before="0" w:after="0" w:line="547" w:lineRule="exact"/>
        <w:ind w:left="380" w:firstLine="0"/>
        <w:jc w:val="both"/>
      </w:pPr>
      <w:r>
        <w:rPr>
          <w:rStyle w:val="Corpsdutexte"/>
        </w:rPr>
        <w:t>clean, for all practical purposes free of visible e</w:t>
      </w:r>
      <w:r>
        <w:rPr>
          <w:rStyle w:val="Corpsdutexte"/>
        </w:rPr>
        <w:t>xtraneous matter,</w:t>
      </w:r>
    </w:p>
    <w:p w:rsidR="00C70DE9" w:rsidRDefault="00F77AB5">
      <w:pPr>
        <w:pStyle w:val="Corpsdutexte0"/>
        <w:numPr>
          <w:ilvl w:val="0"/>
          <w:numId w:val="2"/>
        </w:numPr>
        <w:shd w:val="clear" w:color="auto" w:fill="auto"/>
        <w:tabs>
          <w:tab w:val="left" w:pos="668"/>
        </w:tabs>
        <w:spacing w:before="0" w:after="0" w:line="547" w:lineRule="exact"/>
        <w:ind w:left="380" w:firstLine="0"/>
        <w:jc w:val="both"/>
      </w:pPr>
      <w:r>
        <w:rPr>
          <w:rStyle w:val="Corpsdutexte"/>
        </w:rPr>
        <w:t xml:space="preserve">sufficiently firm, neither limp, </w:t>
      </w:r>
      <w:proofErr w:type="spellStart"/>
      <w:r>
        <w:rPr>
          <w:rStyle w:val="Corpsdutexte"/>
        </w:rPr>
        <w:t>shrivelled</w:t>
      </w:r>
      <w:proofErr w:type="spellEnd"/>
      <w:r>
        <w:rPr>
          <w:rStyle w:val="Corpsdutexte"/>
        </w:rPr>
        <w:t xml:space="preserve"> or watery,</w:t>
      </w:r>
    </w:p>
    <w:p w:rsidR="00C70DE9" w:rsidRDefault="00F77AB5">
      <w:pPr>
        <w:pStyle w:val="Corpsdutexte0"/>
        <w:numPr>
          <w:ilvl w:val="0"/>
          <w:numId w:val="2"/>
        </w:numPr>
        <w:shd w:val="clear" w:color="auto" w:fill="auto"/>
        <w:tabs>
          <w:tab w:val="left" w:pos="658"/>
        </w:tabs>
        <w:spacing w:before="0" w:after="0" w:line="547" w:lineRule="exact"/>
        <w:ind w:left="380" w:firstLine="0"/>
        <w:jc w:val="both"/>
      </w:pPr>
      <w:r>
        <w:rPr>
          <w:rStyle w:val="Corpsdutexte"/>
        </w:rPr>
        <w:t>well formed; double or multiple fruits are not allowed,</w:t>
      </w:r>
    </w:p>
    <w:p w:rsidR="00C70DE9" w:rsidRDefault="00F77AB5">
      <w:pPr>
        <w:pStyle w:val="Corpsdutexte0"/>
        <w:numPr>
          <w:ilvl w:val="0"/>
          <w:numId w:val="2"/>
        </w:numPr>
        <w:shd w:val="clear" w:color="auto" w:fill="auto"/>
        <w:tabs>
          <w:tab w:val="left" w:pos="663"/>
        </w:tabs>
        <w:spacing w:before="0" w:after="0" w:line="547" w:lineRule="exact"/>
        <w:ind w:left="380" w:firstLine="0"/>
        <w:jc w:val="both"/>
      </w:pPr>
      <w:r>
        <w:rPr>
          <w:rStyle w:val="Corpsdutexte"/>
        </w:rPr>
        <w:t>for all practical purposes free of parasites,</w:t>
      </w:r>
    </w:p>
    <w:p w:rsidR="00C70DE9" w:rsidRDefault="00F77AB5">
      <w:pPr>
        <w:pStyle w:val="Corpsdutexte0"/>
        <w:numPr>
          <w:ilvl w:val="0"/>
          <w:numId w:val="2"/>
        </w:numPr>
        <w:shd w:val="clear" w:color="auto" w:fill="auto"/>
        <w:tabs>
          <w:tab w:val="left" w:pos="663"/>
        </w:tabs>
        <w:spacing w:before="0" w:after="0" w:line="547" w:lineRule="exact"/>
        <w:ind w:left="380" w:firstLine="0"/>
        <w:jc w:val="both"/>
      </w:pPr>
      <w:r>
        <w:rPr>
          <w:rStyle w:val="Corpsdutexte"/>
        </w:rPr>
        <w:t>for all practical purposes free of parasite damage,</w:t>
      </w:r>
    </w:p>
    <w:p w:rsidR="00C70DE9" w:rsidRDefault="00F77AB5">
      <w:pPr>
        <w:pStyle w:val="Corpsdutexte0"/>
        <w:numPr>
          <w:ilvl w:val="0"/>
          <w:numId w:val="2"/>
        </w:numPr>
        <w:shd w:val="clear" w:color="auto" w:fill="auto"/>
        <w:tabs>
          <w:tab w:val="left" w:pos="663"/>
        </w:tabs>
        <w:spacing w:before="0" w:after="0" w:line="547" w:lineRule="exact"/>
        <w:ind w:left="380" w:firstLine="0"/>
        <w:jc w:val="both"/>
      </w:pPr>
      <w:r>
        <w:rPr>
          <w:rStyle w:val="Corpsdutexte"/>
        </w:rPr>
        <w:t xml:space="preserve">free of abnormal external </w:t>
      </w:r>
      <w:r>
        <w:rPr>
          <w:rStyle w:val="Corpsdutexte"/>
        </w:rPr>
        <w:t>moisture,</w:t>
      </w:r>
    </w:p>
    <w:p w:rsidR="00C70DE9" w:rsidRDefault="00F77AB5">
      <w:pPr>
        <w:pStyle w:val="Corpsdutexte0"/>
        <w:numPr>
          <w:ilvl w:val="0"/>
          <w:numId w:val="2"/>
        </w:numPr>
        <w:shd w:val="clear" w:color="auto" w:fill="auto"/>
        <w:tabs>
          <w:tab w:val="left" w:pos="663"/>
        </w:tabs>
        <w:spacing w:before="0" w:after="0" w:line="547" w:lineRule="exact"/>
        <w:ind w:left="380" w:firstLine="0"/>
        <w:jc w:val="both"/>
      </w:pPr>
      <w:proofErr w:type="gramStart"/>
      <w:r>
        <w:rPr>
          <w:rStyle w:val="Corpsdutexte"/>
        </w:rPr>
        <w:t>free</w:t>
      </w:r>
      <w:proofErr w:type="gramEnd"/>
      <w:r>
        <w:rPr>
          <w:rStyle w:val="Corpsdutexte"/>
        </w:rPr>
        <w:t xml:space="preserve"> of foreign </w:t>
      </w:r>
      <w:proofErr w:type="spellStart"/>
      <w:r>
        <w:rPr>
          <w:rStyle w:val="Corpsdutexte"/>
        </w:rPr>
        <w:t>odour</w:t>
      </w:r>
      <w:proofErr w:type="spellEnd"/>
      <w:r>
        <w:rPr>
          <w:rStyle w:val="Corpsdutexte"/>
        </w:rPr>
        <w:t xml:space="preserve"> or taste.</w:t>
      </w:r>
    </w:p>
    <w:p w:rsidR="00C70DE9" w:rsidRDefault="00F77AB5">
      <w:pPr>
        <w:pStyle w:val="Corpsdutexte0"/>
        <w:shd w:val="clear" w:color="auto" w:fill="auto"/>
        <w:spacing w:before="0" w:after="329" w:line="216" w:lineRule="exact"/>
        <w:ind w:left="380" w:right="20" w:firstLine="0"/>
        <w:jc w:val="both"/>
      </w:pPr>
      <w:r>
        <w:rPr>
          <w:rStyle w:val="Corpsdutexte"/>
        </w:rPr>
        <w:t>When harvested, the fruit must have a minimum ripeness of 6</w:t>
      </w:r>
      <w:proofErr w:type="gramStart"/>
      <w:r>
        <w:rPr>
          <w:rStyle w:val="Corpsdutexte"/>
        </w:rPr>
        <w:t>,2</w:t>
      </w:r>
      <w:proofErr w:type="gramEnd"/>
      <w:r>
        <w:rPr>
          <w:rStyle w:val="Corpsdutexte"/>
        </w:rPr>
        <w:t>° Brix. There are two commercial grades:</w:t>
      </w:r>
    </w:p>
    <w:p w:rsidR="00C70DE9" w:rsidRDefault="00F77AB5">
      <w:pPr>
        <w:pStyle w:val="Corpsdutexte0"/>
        <w:numPr>
          <w:ilvl w:val="0"/>
          <w:numId w:val="2"/>
        </w:numPr>
        <w:shd w:val="clear" w:color="auto" w:fill="auto"/>
        <w:tabs>
          <w:tab w:val="left" w:pos="663"/>
        </w:tabs>
        <w:spacing w:before="0" w:after="244" w:line="180" w:lineRule="exact"/>
        <w:ind w:left="380" w:firstLine="0"/>
        <w:jc w:val="both"/>
      </w:pPr>
      <w:r>
        <w:rPr>
          <w:rStyle w:val="Corpsdutexte"/>
        </w:rPr>
        <w:t>Extra grade weight: &gt; 90 g</w:t>
      </w:r>
    </w:p>
    <w:p w:rsidR="00C70DE9" w:rsidRDefault="00F77AB5">
      <w:pPr>
        <w:pStyle w:val="Corpsdutexte0"/>
        <w:shd w:val="clear" w:color="auto" w:fill="auto"/>
        <w:spacing w:before="0" w:after="296" w:line="211" w:lineRule="exact"/>
        <w:ind w:left="380" w:right="20" w:firstLine="0"/>
        <w:jc w:val="both"/>
      </w:pPr>
      <w:r>
        <w:rPr>
          <w:rStyle w:val="Corpsdutexte"/>
        </w:rPr>
        <w:t xml:space="preserve">Fruit of this grade must be well developed and present all the characteristics and </w:t>
      </w:r>
      <w:proofErr w:type="spellStart"/>
      <w:r>
        <w:rPr>
          <w:rStyle w:val="Corpsdutexte"/>
        </w:rPr>
        <w:t>colouring</w:t>
      </w:r>
      <w:proofErr w:type="spellEnd"/>
      <w:r>
        <w:rPr>
          <w:rStyle w:val="Corpsdutexte"/>
        </w:rPr>
        <w:t xml:space="preserve"> of the variety.</w:t>
      </w:r>
    </w:p>
    <w:p w:rsidR="00C70DE9" w:rsidRDefault="00F77AB5">
      <w:pPr>
        <w:pStyle w:val="Corpsdutexte0"/>
        <w:shd w:val="clear" w:color="auto" w:fill="auto"/>
        <w:spacing w:before="0" w:after="329" w:line="216" w:lineRule="exact"/>
        <w:ind w:left="380" w:right="20" w:firstLine="0"/>
        <w:jc w:val="both"/>
      </w:pPr>
      <w:r>
        <w:rPr>
          <w:rStyle w:val="Corpsdutexte"/>
        </w:rPr>
        <w:t>It must be free of defects apart from very minor superficial ones not affecting its quality, appearance or presentation in the packaging.</w:t>
      </w:r>
    </w:p>
    <w:p w:rsidR="00C70DE9" w:rsidRDefault="00F77AB5">
      <w:pPr>
        <w:pStyle w:val="Corpsdutexte0"/>
        <w:numPr>
          <w:ilvl w:val="0"/>
          <w:numId w:val="2"/>
        </w:numPr>
        <w:shd w:val="clear" w:color="auto" w:fill="auto"/>
        <w:tabs>
          <w:tab w:val="left" w:pos="658"/>
        </w:tabs>
        <w:spacing w:before="0" w:after="273" w:line="180" w:lineRule="exact"/>
        <w:ind w:left="380" w:firstLine="0"/>
        <w:jc w:val="both"/>
      </w:pPr>
      <w:r>
        <w:rPr>
          <w:rStyle w:val="Corpsdutexte"/>
        </w:rPr>
        <w:t>Grade I weight: &gt; 80 g</w:t>
      </w:r>
    </w:p>
    <w:p w:rsidR="00C70DE9" w:rsidRDefault="00F77AB5">
      <w:pPr>
        <w:pStyle w:val="Corpsdutexte0"/>
        <w:shd w:val="clear" w:color="auto" w:fill="auto"/>
        <w:spacing w:before="0" w:after="31" w:line="211" w:lineRule="exact"/>
        <w:ind w:left="380" w:right="20" w:firstLine="0"/>
        <w:jc w:val="both"/>
      </w:pPr>
      <w:r>
        <w:rPr>
          <w:rStyle w:val="Corpsdutexte"/>
        </w:rPr>
        <w:t>Fruit of this grade must be of good quality and firm and the flesh mu</w:t>
      </w:r>
      <w:r>
        <w:rPr>
          <w:rStyle w:val="Corpsdutexte"/>
        </w:rPr>
        <w:t>st not show defects. It must present the typical characteristics of the variety. The following defects are permitted provided that they do not impair the external appearance of the fruit or its keeping quality:</w:t>
      </w:r>
    </w:p>
    <w:p w:rsidR="00C70DE9" w:rsidRDefault="00F77AB5">
      <w:pPr>
        <w:pStyle w:val="Corpsdutexte0"/>
        <w:numPr>
          <w:ilvl w:val="0"/>
          <w:numId w:val="2"/>
        </w:numPr>
        <w:shd w:val="clear" w:color="auto" w:fill="auto"/>
        <w:tabs>
          <w:tab w:val="left" w:pos="668"/>
        </w:tabs>
        <w:spacing w:before="0" w:after="0" w:line="547" w:lineRule="exact"/>
        <w:ind w:left="380" w:firstLine="0"/>
        <w:jc w:val="both"/>
      </w:pPr>
      <w:r>
        <w:rPr>
          <w:rStyle w:val="Corpsdutexte"/>
        </w:rPr>
        <w:t>slight defects of shape (not protuberances or</w:t>
      </w:r>
      <w:r>
        <w:rPr>
          <w:rStyle w:val="Corpsdutexte"/>
        </w:rPr>
        <w:t xml:space="preserve"> malformations),</w:t>
      </w:r>
    </w:p>
    <w:p w:rsidR="00C70DE9" w:rsidRDefault="00F77AB5">
      <w:pPr>
        <w:pStyle w:val="Corpsdutexte0"/>
        <w:numPr>
          <w:ilvl w:val="0"/>
          <w:numId w:val="2"/>
        </w:numPr>
        <w:shd w:val="clear" w:color="auto" w:fill="auto"/>
        <w:tabs>
          <w:tab w:val="left" w:pos="668"/>
        </w:tabs>
        <w:spacing w:before="0" w:after="0" w:line="547" w:lineRule="exact"/>
        <w:ind w:left="380" w:firstLine="0"/>
        <w:jc w:val="both"/>
      </w:pPr>
      <w:proofErr w:type="gramStart"/>
      <w:r>
        <w:rPr>
          <w:rStyle w:val="Corpsdutexte"/>
        </w:rPr>
        <w:t>slight</w:t>
      </w:r>
      <w:proofErr w:type="gramEnd"/>
      <w:r>
        <w:rPr>
          <w:rStyle w:val="Corpsdutexte"/>
        </w:rPr>
        <w:t xml:space="preserve"> </w:t>
      </w:r>
      <w:proofErr w:type="spellStart"/>
      <w:r>
        <w:rPr>
          <w:rStyle w:val="Corpsdutexte"/>
        </w:rPr>
        <w:t>colour</w:t>
      </w:r>
      <w:proofErr w:type="spellEnd"/>
      <w:r>
        <w:rPr>
          <w:rStyle w:val="Corpsdutexte"/>
        </w:rPr>
        <w:t xml:space="preserve"> blemishes.</w:t>
      </w:r>
    </w:p>
    <w:p w:rsidR="00C70DE9" w:rsidRDefault="00F77AB5">
      <w:pPr>
        <w:pStyle w:val="Corpsdutexte0"/>
        <w:shd w:val="clear" w:color="auto" w:fill="auto"/>
        <w:spacing w:before="0" w:after="0" w:line="547" w:lineRule="exact"/>
        <w:ind w:left="380" w:firstLine="0"/>
        <w:jc w:val="both"/>
      </w:pPr>
      <w:r>
        <w:rPr>
          <w:rStyle w:val="Corpsdutexte1"/>
        </w:rPr>
        <w:t>Size tolerances</w:t>
      </w:r>
    </w:p>
    <w:p w:rsidR="00C70DE9" w:rsidRDefault="00F77AB5">
      <w:pPr>
        <w:pStyle w:val="Corpsdutexte0"/>
        <w:shd w:val="clear" w:color="auto" w:fill="auto"/>
        <w:spacing w:before="0" w:after="333" w:line="221" w:lineRule="exact"/>
        <w:ind w:left="380" w:right="20" w:firstLine="0"/>
        <w:jc w:val="both"/>
      </w:pPr>
      <w:r>
        <w:rPr>
          <w:rStyle w:val="Corpsdutexte"/>
        </w:rPr>
        <w:t>Up to 10 % by number or weight of the fruits may be in the ranges 85 to 89 g (Extra grade) or 77 to 79 g (Grade I).</w:t>
      </w:r>
    </w:p>
    <w:p w:rsidR="00C70DE9" w:rsidRDefault="00F77AB5">
      <w:pPr>
        <w:pStyle w:val="Corpsdutexte0"/>
        <w:shd w:val="clear" w:color="auto" w:fill="auto"/>
        <w:spacing w:before="0" w:after="244" w:line="180" w:lineRule="exact"/>
        <w:ind w:firstLine="0"/>
        <w:jc w:val="left"/>
      </w:pPr>
      <w:r>
        <w:rPr>
          <w:rStyle w:val="Corpsdutexte"/>
        </w:rPr>
        <w:t>4.3.</w:t>
      </w:r>
      <w:r>
        <w:rPr>
          <w:rStyle w:val="Corpsdutexte8ptItalique0"/>
        </w:rPr>
        <w:t xml:space="preserve"> Geographical</w:t>
      </w:r>
      <w:r>
        <w:rPr>
          <w:rStyle w:val="Corpsdutexte"/>
        </w:rPr>
        <w:t xml:space="preserve"> </w:t>
      </w:r>
      <w:proofErr w:type="spellStart"/>
      <w:r>
        <w:rPr>
          <w:rStyle w:val="Corpsdutexte"/>
        </w:rPr>
        <w:t>area</w:t>
      </w:r>
      <w:proofErr w:type="gramStart"/>
      <w:r>
        <w:rPr>
          <w:rStyle w:val="Corpsdutexte"/>
        </w:rPr>
        <w:t>:This</w:t>
      </w:r>
      <w:proofErr w:type="spellEnd"/>
      <w:proofErr w:type="gramEnd"/>
      <w:r>
        <w:rPr>
          <w:rStyle w:val="Corpsdutexte"/>
        </w:rPr>
        <w:t xml:space="preserve"> takes in 24 communes in two provinces (Latina and Roma).</w:t>
      </w:r>
    </w:p>
    <w:p w:rsidR="00C70DE9" w:rsidRDefault="00F77AB5">
      <w:pPr>
        <w:pStyle w:val="Corpsdutexte0"/>
        <w:shd w:val="clear" w:color="auto" w:fill="auto"/>
        <w:spacing w:before="0" w:line="211" w:lineRule="exact"/>
        <w:ind w:left="380" w:right="20" w:firstLine="0"/>
        <w:jc w:val="both"/>
      </w:pPr>
      <w:proofErr w:type="gramStart"/>
      <w:r>
        <w:rPr>
          <w:rStyle w:val="Corpsdutexte"/>
        </w:rPr>
        <w:t>In Latina the entire area of seven and part of the area of two communes, and in Roma the entire area of 12 and part of the area of three communes.</w:t>
      </w:r>
      <w:proofErr w:type="gramEnd"/>
      <w:r>
        <w:rPr>
          <w:rStyle w:val="Corpsdutexte"/>
        </w:rPr>
        <w:t xml:space="preserve"> On the CTR 1:100 000 map the boundary of </w:t>
      </w:r>
      <w:r>
        <w:rPr>
          <w:rStyle w:val="Corpsdutexte"/>
        </w:rPr>
        <w:t>the entire zone is marked in thick black and those of the individual communes are latticed.</w:t>
      </w:r>
    </w:p>
    <w:p w:rsidR="00C70DE9" w:rsidRDefault="00F77AB5">
      <w:pPr>
        <w:pStyle w:val="Corpsdutexte0"/>
        <w:shd w:val="clear" w:color="auto" w:fill="auto"/>
        <w:spacing w:before="0" w:line="211" w:lineRule="exact"/>
        <w:ind w:left="380" w:right="20" w:firstLine="0"/>
        <w:jc w:val="both"/>
      </w:pPr>
      <w:r>
        <w:rPr>
          <w:rStyle w:val="Corpsdutexte"/>
        </w:rPr>
        <w:t xml:space="preserve">For the communes part of the territory of which falls within the zone its boundary is marked on IGM 1:25 000 maps. It normally coincides with an easily discernible </w:t>
      </w:r>
      <w:r>
        <w:rPr>
          <w:rStyle w:val="Corpsdutexte"/>
        </w:rPr>
        <w:t>feature (road, ditch, etc.).</w:t>
      </w:r>
    </w:p>
    <w:p w:rsidR="00C70DE9" w:rsidRDefault="00F77AB5">
      <w:pPr>
        <w:pStyle w:val="Corpsdutexte0"/>
        <w:shd w:val="clear" w:color="auto" w:fill="auto"/>
        <w:spacing w:before="0" w:after="0" w:line="211" w:lineRule="exact"/>
        <w:ind w:left="380" w:right="20" w:firstLine="0"/>
        <w:jc w:val="both"/>
        <w:sectPr w:rsidR="00C70DE9">
          <w:headerReference w:type="even" r:id="rId15"/>
          <w:headerReference w:type="default" r:id="rId16"/>
          <w:headerReference w:type="first" r:id="rId17"/>
          <w:pgSz w:w="11909" w:h="16834"/>
          <w:pgMar w:top="1694" w:right="1589" w:bottom="984" w:left="2107" w:header="0" w:footer="3" w:gutter="0"/>
          <w:cols w:space="720"/>
          <w:noEndnote/>
          <w:titlePg/>
          <w:docGrid w:linePitch="360"/>
        </w:sectPr>
      </w:pPr>
      <w:r>
        <w:rPr>
          <w:rStyle w:val="Corpsdutexte"/>
        </w:rPr>
        <w:t xml:space="preserve">Table 5 gives details for </w:t>
      </w:r>
      <w:proofErr w:type="spellStart"/>
      <w:r>
        <w:rPr>
          <w:rStyle w:val="Corpsdutexte"/>
        </w:rPr>
        <w:t>Sabaudia</w:t>
      </w:r>
      <w:proofErr w:type="spellEnd"/>
      <w:r>
        <w:rPr>
          <w:rStyle w:val="Corpsdutexte"/>
        </w:rPr>
        <w:t xml:space="preserve">, Latina and Aprilia, Table 6 for </w:t>
      </w:r>
      <w:proofErr w:type="spellStart"/>
      <w:r>
        <w:rPr>
          <w:rStyle w:val="Corpsdutexte"/>
        </w:rPr>
        <w:t>Ardea</w:t>
      </w:r>
      <w:proofErr w:type="spellEnd"/>
      <w:r>
        <w:rPr>
          <w:rStyle w:val="Corpsdutexte"/>
        </w:rPr>
        <w:t xml:space="preserve"> and </w:t>
      </w:r>
      <w:proofErr w:type="spellStart"/>
      <w:r>
        <w:rPr>
          <w:rStyle w:val="Corpsdutexte"/>
        </w:rPr>
        <w:t>Pomezia</w:t>
      </w:r>
      <w:proofErr w:type="spellEnd"/>
      <w:r>
        <w:rPr>
          <w:rStyle w:val="Corpsdutexte"/>
        </w:rPr>
        <w:t xml:space="preserve"> and Table 7 for </w:t>
      </w:r>
      <w:proofErr w:type="spellStart"/>
      <w:r>
        <w:rPr>
          <w:rStyle w:val="Corpsdutexte"/>
        </w:rPr>
        <w:t>Artena</w:t>
      </w:r>
      <w:proofErr w:type="spellEnd"/>
      <w:r>
        <w:rPr>
          <w:rStyle w:val="Corpsdutexte"/>
        </w:rPr>
        <w:t>.</w:t>
      </w:r>
    </w:p>
    <w:p w:rsidR="00C70DE9" w:rsidRPr="00F77AB5" w:rsidRDefault="00F77AB5">
      <w:pPr>
        <w:pStyle w:val="Corpsdutexte20"/>
        <w:shd w:val="clear" w:color="auto" w:fill="auto"/>
        <w:spacing w:line="150" w:lineRule="exact"/>
        <w:jc w:val="left"/>
        <w:rPr>
          <w:lang w:val="it-IT"/>
        </w:rPr>
        <w:sectPr w:rsidR="00C70DE9" w:rsidRPr="00F77AB5">
          <w:pgSz w:w="11909" w:h="16834"/>
          <w:pgMar w:top="1492" w:right="7449" w:bottom="744" w:left="2476" w:header="0" w:footer="3" w:gutter="0"/>
          <w:cols w:space="720"/>
          <w:noEndnote/>
          <w:docGrid w:linePitch="360"/>
        </w:sectPr>
      </w:pPr>
      <w:bookmarkStart w:id="6" w:name="bookmark5"/>
      <w:r w:rsidRPr="00F77AB5">
        <w:rPr>
          <w:rStyle w:val="Corpsdutexte2"/>
          <w:lang w:val="it-IT"/>
        </w:rPr>
        <w:lastRenderedPageBreak/>
        <w:t>PROVINCE OF LATINA</w:t>
      </w:r>
      <w:bookmarkEnd w:id="6"/>
    </w:p>
    <w:p w:rsidR="00C70DE9" w:rsidRPr="00F77AB5" w:rsidRDefault="00F77AB5">
      <w:pPr>
        <w:pStyle w:val="Corpsdutexte0"/>
        <w:shd w:val="clear" w:color="auto" w:fill="auto"/>
        <w:spacing w:before="0" w:after="0" w:line="298" w:lineRule="exact"/>
        <w:ind w:right="160" w:firstLine="0"/>
        <w:jc w:val="left"/>
        <w:rPr>
          <w:lang w:val="it-IT"/>
        </w:rPr>
        <w:sectPr w:rsidR="00C70DE9" w:rsidRPr="00F77AB5">
          <w:type w:val="continuous"/>
          <w:pgSz w:w="11909" w:h="16834"/>
          <w:pgMar w:top="1492" w:right="8063" w:bottom="744" w:left="2476" w:header="0" w:footer="3" w:gutter="0"/>
          <w:cols w:space="720"/>
          <w:noEndnote/>
          <w:docGrid w:linePitch="360"/>
        </w:sectPr>
      </w:pPr>
      <w:r>
        <w:lastRenderedPageBreak/>
        <w:pict>
          <v:shapetype id="_x0000_t202" coordsize="21600,21600" o:spt="202" path="m,l,21600r21600,l21600,xe">
            <v:stroke joinstyle="miter"/>
            <v:path gradientshapeok="t" o:connecttype="rect"/>
          </v:shapetype>
          <v:shape id="_x0000_s2055" type="#_x0000_t202" style="position:absolute;margin-left:212.3pt;margin-top:29.75pt;width:84.3pt;height:53.3pt;z-index:14;mso-wrap-distance-left:5pt;mso-wrap-distance-top:5pt;mso-wrap-distance-right:5pt;mso-wrap-distance-bottom:5pt;mso-position-horizontal-relative:margin;mso-position-vertical-relative:margin" filled="f" stroked="f">
            <v:textbox style="mso-fit-shape-to-text:t" inset="0,0,0,0">
              <w:txbxContent>
                <w:p w:rsidR="00C70DE9" w:rsidRPr="00F77AB5" w:rsidRDefault="00F77AB5">
                  <w:pPr>
                    <w:pStyle w:val="Corpsdutexte0"/>
                    <w:shd w:val="clear" w:color="auto" w:fill="auto"/>
                    <w:spacing w:before="0" w:after="85" w:line="150" w:lineRule="exact"/>
                    <w:ind w:left="100" w:firstLine="0"/>
                    <w:jc w:val="left"/>
                    <w:rPr>
                      <w:lang w:val="it-IT"/>
                    </w:rPr>
                  </w:pPr>
                  <w:r w:rsidRPr="00F77AB5">
                    <w:rPr>
                      <w:rStyle w:val="CorpsdutexteExact"/>
                      <w:spacing w:val="0"/>
                      <w:lang w:val="it-IT"/>
                    </w:rPr>
                    <w:t>SERMONETA</w:t>
                  </w:r>
                </w:p>
                <w:p w:rsidR="00C70DE9" w:rsidRPr="00F77AB5" w:rsidRDefault="00F77AB5">
                  <w:pPr>
                    <w:pStyle w:val="Corpsdutexte0"/>
                    <w:shd w:val="clear" w:color="auto" w:fill="auto"/>
                    <w:spacing w:before="0" w:after="85" w:line="150" w:lineRule="exact"/>
                    <w:ind w:left="100" w:firstLine="0"/>
                    <w:jc w:val="left"/>
                    <w:rPr>
                      <w:lang w:val="it-IT"/>
                    </w:rPr>
                  </w:pPr>
                  <w:r w:rsidRPr="00F77AB5">
                    <w:rPr>
                      <w:rStyle w:val="CorpsdutexteExact"/>
                      <w:spacing w:val="0"/>
                      <w:lang w:val="it-IT"/>
                    </w:rPr>
                    <w:t>CORI</w:t>
                  </w:r>
                </w:p>
                <w:p w:rsidR="00C70DE9" w:rsidRPr="00F77AB5" w:rsidRDefault="00F77AB5">
                  <w:pPr>
                    <w:pStyle w:val="Corpsdutexte0"/>
                    <w:shd w:val="clear" w:color="auto" w:fill="auto"/>
                    <w:spacing w:before="0" w:after="128" w:line="150" w:lineRule="exact"/>
                    <w:ind w:left="100" w:firstLine="0"/>
                    <w:jc w:val="left"/>
                    <w:rPr>
                      <w:lang w:val="it-IT"/>
                    </w:rPr>
                  </w:pPr>
                  <w:r w:rsidRPr="00F77AB5">
                    <w:rPr>
                      <w:rStyle w:val="CorpsdutexteExact"/>
                      <w:spacing w:val="0"/>
                      <w:lang w:val="it-IT"/>
                    </w:rPr>
                    <w:t>CISTERNA DI LATINA</w:t>
                  </w:r>
                </w:p>
                <w:p w:rsidR="00C70DE9" w:rsidRPr="00F77AB5" w:rsidRDefault="00F77AB5">
                  <w:pPr>
                    <w:pStyle w:val="Corpsdutexte0"/>
                    <w:shd w:val="clear" w:color="auto" w:fill="auto"/>
                    <w:spacing w:before="0" w:after="0" w:line="150" w:lineRule="exact"/>
                    <w:ind w:left="100" w:firstLine="0"/>
                    <w:jc w:val="left"/>
                    <w:rPr>
                      <w:lang w:val="it-IT"/>
                    </w:rPr>
                  </w:pPr>
                  <w:r w:rsidRPr="00F77AB5">
                    <w:rPr>
                      <w:rStyle w:val="CorpsdutexteExact"/>
                      <w:spacing w:val="0"/>
                      <w:lang w:val="it-IT"/>
                    </w:rPr>
                    <w:t>APRILIA</w:t>
                  </w:r>
                </w:p>
              </w:txbxContent>
            </v:textbox>
            <w10:wrap type="square" anchorx="margin" anchory="margin"/>
          </v:shape>
        </w:pict>
      </w:r>
      <w:r w:rsidRPr="00F77AB5">
        <w:rPr>
          <w:rStyle w:val="Corpsdutexte"/>
          <w:lang w:val="it-IT"/>
        </w:rPr>
        <w:t>SABAUDIA (part) LATINA (part) PONTINIA PRIVERNO SEZZE</w:t>
      </w:r>
    </w:p>
    <w:p w:rsidR="00C70DE9" w:rsidRPr="00F77AB5" w:rsidRDefault="00C70DE9">
      <w:pPr>
        <w:spacing w:before="38" w:after="38" w:line="240" w:lineRule="exact"/>
        <w:rPr>
          <w:sz w:val="19"/>
          <w:szCs w:val="19"/>
          <w:lang w:val="it-IT"/>
        </w:rPr>
      </w:pPr>
    </w:p>
    <w:p w:rsidR="00C70DE9" w:rsidRPr="00F77AB5" w:rsidRDefault="00C70DE9">
      <w:pPr>
        <w:rPr>
          <w:sz w:val="2"/>
          <w:szCs w:val="2"/>
          <w:lang w:val="it-IT"/>
        </w:rPr>
        <w:sectPr w:rsidR="00C70DE9" w:rsidRPr="00F77AB5">
          <w:type w:val="continuous"/>
          <w:pgSz w:w="11909" w:h="16834"/>
          <w:pgMar w:top="0" w:right="0" w:bottom="0" w:left="0" w:header="0" w:footer="3" w:gutter="0"/>
          <w:cols w:space="720"/>
          <w:noEndnote/>
          <w:docGrid w:linePitch="360"/>
        </w:sectPr>
      </w:pPr>
    </w:p>
    <w:p w:rsidR="00C70DE9" w:rsidRPr="00F77AB5" w:rsidRDefault="00F77AB5">
      <w:pPr>
        <w:pStyle w:val="Corpsdutexte20"/>
        <w:shd w:val="clear" w:color="auto" w:fill="auto"/>
        <w:spacing w:line="150" w:lineRule="exact"/>
        <w:jc w:val="left"/>
        <w:rPr>
          <w:lang w:val="it-IT"/>
        </w:rPr>
        <w:sectPr w:rsidR="00C70DE9" w:rsidRPr="00F77AB5">
          <w:type w:val="continuous"/>
          <w:pgSz w:w="11909" w:h="16834"/>
          <w:pgMar w:top="1492" w:right="7420" w:bottom="744" w:left="2476" w:header="0" w:footer="3" w:gutter="0"/>
          <w:cols w:space="720"/>
          <w:noEndnote/>
          <w:docGrid w:linePitch="360"/>
        </w:sectPr>
      </w:pPr>
      <w:bookmarkStart w:id="7" w:name="bookmark6"/>
      <w:r w:rsidRPr="00F77AB5">
        <w:rPr>
          <w:rStyle w:val="Corpsdutexte2"/>
          <w:lang w:val="it-IT"/>
        </w:rPr>
        <w:lastRenderedPageBreak/>
        <w:t>PROVINCE OF ROMA</w:t>
      </w:r>
      <w:bookmarkEnd w:id="7"/>
    </w:p>
    <w:p w:rsidR="00C70DE9" w:rsidRPr="00F77AB5" w:rsidRDefault="00F77AB5">
      <w:pPr>
        <w:spacing w:line="360" w:lineRule="exact"/>
        <w:rPr>
          <w:lang w:val="it-IT"/>
        </w:rPr>
      </w:pPr>
      <w:r>
        <w:lastRenderedPageBreak/>
        <w:pict>
          <v:shape id="_x0000_s2054" type="#_x0000_t202" style="position:absolute;margin-left:76.25pt;margin-top:-5.9pt;width:83.7pt;height:59pt;z-index:-251658738;mso-wrap-distance-left:5pt;mso-wrap-distance-top:5pt;mso-wrap-distance-right:5pt;mso-wrap-distance-bottom:5pt;mso-position-horizontal-relative:margin" filled="f" stroked="f">
            <v:textbox style="mso-fit-shape-to-text:t" inset="0,0,0,0">
              <w:txbxContent>
                <w:p w:rsidR="00C70DE9" w:rsidRPr="00F77AB5" w:rsidRDefault="00F77AB5">
                  <w:pPr>
                    <w:pStyle w:val="Corpsdutexte0"/>
                    <w:shd w:val="clear" w:color="auto" w:fill="auto"/>
                    <w:spacing w:before="0" w:after="0" w:line="298" w:lineRule="exact"/>
                    <w:ind w:left="100" w:right="100" w:firstLine="0"/>
                    <w:jc w:val="left"/>
                    <w:rPr>
                      <w:lang w:val="it-IT"/>
                    </w:rPr>
                  </w:pPr>
                  <w:r w:rsidRPr="00F77AB5">
                    <w:rPr>
                      <w:rStyle w:val="CorpsdutexteExact"/>
                      <w:spacing w:val="0"/>
                      <w:lang w:val="it-IT"/>
                    </w:rPr>
                    <w:t>ARDEA (part) POMEZIA (part) MARINO</w:t>
                  </w:r>
                </w:p>
                <w:p w:rsidR="00C70DE9" w:rsidRPr="00F77AB5" w:rsidRDefault="00F77AB5">
                  <w:pPr>
                    <w:pStyle w:val="Corpsdutexte0"/>
                    <w:shd w:val="clear" w:color="auto" w:fill="auto"/>
                    <w:spacing w:before="0" w:after="0" w:line="298" w:lineRule="exact"/>
                    <w:ind w:left="100" w:firstLine="0"/>
                    <w:jc w:val="left"/>
                    <w:rPr>
                      <w:lang w:val="it-IT"/>
                    </w:rPr>
                  </w:pPr>
                  <w:r w:rsidRPr="00F77AB5">
                    <w:rPr>
                      <w:rStyle w:val="CorpsdutexteExact"/>
                      <w:spacing w:val="0"/>
                      <w:lang w:val="it-IT"/>
                    </w:rPr>
                    <w:t>CASTEL GANDOLFO</w:t>
                  </w:r>
                </w:p>
              </w:txbxContent>
            </v:textbox>
            <w10:wrap anchorx="margin"/>
          </v:shape>
        </w:pict>
      </w:r>
      <w:r>
        <w:pict>
          <v:shape id="_x0000_s2053" type="#_x0000_t202" style="position:absolute;margin-left:293.7pt;margin-top:0;width:62.1pt;height:53.85pt;z-index:-251658737;mso-wrap-distance-left:5pt;mso-wrap-distance-top:5pt;mso-wrap-distance-right:5pt;mso-wrap-distance-bottom:5pt;mso-position-horizontal-relative:margin" filled="f" stroked="f">
            <v:textbox style="mso-fit-shape-to-text:t" inset="0,0,0,0">
              <w:txbxContent>
                <w:p w:rsidR="00C70DE9" w:rsidRDefault="00F77AB5">
                  <w:pPr>
                    <w:pStyle w:val="Corpsdutexte0"/>
                    <w:shd w:val="clear" w:color="auto" w:fill="auto"/>
                    <w:spacing w:before="0" w:after="85" w:line="150" w:lineRule="exact"/>
                    <w:ind w:left="100" w:firstLine="0"/>
                    <w:jc w:val="both"/>
                  </w:pPr>
                  <w:r>
                    <w:rPr>
                      <w:rStyle w:val="CorpsdutexteExact"/>
                      <w:spacing w:val="0"/>
                    </w:rPr>
                    <w:t>VELLETRI</w:t>
                  </w:r>
                </w:p>
                <w:p w:rsidR="00C70DE9" w:rsidRDefault="00F77AB5">
                  <w:pPr>
                    <w:pStyle w:val="Corpsdutexte0"/>
                    <w:shd w:val="clear" w:color="auto" w:fill="auto"/>
                    <w:spacing w:before="0" w:after="0" w:line="150" w:lineRule="exact"/>
                    <w:ind w:left="100" w:firstLine="0"/>
                    <w:jc w:val="both"/>
                  </w:pPr>
                  <w:r>
                    <w:rPr>
                      <w:rStyle w:val="CorpsdutexteExact"/>
                      <w:spacing w:val="0"/>
                    </w:rPr>
                    <w:t>LARIANO</w:t>
                  </w:r>
                </w:p>
                <w:p w:rsidR="00C70DE9" w:rsidRDefault="00F77AB5">
                  <w:pPr>
                    <w:pStyle w:val="Corpsdutexte0"/>
                    <w:shd w:val="clear" w:color="auto" w:fill="auto"/>
                    <w:spacing w:before="0" w:after="0" w:line="298" w:lineRule="exact"/>
                    <w:ind w:left="100" w:right="100" w:firstLine="0"/>
                    <w:jc w:val="both"/>
                  </w:pPr>
                  <w:r>
                    <w:rPr>
                      <w:rStyle w:val="CorpsdutexteExact"/>
                      <w:spacing w:val="0"/>
                    </w:rPr>
                    <w:t xml:space="preserve">ARTENA (part) </w:t>
                  </w:r>
                  <w:r>
                    <w:rPr>
                      <w:rStyle w:val="CorpsdutexteExact"/>
                      <w:spacing w:val="0"/>
                    </w:rPr>
                    <w:t>PALESTRINA</w:t>
                  </w:r>
                </w:p>
              </w:txbxContent>
            </v:textbox>
            <w10:wrap anchorx="margin"/>
          </v:shape>
        </w:pict>
      </w:r>
    </w:p>
    <w:p w:rsidR="00C70DE9" w:rsidRPr="00F77AB5" w:rsidRDefault="00C70DE9">
      <w:pPr>
        <w:spacing w:line="683" w:lineRule="exact"/>
        <w:rPr>
          <w:lang w:val="it-IT"/>
        </w:rPr>
      </w:pPr>
    </w:p>
    <w:p w:rsidR="00C70DE9" w:rsidRPr="00F77AB5" w:rsidRDefault="00C70DE9">
      <w:pPr>
        <w:rPr>
          <w:sz w:val="2"/>
          <w:szCs w:val="2"/>
          <w:lang w:val="it-IT"/>
        </w:rPr>
        <w:sectPr w:rsidR="00C70DE9" w:rsidRPr="00F77AB5">
          <w:type w:val="continuous"/>
          <w:pgSz w:w="11909" w:h="16834"/>
          <w:pgMar w:top="694" w:right="849" w:bottom="744" w:left="849" w:header="0" w:footer="3" w:gutter="0"/>
          <w:cols w:space="720"/>
          <w:noEndnote/>
          <w:docGrid w:linePitch="360"/>
        </w:sectPr>
      </w:pPr>
    </w:p>
    <w:p w:rsidR="00C70DE9" w:rsidRPr="00F77AB5" w:rsidRDefault="00F77AB5">
      <w:pPr>
        <w:pStyle w:val="Corpsdutexte0"/>
        <w:shd w:val="clear" w:color="auto" w:fill="auto"/>
        <w:spacing w:before="0" w:after="0" w:line="180" w:lineRule="exact"/>
        <w:ind w:firstLine="0"/>
        <w:jc w:val="left"/>
        <w:rPr>
          <w:lang w:val="it-IT"/>
        </w:rPr>
        <w:sectPr w:rsidR="00C70DE9" w:rsidRPr="00F77AB5">
          <w:type w:val="continuous"/>
          <w:pgSz w:w="11909" w:h="16834"/>
          <w:pgMar w:top="1492" w:right="7929" w:bottom="744" w:left="2471" w:header="0" w:footer="3" w:gutter="0"/>
          <w:cols w:space="720"/>
          <w:noEndnote/>
          <w:docGrid w:linePitch="360"/>
        </w:sectPr>
      </w:pPr>
      <w:r>
        <w:lastRenderedPageBreak/>
        <w:pict>
          <v:shape id="_x0000_s2052" type="#_x0000_t202" style="position:absolute;margin-left:212.8pt;margin-top:203.75pt;width:48.1pt;height:8.65pt;z-index:17;mso-wrap-distance-left:5pt;mso-wrap-distance-top:5pt;mso-wrap-distance-right:5pt;mso-wrap-distance-bottom:5pt;mso-position-horizontal-relative:margin;mso-position-vertical-relative:margin" filled="f" stroked="f">
            <v:textbox style="mso-fit-shape-to-text:t" inset="0,0,0,0">
              <w:txbxContent>
                <w:p w:rsidR="00C70DE9" w:rsidRDefault="00F77AB5">
                  <w:pPr>
                    <w:pStyle w:val="Corpsdutexte0"/>
                    <w:shd w:val="clear" w:color="auto" w:fill="auto"/>
                    <w:spacing w:before="0" w:after="0" w:line="150" w:lineRule="exact"/>
                    <w:ind w:left="100" w:firstLine="0"/>
                    <w:jc w:val="left"/>
                  </w:pPr>
                  <w:r>
                    <w:rPr>
                      <w:rStyle w:val="CorpsdutexteExact"/>
                      <w:spacing w:val="0"/>
                    </w:rPr>
                    <w:t>ZAGAROLO</w:t>
                  </w:r>
                </w:p>
              </w:txbxContent>
            </v:textbox>
            <w10:wrap type="square" anchorx="margin" anchory="margin"/>
          </v:shape>
        </w:pict>
      </w:r>
      <w:r w:rsidRPr="00F77AB5">
        <w:rPr>
          <w:rStyle w:val="Corpsdutexte"/>
          <w:lang w:val="it-IT"/>
        </w:rPr>
        <w:t>ALBANO LAZIALE</w:t>
      </w:r>
    </w:p>
    <w:p w:rsidR="00C70DE9" w:rsidRPr="00F77AB5" w:rsidRDefault="00C70DE9">
      <w:pPr>
        <w:spacing w:line="114" w:lineRule="exact"/>
        <w:rPr>
          <w:sz w:val="9"/>
          <w:szCs w:val="9"/>
          <w:lang w:val="it-IT"/>
        </w:rPr>
      </w:pPr>
    </w:p>
    <w:p w:rsidR="00C70DE9" w:rsidRPr="00F77AB5" w:rsidRDefault="00C70DE9">
      <w:pPr>
        <w:rPr>
          <w:sz w:val="2"/>
          <w:szCs w:val="2"/>
          <w:lang w:val="it-IT"/>
        </w:rPr>
        <w:sectPr w:rsidR="00C70DE9" w:rsidRPr="00F77AB5">
          <w:type w:val="continuous"/>
          <w:pgSz w:w="11909" w:h="16834"/>
          <w:pgMar w:top="0" w:right="0" w:bottom="0" w:left="0" w:header="0" w:footer="3" w:gutter="0"/>
          <w:cols w:space="720"/>
          <w:noEndnote/>
          <w:docGrid w:linePitch="360"/>
        </w:sectPr>
      </w:pPr>
    </w:p>
    <w:p w:rsidR="00C70DE9" w:rsidRPr="00F77AB5" w:rsidRDefault="00F77AB5">
      <w:pPr>
        <w:pStyle w:val="Corpsdutexte0"/>
        <w:shd w:val="clear" w:color="auto" w:fill="auto"/>
        <w:spacing w:before="0" w:after="0" w:line="180" w:lineRule="exact"/>
        <w:ind w:firstLine="0"/>
        <w:jc w:val="left"/>
        <w:rPr>
          <w:lang w:val="it-IT"/>
        </w:rPr>
        <w:sectPr w:rsidR="00C70DE9" w:rsidRPr="00F77AB5">
          <w:type w:val="continuous"/>
          <w:pgSz w:w="11909" w:h="16834"/>
          <w:pgMar w:top="1492" w:right="3849" w:bottom="744" w:left="6825" w:header="0" w:footer="3" w:gutter="0"/>
          <w:cols w:space="720"/>
          <w:noEndnote/>
          <w:docGrid w:linePitch="360"/>
        </w:sectPr>
      </w:pPr>
      <w:r>
        <w:pict>
          <v:shape id="_x0000_s2051" type="#_x0000_t202" style="position:absolute;margin-left:-217.45pt;margin-top:-.25pt;width:36.1pt;height:7.5pt;z-index:18;mso-wrap-distance-left:5pt;mso-wrap-distance-top:5pt;mso-wrap-distance-right:5pt;mso-wrap-distance-bottom:5pt;mso-position-horizontal-relative:margin" filled="f" stroked="f">
            <v:textbox style="mso-fit-shape-to-text:t" inset="0,0,0,0">
              <w:txbxContent>
                <w:p w:rsidR="00C70DE9" w:rsidRDefault="00F77AB5">
                  <w:pPr>
                    <w:pStyle w:val="Corpsdutexte0"/>
                    <w:shd w:val="clear" w:color="auto" w:fill="auto"/>
                    <w:spacing w:before="0" w:after="0" w:line="150" w:lineRule="exact"/>
                    <w:ind w:firstLine="0"/>
                    <w:jc w:val="left"/>
                  </w:pPr>
                  <w:r>
                    <w:rPr>
                      <w:rStyle w:val="CorpsdutexteExact"/>
                      <w:spacing w:val="0"/>
                    </w:rPr>
                    <w:t>ARICCIA</w:t>
                  </w:r>
                </w:p>
              </w:txbxContent>
            </v:textbox>
            <w10:wrap type="square" anchorx="margin"/>
          </v:shape>
        </w:pict>
      </w:r>
      <w:r w:rsidRPr="00F77AB5">
        <w:rPr>
          <w:rStyle w:val="Corpsdutexte"/>
          <w:lang w:val="it-IT"/>
        </w:rPr>
        <w:t>SAN CESAREO</w:t>
      </w:r>
    </w:p>
    <w:p w:rsidR="00C70DE9" w:rsidRPr="00F77AB5" w:rsidRDefault="00C70DE9">
      <w:pPr>
        <w:spacing w:line="124" w:lineRule="exact"/>
        <w:rPr>
          <w:sz w:val="10"/>
          <w:szCs w:val="10"/>
          <w:lang w:val="it-IT"/>
        </w:rPr>
      </w:pPr>
    </w:p>
    <w:p w:rsidR="00C70DE9" w:rsidRPr="00F77AB5" w:rsidRDefault="00C70DE9">
      <w:pPr>
        <w:rPr>
          <w:sz w:val="2"/>
          <w:szCs w:val="2"/>
          <w:lang w:val="it-IT"/>
        </w:rPr>
        <w:sectPr w:rsidR="00C70DE9" w:rsidRPr="00F77AB5">
          <w:type w:val="continuous"/>
          <w:pgSz w:w="11909" w:h="16834"/>
          <w:pgMar w:top="0" w:right="0" w:bottom="0" w:left="0" w:header="0" w:footer="3" w:gutter="0"/>
          <w:cols w:space="720"/>
          <w:noEndnote/>
          <w:docGrid w:linePitch="360"/>
        </w:sectPr>
      </w:pPr>
    </w:p>
    <w:p w:rsidR="00C70DE9" w:rsidRPr="00F77AB5" w:rsidRDefault="00F77AB5">
      <w:pPr>
        <w:pStyle w:val="Corpsdutexte0"/>
        <w:shd w:val="clear" w:color="auto" w:fill="auto"/>
        <w:spacing w:before="0" w:after="55" w:line="180" w:lineRule="exact"/>
        <w:ind w:left="380"/>
        <w:jc w:val="left"/>
        <w:rPr>
          <w:lang w:val="it-IT"/>
        </w:rPr>
      </w:pPr>
      <w:r w:rsidRPr="00F77AB5">
        <w:rPr>
          <w:rStyle w:val="Corpsdutexte"/>
          <w:lang w:val="it-IT"/>
        </w:rPr>
        <w:lastRenderedPageBreak/>
        <w:t>GENZANO DI ROMA</w:t>
      </w:r>
    </w:p>
    <w:p w:rsidR="00C70DE9" w:rsidRPr="00F77AB5" w:rsidRDefault="00F77AB5">
      <w:pPr>
        <w:pStyle w:val="Corpsdutexte0"/>
        <w:shd w:val="clear" w:color="auto" w:fill="auto"/>
        <w:spacing w:before="0" w:after="480" w:line="180" w:lineRule="exact"/>
        <w:ind w:left="380" w:firstLine="0"/>
        <w:jc w:val="both"/>
        <w:rPr>
          <w:lang w:val="it-IT"/>
        </w:rPr>
      </w:pPr>
      <w:r w:rsidRPr="00F77AB5">
        <w:rPr>
          <w:rStyle w:val="Corpsdutexte"/>
          <w:lang w:val="it-IT"/>
        </w:rPr>
        <w:t>LANUVIO</w:t>
      </w:r>
    </w:p>
    <w:p w:rsidR="00C70DE9" w:rsidRDefault="00F77AB5">
      <w:pPr>
        <w:pStyle w:val="Corpsdutexte0"/>
        <w:shd w:val="clear" w:color="auto" w:fill="auto"/>
        <w:spacing w:before="0" w:after="304" w:line="216" w:lineRule="exact"/>
        <w:ind w:left="380" w:right="20"/>
        <w:jc w:val="left"/>
      </w:pPr>
      <w:r>
        <w:rPr>
          <w:rStyle w:val="Corpsdutexte"/>
        </w:rPr>
        <w:t>4.4.</w:t>
      </w:r>
      <w:r>
        <w:rPr>
          <w:rStyle w:val="Corpsdutexte8ptItalique1"/>
        </w:rPr>
        <w:t xml:space="preserve"> Proof of origin:</w:t>
      </w:r>
      <w:r>
        <w:rPr>
          <w:rStyle w:val="Corpsdutexte"/>
        </w:rPr>
        <w:t xml:space="preserve"> The Province of Latina was among the first (in the early 70s) to have </w:t>
      </w:r>
      <w:proofErr w:type="spellStart"/>
      <w:r>
        <w:rPr>
          <w:rStyle w:val="Corpsdutexte"/>
        </w:rPr>
        <w:t>specialised</w:t>
      </w:r>
      <w:proofErr w:type="spellEnd"/>
      <w:r>
        <w:rPr>
          <w:rStyle w:val="Corpsdutexte"/>
        </w:rPr>
        <w:t xml:space="preserve"> </w:t>
      </w:r>
      <w:proofErr w:type="spellStart"/>
      <w:r>
        <w:rPr>
          <w:rStyle w:val="Corpsdutexte8ptItalique2"/>
        </w:rPr>
        <w:t>Actinidia</w:t>
      </w:r>
      <w:proofErr w:type="spellEnd"/>
      <w:r>
        <w:rPr>
          <w:rStyle w:val="Corpsdutexte"/>
        </w:rPr>
        <w:t xml:space="preserve"> plantations.</w:t>
      </w:r>
    </w:p>
    <w:p w:rsidR="00C70DE9" w:rsidRDefault="00F77AB5">
      <w:pPr>
        <w:pStyle w:val="Corpsdutexte0"/>
        <w:shd w:val="clear" w:color="auto" w:fill="auto"/>
        <w:spacing w:before="0" w:line="211" w:lineRule="exact"/>
        <w:ind w:left="380" w:right="20" w:firstLine="0"/>
        <w:jc w:val="both"/>
      </w:pPr>
      <w:r>
        <w:rPr>
          <w:rStyle w:val="Corpsdutexte"/>
        </w:rPr>
        <w:t xml:space="preserve">The particularly </w:t>
      </w:r>
      <w:proofErr w:type="spellStart"/>
      <w:r>
        <w:rPr>
          <w:rStyle w:val="Corpsdutexte"/>
        </w:rPr>
        <w:t>favourable</w:t>
      </w:r>
      <w:proofErr w:type="spellEnd"/>
      <w:r>
        <w:rPr>
          <w:rStyle w:val="Corpsdutexte"/>
        </w:rPr>
        <w:t xml:space="preserve"> climatic conditions for the species allowed a rapid expansion of cultivation and by the end of the 70s Latina had become a</w:t>
      </w:r>
      <w:r>
        <w:rPr>
          <w:rStyle w:val="Corpsdutexte"/>
        </w:rPr>
        <w:t xml:space="preserve"> national reference point for growers, the fruit trade and students.</w:t>
      </w:r>
    </w:p>
    <w:p w:rsidR="00C70DE9" w:rsidRDefault="00F77AB5">
      <w:pPr>
        <w:pStyle w:val="Corpsdutexte0"/>
        <w:shd w:val="clear" w:color="auto" w:fill="auto"/>
        <w:spacing w:before="0" w:line="211" w:lineRule="exact"/>
        <w:ind w:left="380" w:right="20" w:firstLine="0"/>
        <w:jc w:val="both"/>
      </w:pPr>
      <w:r>
        <w:rPr>
          <w:rStyle w:val="Corpsdutexte"/>
        </w:rPr>
        <w:t>In 1978 at the first conference on</w:t>
      </w:r>
      <w:r>
        <w:rPr>
          <w:rStyle w:val="Corpsdutexte8ptItalique1"/>
        </w:rPr>
        <w:t xml:space="preserve"> </w:t>
      </w:r>
      <w:proofErr w:type="spellStart"/>
      <w:r>
        <w:rPr>
          <w:rStyle w:val="Corpsdutexte8ptItalique1"/>
        </w:rPr>
        <w:t>Actinidia</w:t>
      </w:r>
      <w:proofErr w:type="spellEnd"/>
      <w:r>
        <w:rPr>
          <w:rStyle w:val="Corpsdutexte8ptItalique1"/>
        </w:rPr>
        <w:t>,</w:t>
      </w:r>
      <w:r>
        <w:rPr>
          <w:rStyle w:val="Corpsdutexte"/>
        </w:rPr>
        <w:t xml:space="preserve"> held at Turin, the Agro </w:t>
      </w:r>
      <w:proofErr w:type="spellStart"/>
      <w:r>
        <w:rPr>
          <w:rStyle w:val="Corpsdutexte"/>
        </w:rPr>
        <w:t>Pontino</w:t>
      </w:r>
      <w:proofErr w:type="spellEnd"/>
      <w:r>
        <w:rPr>
          <w:rStyle w:val="Corpsdutexte"/>
        </w:rPr>
        <w:t xml:space="preserve"> zone was mentioned as particularly well suited in Italy for growing kiwi fruit, now the unrivalled symbolic f</w:t>
      </w:r>
      <w:r>
        <w:rPr>
          <w:rStyle w:val="Corpsdutexte"/>
        </w:rPr>
        <w:t>ruit of Pontine agriculture.</w:t>
      </w:r>
    </w:p>
    <w:p w:rsidR="00C70DE9" w:rsidRDefault="00F77AB5">
      <w:pPr>
        <w:pStyle w:val="Corpsdutexte0"/>
        <w:shd w:val="clear" w:color="auto" w:fill="auto"/>
        <w:spacing w:before="0" w:line="211" w:lineRule="exact"/>
        <w:ind w:left="380" w:right="20" w:firstLine="0"/>
        <w:jc w:val="both"/>
      </w:pPr>
      <w:r>
        <w:rPr>
          <w:rStyle w:val="Corpsdutexte"/>
        </w:rPr>
        <w:t xml:space="preserve">Three years later in 1981 a second national conference was </w:t>
      </w:r>
      <w:proofErr w:type="spellStart"/>
      <w:r>
        <w:rPr>
          <w:rStyle w:val="Corpsdutexte"/>
        </w:rPr>
        <w:t>organised</w:t>
      </w:r>
      <w:proofErr w:type="spellEnd"/>
      <w:r>
        <w:rPr>
          <w:rStyle w:val="Corpsdutexte"/>
        </w:rPr>
        <w:t xml:space="preserve"> by the IAA Latina Chamber of Commerce. This has been followed at regular intervals by conferences, seminars and trade fairs, not only at the </w:t>
      </w:r>
      <w:proofErr w:type="gramStart"/>
      <w:r>
        <w:rPr>
          <w:rStyle w:val="Corpsdutexte"/>
        </w:rPr>
        <w:t>Pontine</w:t>
      </w:r>
      <w:proofErr w:type="gramEnd"/>
      <w:r>
        <w:rPr>
          <w:rStyle w:val="Corpsdutexte"/>
        </w:rPr>
        <w:t xml:space="preserve"> capital b</w:t>
      </w:r>
      <w:r>
        <w:rPr>
          <w:rStyle w:val="Corpsdutexte"/>
        </w:rPr>
        <w:t>ut also at Cisterna di Latina and Aprilia. These events have confirmed that the town of Latina and the entire surrounding territory, including the southern part of Roma Province, is the outstanding production area in Italy for both quality and price.</w:t>
      </w:r>
    </w:p>
    <w:p w:rsidR="00C70DE9" w:rsidRDefault="00F77AB5">
      <w:pPr>
        <w:pStyle w:val="Corpsdutexte0"/>
        <w:shd w:val="clear" w:color="auto" w:fill="auto"/>
        <w:spacing w:before="0" w:line="211" w:lineRule="exact"/>
        <w:ind w:left="380" w:right="20" w:firstLine="0"/>
        <w:jc w:val="both"/>
      </w:pPr>
      <w:r>
        <w:rPr>
          <w:rStyle w:val="Corpsdutexte"/>
        </w:rPr>
        <w:t>The i</w:t>
      </w:r>
      <w:r>
        <w:rPr>
          <w:rStyle w:val="Corpsdutexte"/>
        </w:rPr>
        <w:t>mportance for the Italian fruit growing industry of</w:t>
      </w:r>
      <w:r>
        <w:rPr>
          <w:rStyle w:val="Corpsdutexte8ptItalique1"/>
        </w:rPr>
        <w:t xml:space="preserve"> </w:t>
      </w:r>
      <w:proofErr w:type="spellStart"/>
      <w:r>
        <w:rPr>
          <w:rStyle w:val="Corpsdutexte8ptItalique1"/>
        </w:rPr>
        <w:t>Actinidia</w:t>
      </w:r>
      <w:proofErr w:type="spellEnd"/>
      <w:r>
        <w:rPr>
          <w:rStyle w:val="Corpsdutexte"/>
        </w:rPr>
        <w:t xml:space="preserve"> cultivation in Lazio (hence in the Agro </w:t>
      </w:r>
      <w:proofErr w:type="spellStart"/>
      <w:r>
        <w:rPr>
          <w:rStyle w:val="Corpsdutexte"/>
        </w:rPr>
        <w:t>Pontino</w:t>
      </w:r>
      <w:proofErr w:type="spellEnd"/>
      <w:r>
        <w:rPr>
          <w:rStyle w:val="Corpsdutexte"/>
        </w:rPr>
        <w:t>) was attested outside Italy at a seminar held at Santiago de Chile on 25 and 26 October 1988. Its importance had already come to the fore in the '</w:t>
      </w:r>
      <w:r>
        <w:rPr>
          <w:rStyle w:val="Corpsdutexte"/>
        </w:rPr>
        <w:t>Italian</w:t>
      </w:r>
      <w:r>
        <w:rPr>
          <w:rStyle w:val="Corpsdutexte8ptItalique2"/>
        </w:rPr>
        <w:t xml:space="preserve"> </w:t>
      </w:r>
      <w:proofErr w:type="spellStart"/>
      <w:r>
        <w:rPr>
          <w:rStyle w:val="Corpsdutexte8ptItalique2"/>
        </w:rPr>
        <w:t>Actinidia</w:t>
      </w:r>
      <w:proofErr w:type="spellEnd"/>
      <w:r>
        <w:rPr>
          <w:rStyle w:val="Corpsdutexte"/>
        </w:rPr>
        <w:t xml:space="preserve"> Survey of 1986 by the then Agriculture and Forests Ministry, which had been followed by a round table </w:t>
      </w:r>
      <w:proofErr w:type="spellStart"/>
      <w:r>
        <w:rPr>
          <w:rStyle w:val="Corpsdutexte"/>
        </w:rPr>
        <w:t>organised</w:t>
      </w:r>
      <w:proofErr w:type="spellEnd"/>
      <w:r>
        <w:rPr>
          <w:rStyle w:val="Corpsdutexte"/>
        </w:rPr>
        <w:t xml:space="preserve"> by the Lazio Regional Agricultural Development Board (Rome, 22 June 1988).</w:t>
      </w:r>
    </w:p>
    <w:p w:rsidR="00C70DE9" w:rsidRDefault="00F77AB5">
      <w:pPr>
        <w:pStyle w:val="Corpsdutexte0"/>
        <w:shd w:val="clear" w:color="auto" w:fill="auto"/>
        <w:spacing w:before="0" w:line="211" w:lineRule="exact"/>
        <w:ind w:left="380" w:right="20" w:firstLine="0"/>
        <w:jc w:val="both"/>
      </w:pPr>
      <w:r>
        <w:rPr>
          <w:rStyle w:val="Corpsdutexte"/>
        </w:rPr>
        <w:t>A study in 1990 by the Milan Experimental Institute</w:t>
      </w:r>
      <w:r>
        <w:rPr>
          <w:rStyle w:val="Corpsdutexte"/>
        </w:rPr>
        <w:t xml:space="preserve"> for Technological Exploitation of Agricultural Products (</w:t>
      </w:r>
      <w:proofErr w:type="spellStart"/>
      <w:r>
        <w:rPr>
          <w:rStyle w:val="Corpsdutexte"/>
        </w:rPr>
        <w:t>Gorini</w:t>
      </w:r>
      <w:proofErr w:type="spellEnd"/>
      <w:r>
        <w:rPr>
          <w:rStyle w:val="Corpsdutexte"/>
        </w:rPr>
        <w:t xml:space="preserve"> et al., 1987) documentation of experimental determination of the undeniable </w:t>
      </w:r>
      <w:r>
        <w:rPr>
          <w:rStyle w:val="Corpsdutexte3"/>
        </w:rPr>
        <w:t>characteristics of</w:t>
      </w:r>
      <w:r>
        <w:rPr>
          <w:rStyle w:val="Corpsdutexte8ptItalique1"/>
        </w:rPr>
        <w:t xml:space="preserve"> Kiwi Latina.</w:t>
      </w:r>
    </w:p>
    <w:p w:rsidR="00C70DE9" w:rsidRDefault="00F77AB5">
      <w:pPr>
        <w:pStyle w:val="Corpsdutexte0"/>
        <w:shd w:val="clear" w:color="auto" w:fill="auto"/>
        <w:spacing w:before="0" w:after="0" w:line="211" w:lineRule="exact"/>
        <w:ind w:left="380" w:right="20" w:firstLine="0"/>
        <w:jc w:val="both"/>
      </w:pPr>
      <w:r>
        <w:pict>
          <v:shape id="_x0000_s2050" type="#_x0000_t202" style="position:absolute;left:0;text-align:left;margin-left:231.3pt;margin-top:235.65pt;width:48.15pt;height:7.5pt;z-index:19;mso-wrap-distance-left:5pt;mso-wrap-distance-top:5pt;mso-wrap-distance-right:5pt;mso-wrap-distance-bottom:5pt;mso-position-horizontal-relative:margin;mso-position-vertical-relative:margin" filled="f" stroked="f">
            <v:textbox style="mso-fit-shape-to-text:t" inset="0,0,0,0">
              <w:txbxContent>
                <w:p w:rsidR="00C70DE9" w:rsidRDefault="00F77AB5">
                  <w:pPr>
                    <w:pStyle w:val="Corpsdutexte0"/>
                    <w:shd w:val="clear" w:color="auto" w:fill="auto"/>
                    <w:spacing w:before="0" w:after="0" w:line="150" w:lineRule="exact"/>
                    <w:ind w:left="100" w:firstLine="0"/>
                    <w:jc w:val="left"/>
                  </w:pPr>
                  <w:r>
                    <w:rPr>
                      <w:rStyle w:val="CorpsdutexteExact"/>
                      <w:spacing w:val="0"/>
                    </w:rPr>
                    <w:t>COLONNA</w:t>
                  </w:r>
                </w:p>
              </w:txbxContent>
            </v:textbox>
            <w10:wrap type="square" anchorx="margin" anchory="margin"/>
          </v:shape>
        </w:pict>
      </w:r>
      <w:r>
        <w:rPr>
          <w:rStyle w:val="Corpsdutexte"/>
        </w:rPr>
        <w:t xml:space="preserve">Over the last 30 years both the daily press and the </w:t>
      </w:r>
      <w:proofErr w:type="spellStart"/>
      <w:r>
        <w:rPr>
          <w:rStyle w:val="Corpsdutexte"/>
        </w:rPr>
        <w:t>specialised</w:t>
      </w:r>
      <w:proofErr w:type="spellEnd"/>
      <w:r>
        <w:rPr>
          <w:rStyle w:val="Corpsdutexte"/>
        </w:rPr>
        <w:t xml:space="preserve"> national</w:t>
      </w:r>
      <w:r>
        <w:rPr>
          <w:rStyle w:val="Corpsdutexte"/>
        </w:rPr>
        <w:t xml:space="preserve"> and international journals for the sector (Il </w:t>
      </w:r>
      <w:proofErr w:type="spellStart"/>
      <w:r>
        <w:rPr>
          <w:rStyle w:val="Corpsdutexte"/>
        </w:rPr>
        <w:t>Messaggero</w:t>
      </w:r>
      <w:proofErr w:type="spellEnd"/>
      <w:r>
        <w:rPr>
          <w:rStyle w:val="Corpsdutexte"/>
        </w:rPr>
        <w:t xml:space="preserve">, Latina </w:t>
      </w:r>
      <w:proofErr w:type="spellStart"/>
      <w:r>
        <w:rPr>
          <w:rStyle w:val="Corpsdutexte"/>
        </w:rPr>
        <w:t>Oggi</w:t>
      </w:r>
      <w:proofErr w:type="spellEnd"/>
      <w:r>
        <w:rPr>
          <w:rStyle w:val="Corpsdutexte"/>
        </w:rPr>
        <w:t xml:space="preserve">, </w:t>
      </w:r>
      <w:proofErr w:type="spellStart"/>
      <w:r>
        <w:rPr>
          <w:rStyle w:val="Corpsdutexte"/>
        </w:rPr>
        <w:t>Economia</w:t>
      </w:r>
      <w:proofErr w:type="spellEnd"/>
      <w:r>
        <w:rPr>
          <w:rStyle w:val="Corpsdutexte"/>
        </w:rPr>
        <w:t xml:space="preserve"> </w:t>
      </w:r>
      <w:proofErr w:type="spellStart"/>
      <w:r>
        <w:rPr>
          <w:rStyle w:val="Corpsdutexte"/>
        </w:rPr>
        <w:t>Pontina</w:t>
      </w:r>
      <w:proofErr w:type="spellEnd"/>
      <w:r>
        <w:rPr>
          <w:rStyle w:val="Corpsdutexte"/>
        </w:rPr>
        <w:t xml:space="preserve">, </w:t>
      </w:r>
      <w:proofErr w:type="spellStart"/>
      <w:r>
        <w:rPr>
          <w:rStyle w:val="Corpsdutexte"/>
        </w:rPr>
        <w:t>L'Informatore</w:t>
      </w:r>
      <w:proofErr w:type="spellEnd"/>
      <w:r>
        <w:rPr>
          <w:rStyle w:val="Corpsdutexte"/>
        </w:rPr>
        <w:t xml:space="preserve"> </w:t>
      </w:r>
      <w:proofErr w:type="spellStart"/>
      <w:r>
        <w:rPr>
          <w:rStyle w:val="Corpsdutexte"/>
        </w:rPr>
        <w:t>Agrario</w:t>
      </w:r>
      <w:proofErr w:type="spellEnd"/>
      <w:r>
        <w:rPr>
          <w:rStyle w:val="Corpsdutexte"/>
        </w:rPr>
        <w:t xml:space="preserve">, Terra e Vita, Italia Agricola, Lazio </w:t>
      </w:r>
      <w:proofErr w:type="spellStart"/>
      <w:r>
        <w:rPr>
          <w:rStyle w:val="Corpsdutexte"/>
        </w:rPr>
        <w:t>Agricolo</w:t>
      </w:r>
      <w:proofErr w:type="spellEnd"/>
      <w:r>
        <w:rPr>
          <w:rStyle w:val="Corpsdutexte"/>
        </w:rPr>
        <w:t xml:space="preserve">, </w:t>
      </w:r>
      <w:proofErr w:type="spellStart"/>
      <w:r>
        <w:rPr>
          <w:rStyle w:val="Corpsdutexte"/>
        </w:rPr>
        <w:t>Rivista</w:t>
      </w:r>
      <w:proofErr w:type="spellEnd"/>
      <w:r>
        <w:rPr>
          <w:rStyle w:val="Corpsdutexte"/>
        </w:rPr>
        <w:t xml:space="preserve"> di </w:t>
      </w:r>
      <w:proofErr w:type="spellStart"/>
      <w:r>
        <w:rPr>
          <w:rStyle w:val="Corpsdutexte"/>
        </w:rPr>
        <w:t>Frutticoltura</w:t>
      </w:r>
      <w:proofErr w:type="spellEnd"/>
      <w:r>
        <w:rPr>
          <w:rStyle w:val="Corpsdutexte"/>
        </w:rPr>
        <w:t xml:space="preserve">, </w:t>
      </w:r>
      <w:proofErr w:type="spellStart"/>
      <w:r>
        <w:rPr>
          <w:rStyle w:val="Corpsdutexte"/>
        </w:rPr>
        <w:t>Asiafruit</w:t>
      </w:r>
      <w:proofErr w:type="spellEnd"/>
      <w:r>
        <w:rPr>
          <w:rStyle w:val="Corpsdutexte"/>
        </w:rPr>
        <w:t xml:space="preserve"> Magazine, to name only some) have followed and published an </w:t>
      </w:r>
      <w:r>
        <w:rPr>
          <w:rStyle w:val="Corpsdutexte"/>
        </w:rPr>
        <w:t>abundance of articles on the progressive rise of</w:t>
      </w:r>
      <w:r>
        <w:rPr>
          <w:rStyle w:val="Corpsdutexte8ptItalique2"/>
        </w:rPr>
        <w:t xml:space="preserve"> </w:t>
      </w:r>
      <w:proofErr w:type="spellStart"/>
      <w:r>
        <w:rPr>
          <w:rStyle w:val="Corpsdutexte8ptItalique2"/>
        </w:rPr>
        <w:t>Actinidia</w:t>
      </w:r>
      <w:proofErr w:type="spellEnd"/>
      <w:r>
        <w:rPr>
          <w:rStyle w:val="Corpsdutexte"/>
        </w:rPr>
        <w:t xml:space="preserve"> culti</w:t>
      </w:r>
      <w:r>
        <w:rPr>
          <w:rStyle w:val="Corpsdutexte"/>
        </w:rPr>
        <w:softHyphen/>
        <w:t>vation in the Province of Latina, which offers optimum soil and climate and is highly competitive in both the quantity and quality of its production. Moreover, that time has seen expansion an</w:t>
      </w:r>
      <w:r>
        <w:rPr>
          <w:rStyle w:val="Corpsdutexte"/>
        </w:rPr>
        <w:t xml:space="preserve">d development of cold storage and handling structures for the fruit and innovative cultivation methods that have occasioned numerous visits to Latina from growers in other parts of Italy and the world (South Korea, New Zealand, </w:t>
      </w:r>
      <w:proofErr w:type="gramStart"/>
      <w:r>
        <w:rPr>
          <w:rStyle w:val="Corpsdutexte"/>
        </w:rPr>
        <w:t>Japan</w:t>
      </w:r>
      <w:proofErr w:type="gramEnd"/>
      <w:r>
        <w:rPr>
          <w:rStyle w:val="Corpsdutexte"/>
        </w:rPr>
        <w:t>).</w:t>
      </w:r>
      <w:r>
        <w:br w:type="page"/>
      </w:r>
    </w:p>
    <w:p w:rsidR="00C70DE9" w:rsidRDefault="00F77AB5">
      <w:pPr>
        <w:pStyle w:val="Corpsdutexte0"/>
        <w:shd w:val="clear" w:color="auto" w:fill="auto"/>
        <w:spacing w:before="0" w:after="240" w:line="211" w:lineRule="exact"/>
        <w:ind w:left="380" w:right="20" w:firstLine="0"/>
        <w:jc w:val="both"/>
      </w:pPr>
      <w:r>
        <w:rPr>
          <w:rStyle w:val="Corpsdutexte"/>
        </w:rPr>
        <w:lastRenderedPageBreak/>
        <w:t xml:space="preserve">In the sensory </w:t>
      </w:r>
      <w:r>
        <w:rPr>
          <w:rStyle w:val="Corpsdutexte"/>
        </w:rPr>
        <w:t>assessment carried out using a 'tasting panel', the ripe fruit was assessed after three months of cold storage for its degree of acceptability on three counts: look of the flesh, taste and sensation of pleasure. The Latina fruit scored highly (</w:t>
      </w:r>
      <w:proofErr w:type="spellStart"/>
      <w:r>
        <w:rPr>
          <w:rStyle w:val="Corpsdutexte"/>
        </w:rPr>
        <w:t>Gorini</w:t>
      </w:r>
      <w:proofErr w:type="spellEnd"/>
      <w:r>
        <w:rPr>
          <w:rStyle w:val="Corpsdutexte"/>
        </w:rPr>
        <w:t xml:space="preserve"> et al</w:t>
      </w:r>
      <w:r>
        <w:rPr>
          <w:rStyle w:val="Corpsdutexte"/>
        </w:rPr>
        <w:t>., 1987).</w:t>
      </w:r>
    </w:p>
    <w:p w:rsidR="00C70DE9" w:rsidRDefault="00F77AB5">
      <w:pPr>
        <w:pStyle w:val="Corpsdutexte0"/>
        <w:shd w:val="clear" w:color="auto" w:fill="auto"/>
        <w:spacing w:before="0" w:after="240" w:line="211" w:lineRule="exact"/>
        <w:ind w:left="380" w:right="20" w:firstLine="0"/>
        <w:jc w:val="both"/>
      </w:pPr>
      <w:r>
        <w:rPr>
          <w:rStyle w:val="Corpsdutexte"/>
        </w:rPr>
        <w:t xml:space="preserve">This greater degree of pleasure and taste typical of the combination of sweetness and acidity at full ripeness stems from a combination of </w:t>
      </w:r>
      <w:proofErr w:type="spellStart"/>
      <w:r>
        <w:rPr>
          <w:rStyle w:val="Corpsdutexte"/>
        </w:rPr>
        <w:t>favourable</w:t>
      </w:r>
      <w:proofErr w:type="spellEnd"/>
      <w:r>
        <w:rPr>
          <w:rStyle w:val="Corpsdutexte"/>
        </w:rPr>
        <w:t xml:space="preserve"> cultivation factors, including a climate and soils very similar to those of the zone of origin. </w:t>
      </w:r>
      <w:r>
        <w:rPr>
          <w:rStyle w:val="Corpsdutexte"/>
        </w:rPr>
        <w:t>It has been confirmed that in some areas of Latina (</w:t>
      </w:r>
      <w:proofErr w:type="spellStart"/>
      <w:r>
        <w:rPr>
          <w:rStyle w:val="Corpsdutexte"/>
        </w:rPr>
        <w:t>Borgo</w:t>
      </w:r>
      <w:proofErr w:type="spellEnd"/>
      <w:r>
        <w:rPr>
          <w:rStyle w:val="Corpsdutexte"/>
        </w:rPr>
        <w:t xml:space="preserve"> Flora, </w:t>
      </w:r>
      <w:proofErr w:type="spellStart"/>
      <w:r>
        <w:rPr>
          <w:rStyle w:val="Corpsdutexte"/>
        </w:rPr>
        <w:t>Borgo</w:t>
      </w:r>
      <w:proofErr w:type="spellEnd"/>
      <w:r>
        <w:rPr>
          <w:rStyle w:val="Corpsdutexte"/>
        </w:rPr>
        <w:t xml:space="preserve"> Grappa) the quality of the fruit and vegetative condition of the plants exceeds those in the zone of origin.</w:t>
      </w:r>
    </w:p>
    <w:p w:rsidR="00C70DE9" w:rsidRDefault="00F77AB5">
      <w:pPr>
        <w:pStyle w:val="Corpsdutexte0"/>
        <w:shd w:val="clear" w:color="auto" w:fill="auto"/>
        <w:spacing w:before="0" w:after="240" w:line="211" w:lineRule="exact"/>
        <w:ind w:left="380" w:right="20" w:firstLine="0"/>
        <w:jc w:val="both"/>
      </w:pPr>
      <w:r>
        <w:rPr>
          <w:rStyle w:val="Corpsdutexte"/>
        </w:rPr>
        <w:t>The higher total radiation and absence or virtual absence of early frosts al</w:t>
      </w:r>
      <w:r>
        <w:rPr>
          <w:rStyle w:val="Corpsdutexte"/>
        </w:rPr>
        <w:t>lows the harvest to be delayed until the second ten days of November and the fruit to reach a sugar content of 6</w:t>
      </w:r>
      <w:proofErr w:type="gramStart"/>
      <w:r>
        <w:rPr>
          <w:rStyle w:val="Corpsdutexte"/>
        </w:rPr>
        <w:t>,5</w:t>
      </w:r>
      <w:proofErr w:type="gramEnd"/>
      <w:r>
        <w:rPr>
          <w:rStyle w:val="Corpsdutexte"/>
        </w:rPr>
        <w:t>-7 degrees Brix.</w:t>
      </w:r>
    </w:p>
    <w:p w:rsidR="00C70DE9" w:rsidRDefault="00F77AB5">
      <w:pPr>
        <w:pStyle w:val="Corpsdutexte0"/>
        <w:shd w:val="clear" w:color="auto" w:fill="auto"/>
        <w:spacing w:before="0" w:after="240" w:line="211" w:lineRule="exact"/>
        <w:ind w:left="380" w:right="20" w:firstLine="0"/>
        <w:jc w:val="both"/>
      </w:pPr>
      <w:r>
        <w:rPr>
          <w:rStyle w:val="Corpsdutexte"/>
        </w:rPr>
        <w:t xml:space="preserve">This higher sugar content, allowing the storage temperature to be lowered by several tens of a centigrade degree, means that </w:t>
      </w:r>
      <w:r>
        <w:rPr>
          <w:rStyle w:val="Corpsdutexte"/>
        </w:rPr>
        <w:t>storage, even in a normal atmosphere, can be at least two or three months longer than the average.</w:t>
      </w:r>
    </w:p>
    <w:p w:rsidR="00C70DE9" w:rsidRDefault="00F77AB5">
      <w:pPr>
        <w:pStyle w:val="Corpsdutexte0"/>
        <w:shd w:val="clear" w:color="auto" w:fill="auto"/>
        <w:spacing w:before="0" w:after="29" w:line="211" w:lineRule="exact"/>
        <w:ind w:left="380" w:right="20" w:firstLine="0"/>
        <w:jc w:val="both"/>
      </w:pPr>
      <w:r>
        <w:rPr>
          <w:rStyle w:val="Corpsdutexte"/>
        </w:rPr>
        <w:t>The link with the environment is borne out by the following requirements on growers and packers:</w:t>
      </w:r>
    </w:p>
    <w:p w:rsidR="00C70DE9" w:rsidRDefault="00F77AB5">
      <w:pPr>
        <w:pStyle w:val="Corpsdutexte0"/>
        <w:numPr>
          <w:ilvl w:val="0"/>
          <w:numId w:val="2"/>
        </w:numPr>
        <w:shd w:val="clear" w:color="auto" w:fill="auto"/>
        <w:tabs>
          <w:tab w:val="left" w:pos="663"/>
        </w:tabs>
        <w:spacing w:before="0" w:after="0" w:line="475" w:lineRule="exact"/>
        <w:ind w:left="380" w:firstLine="0"/>
        <w:jc w:val="both"/>
      </w:pPr>
      <w:r>
        <w:rPr>
          <w:rStyle w:val="Corpsdutexte"/>
        </w:rPr>
        <w:t>registration as a</w:t>
      </w:r>
      <w:r>
        <w:rPr>
          <w:rStyle w:val="Corpsdutexte8ptItalique3"/>
        </w:rPr>
        <w:t xml:space="preserve"> Kiwi Latina</w:t>
      </w:r>
      <w:r>
        <w:rPr>
          <w:rStyle w:val="Corpsdutexte"/>
        </w:rPr>
        <w:t xml:space="preserve"> grower,</w:t>
      </w:r>
    </w:p>
    <w:p w:rsidR="00C70DE9" w:rsidRDefault="00F77AB5">
      <w:pPr>
        <w:pStyle w:val="Corpsdutexte0"/>
        <w:numPr>
          <w:ilvl w:val="0"/>
          <w:numId w:val="2"/>
        </w:numPr>
        <w:shd w:val="clear" w:color="auto" w:fill="auto"/>
        <w:tabs>
          <w:tab w:val="left" w:pos="663"/>
        </w:tabs>
        <w:spacing w:before="0" w:after="0" w:line="475" w:lineRule="exact"/>
        <w:ind w:left="380" w:firstLine="0"/>
        <w:jc w:val="both"/>
      </w:pPr>
      <w:r>
        <w:rPr>
          <w:rStyle w:val="Corpsdutexte"/>
        </w:rPr>
        <w:t>registration of all th</w:t>
      </w:r>
      <w:r>
        <w:rPr>
          <w:rStyle w:val="Corpsdutexte"/>
        </w:rPr>
        <w:t>e land used to grow</w:t>
      </w:r>
      <w:r>
        <w:rPr>
          <w:rStyle w:val="Corpsdutexte8ptItalique3"/>
        </w:rPr>
        <w:t xml:space="preserve"> Kiwi Latina,</w:t>
      </w:r>
    </w:p>
    <w:p w:rsidR="00C70DE9" w:rsidRDefault="00F77AB5">
      <w:pPr>
        <w:pStyle w:val="Corpsdutexte0"/>
        <w:numPr>
          <w:ilvl w:val="0"/>
          <w:numId w:val="2"/>
        </w:numPr>
        <w:shd w:val="clear" w:color="auto" w:fill="auto"/>
        <w:tabs>
          <w:tab w:val="left" w:pos="735"/>
        </w:tabs>
        <w:spacing w:before="0" w:after="0" w:line="475" w:lineRule="exact"/>
        <w:ind w:left="380" w:firstLine="0"/>
        <w:jc w:val="both"/>
      </w:pPr>
      <w:proofErr w:type="gramStart"/>
      <w:r>
        <w:rPr>
          <w:rStyle w:val="Corpsdutexte"/>
        </w:rPr>
        <w:t>keeping</w:t>
      </w:r>
      <w:proofErr w:type="gramEnd"/>
      <w:r>
        <w:rPr>
          <w:rStyle w:val="Corpsdutexte"/>
        </w:rPr>
        <w:t xml:space="preserve"> of production and packing registers.</w:t>
      </w:r>
    </w:p>
    <w:p w:rsidR="00C70DE9" w:rsidRDefault="00F77AB5">
      <w:pPr>
        <w:pStyle w:val="Corpsdutexte0"/>
        <w:numPr>
          <w:ilvl w:val="0"/>
          <w:numId w:val="3"/>
        </w:numPr>
        <w:shd w:val="clear" w:color="auto" w:fill="auto"/>
        <w:tabs>
          <w:tab w:val="left" w:pos="370"/>
        </w:tabs>
        <w:spacing w:before="0" w:after="33" w:line="211" w:lineRule="exact"/>
        <w:ind w:left="380" w:right="20"/>
        <w:jc w:val="left"/>
      </w:pPr>
      <w:r>
        <w:rPr>
          <w:rStyle w:val="Corpsdutexte8ptItalique3"/>
        </w:rPr>
        <w:t>Method of production:</w:t>
      </w:r>
      <w:r>
        <w:rPr>
          <w:rStyle w:val="Corpsdutexte"/>
        </w:rPr>
        <w:t xml:space="preserve"> The plantations consist of plants grafted onto Franco (one year of grafting) or of self-rooted plants (one year of reproduction).</w:t>
      </w:r>
    </w:p>
    <w:p w:rsidR="00C70DE9" w:rsidRDefault="00F77AB5">
      <w:pPr>
        <w:pStyle w:val="Corpsdutexte0"/>
        <w:shd w:val="clear" w:color="auto" w:fill="auto"/>
        <w:spacing w:before="0" w:after="0" w:line="470" w:lineRule="exact"/>
        <w:ind w:left="380" w:firstLine="0"/>
        <w:jc w:val="both"/>
      </w:pPr>
      <w:r>
        <w:rPr>
          <w:rStyle w:val="Corpsdutexte"/>
        </w:rPr>
        <w:t>Two plant training methods</w:t>
      </w:r>
      <w:r>
        <w:rPr>
          <w:rStyle w:val="Corpsdutexte"/>
        </w:rPr>
        <w:t xml:space="preserve"> are used:</w:t>
      </w:r>
    </w:p>
    <w:p w:rsidR="00C70DE9" w:rsidRDefault="00F77AB5">
      <w:pPr>
        <w:pStyle w:val="Corpsdutexte0"/>
        <w:numPr>
          <w:ilvl w:val="0"/>
          <w:numId w:val="2"/>
        </w:numPr>
        <w:shd w:val="clear" w:color="auto" w:fill="auto"/>
        <w:tabs>
          <w:tab w:val="left" w:pos="663"/>
        </w:tabs>
        <w:spacing w:before="0" w:after="0" w:line="470" w:lineRule="exact"/>
        <w:ind w:left="380" w:firstLine="0"/>
        <w:jc w:val="both"/>
      </w:pPr>
      <w:r>
        <w:rPr>
          <w:rStyle w:val="Corpsdutexte"/>
        </w:rPr>
        <w:t>curtain: planting distance 4-5 m*4-5 m</w:t>
      </w:r>
    </w:p>
    <w:p w:rsidR="00C70DE9" w:rsidRDefault="00F77AB5">
      <w:pPr>
        <w:pStyle w:val="Corpsdutexte0"/>
        <w:numPr>
          <w:ilvl w:val="0"/>
          <w:numId w:val="2"/>
        </w:numPr>
        <w:shd w:val="clear" w:color="auto" w:fill="auto"/>
        <w:tabs>
          <w:tab w:val="left" w:pos="658"/>
        </w:tabs>
        <w:spacing w:before="0" w:after="0" w:line="470" w:lineRule="exact"/>
        <w:ind w:left="380" w:firstLine="0"/>
        <w:jc w:val="both"/>
      </w:pPr>
      <w:r>
        <w:rPr>
          <w:rStyle w:val="Corpsdutexte"/>
        </w:rPr>
        <w:t>pergola: planting distance 5 m* 3-5 m</w:t>
      </w:r>
    </w:p>
    <w:p w:rsidR="00C70DE9" w:rsidRDefault="00F77AB5">
      <w:pPr>
        <w:pStyle w:val="Corpsdutexte0"/>
        <w:shd w:val="clear" w:color="auto" w:fill="auto"/>
        <w:spacing w:before="0" w:after="236" w:line="211" w:lineRule="exact"/>
        <w:ind w:left="380" w:right="20" w:firstLine="0"/>
        <w:jc w:val="both"/>
      </w:pPr>
      <w:r>
        <w:rPr>
          <w:rStyle w:val="Corpsdutexte"/>
        </w:rPr>
        <w:t>Depending on the type of soil it is either given inter-row cultivation and weeded along the rows or is given a grass cover that is cut at regular intervals.</w:t>
      </w:r>
    </w:p>
    <w:p w:rsidR="00C70DE9" w:rsidRDefault="00F77AB5">
      <w:pPr>
        <w:pStyle w:val="Corpsdutexte0"/>
        <w:shd w:val="clear" w:color="auto" w:fill="auto"/>
        <w:spacing w:before="0" w:after="240" w:line="216" w:lineRule="exact"/>
        <w:ind w:left="380" w:right="20" w:firstLine="0"/>
        <w:jc w:val="both"/>
      </w:pPr>
      <w:r>
        <w:rPr>
          <w:rStyle w:val="Corpsdutexte"/>
        </w:rPr>
        <w:t>The natural</w:t>
      </w:r>
      <w:r>
        <w:rPr>
          <w:rStyle w:val="Corpsdutexte"/>
        </w:rPr>
        <w:t xml:space="preserve"> water supply is supplemented by irrigation (sprinkling or misting) under the mass of foliage. Irrigation volumes range from 6 000 to 8 000 m</w:t>
      </w:r>
      <w:r>
        <w:rPr>
          <w:rStyle w:val="Corpsdutexte"/>
          <w:vertAlign w:val="superscript"/>
        </w:rPr>
        <w:t>3</w:t>
      </w:r>
      <w:r>
        <w:rPr>
          <w:rStyle w:val="Corpsdutexte"/>
        </w:rPr>
        <w:t>/ha/year.</w:t>
      </w:r>
    </w:p>
    <w:p w:rsidR="00C70DE9" w:rsidRDefault="00F77AB5">
      <w:pPr>
        <w:pStyle w:val="Corpsdutexte0"/>
        <w:shd w:val="clear" w:color="auto" w:fill="auto"/>
        <w:spacing w:before="0" w:after="269" w:line="216" w:lineRule="exact"/>
        <w:ind w:left="380" w:right="20" w:firstLine="0"/>
        <w:jc w:val="both"/>
      </w:pPr>
      <w:r>
        <w:rPr>
          <w:rStyle w:val="Corpsdutexte"/>
        </w:rPr>
        <w:t xml:space="preserve">The fruit is harvested without the stalk at the end of October and beginning of November. It is then at </w:t>
      </w:r>
      <w:r>
        <w:rPr>
          <w:rStyle w:val="Corpsdutexte"/>
        </w:rPr>
        <w:t>more than 6</w:t>
      </w:r>
      <w:proofErr w:type="gramStart"/>
      <w:r>
        <w:rPr>
          <w:rStyle w:val="Corpsdutexte"/>
        </w:rPr>
        <w:t>,2</w:t>
      </w:r>
      <w:proofErr w:type="gramEnd"/>
      <w:r>
        <w:rPr>
          <w:rStyle w:val="Corpsdutexte"/>
        </w:rPr>
        <w:t>° Brix and the hardness (8 mm rod) not below 6 kg.</w:t>
      </w:r>
    </w:p>
    <w:p w:rsidR="00C70DE9" w:rsidRDefault="00F77AB5">
      <w:pPr>
        <w:pStyle w:val="Corpsdutexte0"/>
        <w:numPr>
          <w:ilvl w:val="0"/>
          <w:numId w:val="2"/>
        </w:numPr>
        <w:shd w:val="clear" w:color="auto" w:fill="auto"/>
        <w:tabs>
          <w:tab w:val="left" w:pos="658"/>
        </w:tabs>
        <w:spacing w:before="0" w:after="180" w:line="180" w:lineRule="exact"/>
        <w:ind w:left="380" w:firstLine="0"/>
        <w:jc w:val="both"/>
      </w:pPr>
      <w:r>
        <w:rPr>
          <w:rStyle w:val="Corpsdutexte"/>
        </w:rPr>
        <w:t>Winter pruning is carried out so as to leave 100 000-120 000 buds per hectare.</w:t>
      </w:r>
    </w:p>
    <w:p w:rsidR="00C70DE9" w:rsidRDefault="00F77AB5">
      <w:pPr>
        <w:pStyle w:val="Corpsdutexte0"/>
        <w:numPr>
          <w:ilvl w:val="0"/>
          <w:numId w:val="2"/>
        </w:numPr>
        <w:shd w:val="clear" w:color="auto" w:fill="auto"/>
        <w:tabs>
          <w:tab w:val="left" w:pos="658"/>
        </w:tabs>
        <w:spacing w:before="0" w:after="269" w:line="216" w:lineRule="exact"/>
        <w:ind w:left="660" w:right="20" w:hanging="280"/>
        <w:jc w:val="left"/>
      </w:pPr>
      <w:r>
        <w:rPr>
          <w:rStyle w:val="Corpsdutexte"/>
        </w:rPr>
        <w:t xml:space="preserve">Thinning out is done at the end of June and beginning of July: multiple and deformed fruits and those with skin </w:t>
      </w:r>
      <w:r>
        <w:rPr>
          <w:rStyle w:val="Corpsdutexte"/>
        </w:rPr>
        <w:t>defects are removed so as to leave a total of 800 to 1 000 fruits per plant.</w:t>
      </w:r>
    </w:p>
    <w:p w:rsidR="00C70DE9" w:rsidRDefault="00F77AB5">
      <w:pPr>
        <w:pStyle w:val="Corpsdutexte0"/>
        <w:numPr>
          <w:ilvl w:val="0"/>
          <w:numId w:val="2"/>
        </w:numPr>
        <w:shd w:val="clear" w:color="auto" w:fill="auto"/>
        <w:tabs>
          <w:tab w:val="left" w:pos="658"/>
        </w:tabs>
        <w:spacing w:before="0" w:after="209" w:line="180" w:lineRule="exact"/>
        <w:ind w:left="380" w:firstLine="0"/>
        <w:jc w:val="both"/>
      </w:pPr>
      <w:r>
        <w:rPr>
          <w:rStyle w:val="Corpsdutexte"/>
        </w:rPr>
        <w:t xml:space="preserve">The crop may not exceed 33 </w:t>
      </w:r>
      <w:proofErr w:type="spellStart"/>
      <w:r>
        <w:rPr>
          <w:rStyle w:val="Corpsdutexte"/>
        </w:rPr>
        <w:t>tonnes</w:t>
      </w:r>
      <w:proofErr w:type="spellEnd"/>
      <w:r>
        <w:rPr>
          <w:rStyle w:val="Corpsdutexte"/>
        </w:rPr>
        <w:t xml:space="preserve"> per hectare.</w:t>
      </w:r>
    </w:p>
    <w:p w:rsidR="00C70DE9" w:rsidRDefault="00F77AB5">
      <w:pPr>
        <w:pStyle w:val="Corpsdutexte0"/>
        <w:numPr>
          <w:ilvl w:val="0"/>
          <w:numId w:val="3"/>
        </w:numPr>
        <w:shd w:val="clear" w:color="auto" w:fill="auto"/>
        <w:tabs>
          <w:tab w:val="left" w:pos="370"/>
        </w:tabs>
        <w:spacing w:before="0" w:after="184" w:line="180" w:lineRule="exact"/>
        <w:ind w:firstLine="0"/>
        <w:jc w:val="both"/>
      </w:pPr>
      <w:r>
        <w:rPr>
          <w:rStyle w:val="Corpsdutexte8ptItalique3"/>
        </w:rPr>
        <w:t>Link</w:t>
      </w:r>
    </w:p>
    <w:p w:rsidR="00C70DE9" w:rsidRDefault="00F77AB5">
      <w:pPr>
        <w:pStyle w:val="Corpsdutexte0"/>
        <w:shd w:val="clear" w:color="auto" w:fill="auto"/>
        <w:spacing w:before="0" w:after="0" w:line="211" w:lineRule="exact"/>
        <w:ind w:left="380" w:right="20" w:firstLine="0"/>
        <w:jc w:val="both"/>
      </w:pPr>
      <w:proofErr w:type="gramStart"/>
      <w:r>
        <w:rPr>
          <w:rStyle w:val="Corpsdutexte4"/>
        </w:rPr>
        <w:t>Climate.</w:t>
      </w:r>
      <w:proofErr w:type="gramEnd"/>
      <w:r>
        <w:rPr>
          <w:rStyle w:val="Corpsdutexte"/>
        </w:rPr>
        <w:t xml:space="preserve"> This is temperate-humid, similar to that of the zone of origin of the species (Yangtze Kiang area of China) with an av</w:t>
      </w:r>
      <w:r>
        <w:rPr>
          <w:rStyle w:val="Corpsdutexte"/>
        </w:rPr>
        <w:t>erage temperature of 13-15 °C (average minimum 8-10 °C, average maximum 28-30 °C) and an average relative humidity in the summer months of 75-80 %. The absence of early frosts allows the fruit to be harvested at the correct degree of ripeness (average 6</w:t>
      </w:r>
      <w:proofErr w:type="gramStart"/>
      <w:r>
        <w:rPr>
          <w:rStyle w:val="Corpsdutexte"/>
        </w:rPr>
        <w:t>,5</w:t>
      </w:r>
      <w:proofErr w:type="gramEnd"/>
      <w:r>
        <w:rPr>
          <w:rStyle w:val="Corpsdutexte"/>
        </w:rPr>
        <w:t>°</w:t>
      </w:r>
      <w:r>
        <w:rPr>
          <w:rStyle w:val="Corpsdutexte"/>
        </w:rPr>
        <w:t xml:space="preserve"> Brix and never less than 6,2° Brix). This permits attainment of the best qualitative charac</w:t>
      </w:r>
      <w:r>
        <w:rPr>
          <w:rStyle w:val="Corpsdutexte"/>
        </w:rPr>
        <w:softHyphen/>
        <w:t>teristics, and optimum conservation in cold storage until the months of May/June and attainment of a sugar level on consumption no lower than 12° Brix and a hardne</w:t>
      </w:r>
      <w:r>
        <w:rPr>
          <w:rStyle w:val="Corpsdutexte"/>
        </w:rPr>
        <w:t>ss no higher than 3 kg measured with an 8 mm rod.</w:t>
      </w:r>
      <w:r>
        <w:br w:type="page"/>
      </w:r>
    </w:p>
    <w:p w:rsidR="00C70DE9" w:rsidRDefault="00F77AB5">
      <w:pPr>
        <w:pStyle w:val="Corpsdutexte0"/>
        <w:numPr>
          <w:ilvl w:val="0"/>
          <w:numId w:val="2"/>
        </w:numPr>
        <w:shd w:val="clear" w:color="auto" w:fill="auto"/>
        <w:tabs>
          <w:tab w:val="left" w:pos="918"/>
        </w:tabs>
        <w:spacing w:before="0" w:after="180" w:line="211" w:lineRule="exact"/>
        <w:ind w:left="920" w:right="20" w:hanging="280"/>
        <w:jc w:val="left"/>
      </w:pPr>
      <w:r>
        <w:rPr>
          <w:rStyle w:val="Corpsdutexte"/>
        </w:rPr>
        <w:lastRenderedPageBreak/>
        <w:t>There is a very low incidence of the winter and spring frost damage that in other parts of Italy results in big production losses in the following seasons and hence discontinuity of supply.</w:t>
      </w:r>
    </w:p>
    <w:p w:rsidR="00C70DE9" w:rsidRDefault="00F77AB5">
      <w:pPr>
        <w:pStyle w:val="Corpsdutexte0"/>
        <w:numPr>
          <w:ilvl w:val="0"/>
          <w:numId w:val="2"/>
        </w:numPr>
        <w:shd w:val="clear" w:color="auto" w:fill="auto"/>
        <w:tabs>
          <w:tab w:val="left" w:pos="923"/>
        </w:tabs>
        <w:spacing w:before="0" w:after="180" w:line="211" w:lineRule="exact"/>
        <w:ind w:left="920" w:right="20" w:hanging="280"/>
        <w:jc w:val="left"/>
      </w:pPr>
      <w:r>
        <w:rPr>
          <w:rStyle w:val="Corpsdutexte"/>
        </w:rPr>
        <w:t xml:space="preserve">High total </w:t>
      </w:r>
      <w:r>
        <w:rPr>
          <w:rStyle w:val="Corpsdutexte"/>
        </w:rPr>
        <w:t xml:space="preserve">luminous radiation </w:t>
      </w:r>
      <w:proofErr w:type="spellStart"/>
      <w:r>
        <w:rPr>
          <w:rStyle w:val="Corpsdutexte"/>
        </w:rPr>
        <w:t>characterising</w:t>
      </w:r>
      <w:proofErr w:type="spellEnd"/>
      <w:r>
        <w:rPr>
          <w:rStyle w:val="Corpsdutexte"/>
        </w:rPr>
        <w:t xml:space="preserve"> the </w:t>
      </w:r>
      <w:proofErr w:type="gramStart"/>
      <w:r>
        <w:rPr>
          <w:rStyle w:val="Corpsdutexte"/>
        </w:rPr>
        <w:t>Pontine</w:t>
      </w:r>
      <w:proofErr w:type="gramEnd"/>
      <w:r>
        <w:rPr>
          <w:rStyle w:val="Corpsdutexte"/>
        </w:rPr>
        <w:t xml:space="preserve"> area and allowing the optimum degree of ripeness for sale to be attained at an earlier date.</w:t>
      </w:r>
    </w:p>
    <w:p w:rsidR="00C70DE9" w:rsidRDefault="00F77AB5">
      <w:pPr>
        <w:pStyle w:val="Corpsdutexte0"/>
        <w:shd w:val="clear" w:color="auto" w:fill="auto"/>
        <w:spacing w:before="0" w:after="180" w:line="211" w:lineRule="exact"/>
        <w:ind w:left="640" w:right="20" w:firstLine="0"/>
        <w:jc w:val="both"/>
      </w:pPr>
      <w:proofErr w:type="gramStart"/>
      <w:r>
        <w:rPr>
          <w:rStyle w:val="Corpsdutexte5"/>
        </w:rPr>
        <w:t>Soil.</w:t>
      </w:r>
      <w:proofErr w:type="gramEnd"/>
      <w:r>
        <w:rPr>
          <w:rStyle w:val="Corpsdutexte"/>
        </w:rPr>
        <w:t xml:space="preserve"> The soils of the cultivation zone are of alluvial and dislocated volcanic origin resting on </w:t>
      </w:r>
      <w:proofErr w:type="spellStart"/>
      <w:r>
        <w:rPr>
          <w:rStyle w:val="Corpsdutexte"/>
        </w:rPr>
        <w:t>pozzolanic</w:t>
      </w:r>
      <w:proofErr w:type="spellEnd"/>
      <w:r>
        <w:rPr>
          <w:rStyle w:val="Corpsdutexte"/>
        </w:rPr>
        <w:t xml:space="preserve"> and </w:t>
      </w:r>
      <w:proofErr w:type="spellStart"/>
      <w:r>
        <w:rPr>
          <w:rStyle w:val="Corpsdutexte"/>
        </w:rPr>
        <w:t>tuff</w:t>
      </w:r>
      <w:r>
        <w:rPr>
          <w:rStyle w:val="Corpsdutexte"/>
        </w:rPr>
        <w:t>aceous</w:t>
      </w:r>
      <w:proofErr w:type="spellEnd"/>
      <w:r>
        <w:rPr>
          <w:rStyle w:val="Corpsdutexte"/>
        </w:rPr>
        <w:t xml:space="preserve"> </w:t>
      </w:r>
      <w:proofErr w:type="spellStart"/>
      <w:r>
        <w:rPr>
          <w:rStyle w:val="Corpsdutexte"/>
        </w:rPr>
        <w:t>subsoils</w:t>
      </w:r>
      <w:proofErr w:type="spellEnd"/>
      <w:r>
        <w:rPr>
          <w:rStyle w:val="Corpsdutexte"/>
        </w:rPr>
        <w:t xml:space="preserve"> of high fertility that immediately demonstrated their particular suitability for</w:t>
      </w:r>
      <w:r>
        <w:rPr>
          <w:rStyle w:val="Corpsdutexte8ptItalique4"/>
        </w:rPr>
        <w:t xml:space="preserve"> </w:t>
      </w:r>
      <w:proofErr w:type="spellStart"/>
      <w:r>
        <w:rPr>
          <w:rStyle w:val="Corpsdutexte8ptItalique4"/>
        </w:rPr>
        <w:t>Actinidia</w:t>
      </w:r>
      <w:proofErr w:type="spellEnd"/>
      <w:r>
        <w:rPr>
          <w:rStyle w:val="Corpsdutexte"/>
        </w:rPr>
        <w:t xml:space="preserve"> cultivation.</w:t>
      </w:r>
    </w:p>
    <w:p w:rsidR="00C70DE9" w:rsidRDefault="00F77AB5">
      <w:pPr>
        <w:pStyle w:val="Corpsdutexte0"/>
        <w:shd w:val="clear" w:color="auto" w:fill="auto"/>
        <w:spacing w:before="0" w:after="11" w:line="211" w:lineRule="exact"/>
        <w:ind w:left="640" w:right="20" w:firstLine="0"/>
        <w:jc w:val="both"/>
      </w:pPr>
      <w:proofErr w:type="gramStart"/>
      <w:r>
        <w:rPr>
          <w:rStyle w:val="Corpsdutexte5"/>
        </w:rPr>
        <w:t>Professional tradition.</w:t>
      </w:r>
      <w:proofErr w:type="gramEnd"/>
      <w:r>
        <w:rPr>
          <w:rStyle w:val="Corpsdutexte"/>
        </w:rPr>
        <w:t xml:space="preserve"> The area in which</w:t>
      </w:r>
      <w:r>
        <w:rPr>
          <w:rStyle w:val="Corpsdutexte8ptItalique5"/>
        </w:rPr>
        <w:t xml:space="preserve"> </w:t>
      </w:r>
      <w:proofErr w:type="spellStart"/>
      <w:r>
        <w:rPr>
          <w:rStyle w:val="Corpsdutexte8ptItalique5"/>
        </w:rPr>
        <w:t>Actinidia</w:t>
      </w:r>
      <w:proofErr w:type="spellEnd"/>
      <w:r>
        <w:rPr>
          <w:rStyle w:val="Corpsdutexte"/>
        </w:rPr>
        <w:t xml:space="preserve"> has become established had a long tradition of growing table grapes, a species which</w:t>
      </w:r>
      <w:r>
        <w:rPr>
          <w:rStyle w:val="Corpsdutexte"/>
        </w:rPr>
        <w:t xml:space="preserve"> like</w:t>
      </w:r>
      <w:r>
        <w:rPr>
          <w:rStyle w:val="Corpsdutexte8ptItalique4"/>
        </w:rPr>
        <w:t xml:space="preserve"> </w:t>
      </w:r>
      <w:proofErr w:type="spellStart"/>
      <w:r>
        <w:rPr>
          <w:rStyle w:val="Corpsdutexte8ptItalique4"/>
        </w:rPr>
        <w:t>Actinidia</w:t>
      </w:r>
      <w:proofErr w:type="spellEnd"/>
      <w:r>
        <w:rPr>
          <w:rStyle w:val="Corpsdutexte"/>
        </w:rPr>
        <w:t xml:space="preserve"> grows using tendrils requiring a support structure and a very similar cultivation technique. This permitted easy adjustment to the most appropriate techniques for the new crop and production of high quality true-to-type fruit.</w:t>
      </w:r>
    </w:p>
    <w:p w:rsidR="00C70DE9" w:rsidRDefault="00F77AB5">
      <w:pPr>
        <w:pStyle w:val="Corpsdutexte31"/>
        <w:numPr>
          <w:ilvl w:val="0"/>
          <w:numId w:val="3"/>
        </w:numPr>
        <w:shd w:val="clear" w:color="auto" w:fill="auto"/>
        <w:tabs>
          <w:tab w:val="left" w:pos="634"/>
        </w:tabs>
        <w:spacing w:before="0"/>
        <w:ind w:left="260"/>
      </w:pPr>
      <w:r>
        <w:rPr>
          <w:rStyle w:val="Corpsdutexte30"/>
        </w:rPr>
        <w:t>Inspection bo</w:t>
      </w:r>
      <w:r>
        <w:rPr>
          <w:rStyle w:val="Corpsdutexte30"/>
        </w:rPr>
        <w:t>dy</w:t>
      </w:r>
    </w:p>
    <w:p w:rsidR="00C70DE9" w:rsidRPr="00F77AB5" w:rsidRDefault="00F77AB5">
      <w:pPr>
        <w:pStyle w:val="Corpsdutexte0"/>
        <w:shd w:val="clear" w:color="auto" w:fill="auto"/>
        <w:spacing w:before="0" w:after="0" w:line="422" w:lineRule="exact"/>
        <w:ind w:left="640" w:right="1580" w:firstLine="0"/>
        <w:jc w:val="left"/>
        <w:rPr>
          <w:lang w:val="it-IT"/>
        </w:rPr>
      </w:pPr>
      <w:r w:rsidRPr="00F77AB5">
        <w:rPr>
          <w:rStyle w:val="Corpsdutexte"/>
          <w:lang w:val="it-IT"/>
        </w:rPr>
        <w:t>Name: Camera di Commercio Industria Artigianato e Agricoltura di Latina Address: Via Umberto I, 80 — I-04100 Latina</w:t>
      </w:r>
    </w:p>
    <w:p w:rsidR="00C70DE9" w:rsidRDefault="00F77AB5">
      <w:pPr>
        <w:pStyle w:val="Corpsdutexte31"/>
        <w:numPr>
          <w:ilvl w:val="0"/>
          <w:numId w:val="3"/>
        </w:numPr>
        <w:shd w:val="clear" w:color="auto" w:fill="auto"/>
        <w:tabs>
          <w:tab w:val="left" w:pos="634"/>
        </w:tabs>
        <w:spacing w:before="0"/>
        <w:ind w:left="260"/>
      </w:pPr>
      <w:r>
        <w:rPr>
          <w:rStyle w:val="Corpsdutexte30"/>
        </w:rPr>
        <w:t>Labelling</w:t>
      </w:r>
    </w:p>
    <w:p w:rsidR="00C70DE9" w:rsidRDefault="00F77AB5">
      <w:pPr>
        <w:pStyle w:val="Corpsdutexte31"/>
        <w:shd w:val="clear" w:color="auto" w:fill="auto"/>
        <w:spacing w:before="0"/>
        <w:ind w:left="640"/>
      </w:pPr>
      <w:r>
        <w:rPr>
          <w:rStyle w:val="Corpsdutexte39ptNonItalique"/>
        </w:rPr>
        <w:t>Name:</w:t>
      </w:r>
      <w:r>
        <w:rPr>
          <w:rStyle w:val="Corpsdutexte30"/>
        </w:rPr>
        <w:t xml:space="preserve"> 'Kiwi Latina'.</w:t>
      </w:r>
    </w:p>
    <w:p w:rsidR="00C70DE9" w:rsidRDefault="00F77AB5">
      <w:pPr>
        <w:pStyle w:val="Corpsdutexte0"/>
        <w:shd w:val="clear" w:color="auto" w:fill="auto"/>
        <w:spacing w:before="0" w:after="205" w:line="211" w:lineRule="exact"/>
        <w:ind w:left="640" w:right="20" w:firstLine="0"/>
        <w:jc w:val="both"/>
      </w:pPr>
      <w:r>
        <w:rPr>
          <w:rStyle w:val="Corpsdutexte"/>
        </w:rPr>
        <w:t xml:space="preserve">The trademark takes the form of a circle with at the </w:t>
      </w:r>
      <w:proofErr w:type="spellStart"/>
      <w:r>
        <w:rPr>
          <w:rStyle w:val="Corpsdutexte"/>
        </w:rPr>
        <w:t>centre</w:t>
      </w:r>
      <w:proofErr w:type="spellEnd"/>
      <w:r>
        <w:rPr>
          <w:rStyle w:val="Corpsdutexte"/>
        </w:rPr>
        <w:t xml:space="preserve"> a depiction of the </w:t>
      </w:r>
      <w:proofErr w:type="spellStart"/>
      <w:r>
        <w:rPr>
          <w:rStyle w:val="Corpsdutexte"/>
        </w:rPr>
        <w:t>Colosseum</w:t>
      </w:r>
      <w:proofErr w:type="spellEnd"/>
      <w:r>
        <w:rPr>
          <w:rStyle w:val="Corpsdutexte"/>
        </w:rPr>
        <w:t xml:space="preserve"> within which is </w:t>
      </w:r>
      <w:r>
        <w:rPr>
          <w:rStyle w:val="Corpsdutexte"/>
        </w:rPr>
        <w:t xml:space="preserve">shown a kiwi fruit cross-section of the characteristic emerald green </w:t>
      </w:r>
      <w:proofErr w:type="spellStart"/>
      <w:r>
        <w:rPr>
          <w:rStyle w:val="Corpsdutexte"/>
        </w:rPr>
        <w:t>colour</w:t>
      </w:r>
      <w:proofErr w:type="spellEnd"/>
      <w:r>
        <w:rPr>
          <w:rStyle w:val="Corpsdutexte"/>
        </w:rPr>
        <w:t xml:space="preserve"> with seeds and central column. The annular area between the </w:t>
      </w:r>
      <w:proofErr w:type="spellStart"/>
      <w:r>
        <w:rPr>
          <w:rStyle w:val="Corpsdutexte"/>
        </w:rPr>
        <w:t>Colosseum</w:t>
      </w:r>
      <w:proofErr w:type="spellEnd"/>
      <w:r>
        <w:rPr>
          <w:rStyle w:val="Corpsdutexte"/>
        </w:rPr>
        <w:t xml:space="preserve"> and the external circle carries the words KIWI LATINA in green Roman type with the letters arranged in a circl</w:t>
      </w:r>
      <w:r>
        <w:rPr>
          <w:rStyle w:val="Corpsdutexte"/>
        </w:rPr>
        <w:t xml:space="preserve">e divided into two parts, KIWI above and LATINA below. To the right of KIWI is a red ladybird with black spots. The </w:t>
      </w:r>
      <w:proofErr w:type="spellStart"/>
      <w:r>
        <w:rPr>
          <w:rStyle w:val="Corpsdutexte"/>
        </w:rPr>
        <w:t>colours</w:t>
      </w:r>
      <w:proofErr w:type="spellEnd"/>
      <w:r>
        <w:rPr>
          <w:rStyle w:val="Corpsdutexte"/>
        </w:rPr>
        <w:t xml:space="preserve"> required are Pantone red, Pantone green, chestnut brown and black. The same type of packaging is used for both national and internat</w:t>
      </w:r>
      <w:r>
        <w:rPr>
          <w:rStyle w:val="Corpsdutexte"/>
        </w:rPr>
        <w:t>ional trade. The trademark must appear on it and can also be affixed to the individual fruits. It may be used only by firms packing in the</w:t>
      </w:r>
      <w:r>
        <w:rPr>
          <w:rStyle w:val="Corpsdutexte8ptItalique4"/>
        </w:rPr>
        <w:t xml:space="preserve"> Kiwi Latina</w:t>
      </w:r>
      <w:r>
        <w:rPr>
          <w:rStyle w:val="Corpsdutexte"/>
        </w:rPr>
        <w:t xml:space="preserve"> production zone.</w:t>
      </w:r>
    </w:p>
    <w:p w:rsidR="00C70DE9" w:rsidRDefault="00F77AB5">
      <w:pPr>
        <w:pStyle w:val="Corpsdutexte31"/>
        <w:numPr>
          <w:ilvl w:val="0"/>
          <w:numId w:val="3"/>
        </w:numPr>
        <w:shd w:val="clear" w:color="auto" w:fill="auto"/>
        <w:tabs>
          <w:tab w:val="left" w:pos="634"/>
        </w:tabs>
        <w:spacing w:before="0" w:after="367" w:line="180" w:lineRule="exact"/>
        <w:ind w:left="260"/>
      </w:pPr>
      <w:r>
        <w:rPr>
          <w:rStyle w:val="Corpsdutexte30"/>
        </w:rPr>
        <w:t>National requirements: —</w:t>
      </w:r>
    </w:p>
    <w:p w:rsidR="00C70DE9" w:rsidRDefault="00F77AB5">
      <w:pPr>
        <w:pStyle w:val="Corpsdutexte0"/>
        <w:shd w:val="clear" w:color="auto" w:fill="auto"/>
        <w:spacing w:before="0" w:after="149" w:line="180" w:lineRule="exact"/>
        <w:ind w:firstLine="0"/>
        <w:jc w:val="left"/>
      </w:pPr>
      <w:r>
        <w:rPr>
          <w:rStyle w:val="CorpsdutexteGras0"/>
        </w:rPr>
        <w:t>EC No:</w:t>
      </w:r>
      <w:r>
        <w:rPr>
          <w:rStyle w:val="Corpsdutexte"/>
        </w:rPr>
        <w:t xml:space="preserve"> IT/00295/2003.06.05.</w:t>
      </w:r>
    </w:p>
    <w:p w:rsidR="00C70DE9" w:rsidRDefault="00F77AB5">
      <w:pPr>
        <w:pStyle w:val="En-tte10"/>
        <w:keepNext/>
        <w:keepLines/>
        <w:shd w:val="clear" w:color="auto" w:fill="auto"/>
        <w:spacing w:after="0" w:line="180" w:lineRule="exact"/>
        <w:jc w:val="left"/>
      </w:pPr>
      <w:bookmarkStart w:id="8" w:name="bookmark7"/>
      <w:r>
        <w:rPr>
          <w:rStyle w:val="En-tte1"/>
        </w:rPr>
        <w:t>Date of receipt of full application</w:t>
      </w:r>
      <w:r>
        <w:rPr>
          <w:rStyle w:val="En-tte1"/>
        </w:rPr>
        <w:t>:</w:t>
      </w:r>
      <w:r>
        <w:rPr>
          <w:rStyle w:val="En-tte1NonGras0"/>
        </w:rPr>
        <w:t xml:space="preserve"> 5 June 2003.</w:t>
      </w:r>
      <w:bookmarkEnd w:id="8"/>
    </w:p>
    <w:sectPr w:rsidR="00C70DE9">
      <w:type w:val="continuous"/>
      <w:pgSz w:w="11909" w:h="16834"/>
      <w:pgMar w:top="1696" w:right="1589" w:bottom="967" w:left="210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77AB5">
      <w:r>
        <w:separator/>
      </w:r>
    </w:p>
  </w:endnote>
  <w:endnote w:type="continuationSeparator" w:id="0">
    <w:p w:rsidR="00000000" w:rsidRDefault="00F7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AB5" w:rsidRDefault="00F77A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AB5" w:rsidRDefault="00F77A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AB5" w:rsidRDefault="00F77A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DE9" w:rsidRDefault="00C70DE9"/>
  </w:footnote>
  <w:footnote w:type="continuationSeparator" w:id="0">
    <w:p w:rsidR="00C70DE9" w:rsidRDefault="00C70DE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DE9" w:rsidRDefault="00F77AB5">
    <w:pPr>
      <w:rPr>
        <w:sz w:val="2"/>
        <w:szCs w:val="2"/>
      </w:rPr>
    </w:pPr>
    <w:r>
      <w:pict>
        <v:shapetype id="_x0000_t202" coordsize="21600,21600" o:spt="202" path="m,l,21600r21600,l21600,xe">
          <v:stroke joinstyle="miter"/>
          <v:path gradientshapeok="t" o:connecttype="rect"/>
        </v:shapetype>
        <v:shape id="_x0000_s1026" type="#_x0000_t202" style="position:absolute;margin-left:53.95pt;margin-top:49.2pt;width:90.25pt;height:9.85pt;z-index:-251658752;mso-wrap-style:none;mso-wrap-distance-left:5pt;mso-wrap-distance-top:5pt;mso-wrap-distance-right:5pt;mso-wrap-distance-bottom:5pt;mso-position-horizontal-relative:page" filled="f" stroked="f">
          <v:textbox style="mso-fit-shape-to-text:t" inset="0,0,0,0">
            <w:txbxContent>
              <w:p w:rsidR="00C70DE9" w:rsidRDefault="00F77AB5">
                <w:pPr>
                  <w:pStyle w:val="En-tteoupieddepage0"/>
                  <w:shd w:val="clear" w:color="auto" w:fill="auto"/>
                  <w:jc w:val="both"/>
                </w:pPr>
                <w:r>
                  <w:rPr>
                    <w:rStyle w:val="En-tteoupieddepage85pt"/>
                  </w:rPr>
                  <w:t xml:space="preserve">31.10.2003 </w:t>
                </w:r>
                <w:r>
                  <w:rPr>
                    <w:rStyle w:val="En-tteoupieddepage85pt0"/>
                  </w:rPr>
                  <w:t>I EN</w:t>
                </w:r>
              </w:p>
            </w:txbxContent>
          </v:textbox>
          <w10:wrap anchorx="page"/>
        </v:shape>
      </w:pict>
    </w:r>
    <w:r>
      <w:pict>
        <v:shape id="_x0000_s1027" type="#_x0000_t202" style="position:absolute;margin-left:236.6pt;margin-top:49.2pt;width:147.85pt;height:12.7pt;z-index:-251658751;mso-wrap-style:none;mso-wrap-distance-left:5pt;mso-wrap-distance-top:5pt;mso-wrap-distance-right:5pt;mso-wrap-distance-bottom:5pt;mso-position-horizontal-relative:page" filled="f" stroked="f">
          <v:textbox style="mso-fit-shape-to-text:t" inset="0,0,0,0">
            <w:txbxContent>
              <w:p w:rsidR="00C70DE9" w:rsidRDefault="00F77AB5">
                <w:pPr>
                  <w:pStyle w:val="En-tteoupieddepage0"/>
                  <w:shd w:val="clear" w:color="auto" w:fill="auto"/>
                  <w:jc w:val="both"/>
                </w:pPr>
                <w:r>
                  <w:rPr>
                    <w:rStyle w:val="En-tteoupieddepage85pt"/>
                  </w:rPr>
                  <w:t>Official Journal of the European Union</w:t>
                </w:r>
              </w:p>
            </w:txbxContent>
          </v:textbox>
          <w10:wrap anchorx="page"/>
        </v:shape>
      </w:pict>
    </w:r>
    <w:r>
      <w:pict>
        <v:shape id="_x0000_s1028" type="#_x0000_t202" style="position:absolute;margin-left:531.8pt;margin-top:49.2pt;width:35.5pt;height:12.5pt;z-index:-251658750;mso-wrap-style:none;mso-wrap-distance-left:5pt;mso-wrap-distance-top:5pt;mso-wrap-distance-right:5pt;mso-wrap-distance-bottom:5pt;mso-position-horizontal-relative:page" filled="f" stroked="f">
          <v:textbox style="mso-fit-shape-to-text:t" inset="0,0,0,0">
            <w:txbxContent>
              <w:p w:rsidR="00C70DE9" w:rsidRDefault="00F77AB5">
                <w:pPr>
                  <w:pStyle w:val="En-tteoupieddepage0"/>
                  <w:shd w:val="clear" w:color="auto" w:fill="auto"/>
                  <w:jc w:val="both"/>
                </w:pPr>
                <w:r>
                  <w:rPr>
                    <w:rStyle w:val="En-tteoupieddepage85pt"/>
                  </w:rPr>
                  <w:t>C 262/</w:t>
                </w:r>
                <w:r>
                  <w:fldChar w:fldCharType="begin"/>
                </w:r>
                <w:r>
                  <w:instrText xml:space="preserve"> PAGE \* MERGEFORMAT </w:instrText>
                </w:r>
                <w:r>
                  <w:fldChar w:fldCharType="separate"/>
                </w:r>
                <w:r>
                  <w:rPr>
                    <w:rStyle w:val="En-tteoupieddepage85pt"/>
                  </w:rPr>
                  <w:t>7</w:t>
                </w:r>
                <w:r>
                  <w:rPr>
                    <w:rStyle w:val="En-tteoupieddepage85pt"/>
                  </w:rPr>
                  <w:fldChar w:fldCharType="end"/>
                </w:r>
              </w:p>
            </w:txbxContent>
          </v:textbox>
          <w10:wrap anchorx="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AB5" w:rsidRDefault="00F77A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AB5" w:rsidRDefault="00F77AB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DE9" w:rsidRPr="00F77AB5" w:rsidRDefault="00C70DE9" w:rsidP="00F77AB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DE9" w:rsidRPr="00F77AB5" w:rsidRDefault="00C70DE9" w:rsidP="00F77AB5">
    <w:pPr>
      <w:pStyle w:val="Header"/>
    </w:pPr>
    <w:bookmarkStart w:id="5" w:name="_GoBack"/>
    <w:bookmarkEnd w:id="5"/>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DE9" w:rsidRDefault="00F77AB5">
    <w:pPr>
      <w:rPr>
        <w:sz w:val="2"/>
        <w:szCs w:val="2"/>
      </w:rPr>
    </w:pPr>
    <w:r>
      <w:pict>
        <v:shapetype id="_x0000_t202" coordsize="21600,21600" o:spt="202" path="m,l,21600r21600,l21600,xe">
          <v:stroke joinstyle="miter"/>
          <v:path gradientshapeok="t" o:connecttype="rect"/>
        </v:shapetype>
        <v:shape id="_x0000_s1036" type="#_x0000_t202" style="position:absolute;margin-left:41pt;margin-top:49.2pt;width:90.7pt;height:12.5pt;z-index:-251658742;mso-wrap-distance-left:5pt;mso-wrap-distance-top:5pt;mso-wrap-distance-right:5pt;mso-wrap-distance-bottom:5pt;mso-position-horizontal-relative:page" filled="f" stroked="f">
          <v:textbox style="mso-fit-shape-to-text:t" inset="0,0,0,0">
            <w:txbxContent>
              <w:p w:rsidR="00C70DE9" w:rsidRDefault="00F77AB5">
                <w:pPr>
                  <w:pStyle w:val="En-tteoupieddepage0"/>
                  <w:shd w:val="clear" w:color="auto" w:fill="auto"/>
                  <w:tabs>
                    <w:tab w:val="left" w:pos="1397"/>
                  </w:tabs>
                  <w:jc w:val="both"/>
                </w:pPr>
                <w:r>
                  <w:rPr>
                    <w:rStyle w:val="En-tteoupieddepage85pt"/>
                  </w:rPr>
                  <w:t>C 262/</w:t>
                </w:r>
                <w:r>
                  <w:fldChar w:fldCharType="begin"/>
                </w:r>
                <w:r>
                  <w:instrText xml:space="preserve"> PAGE \* MERGEFORMAT </w:instrText>
                </w:r>
                <w:r>
                  <w:fldChar w:fldCharType="separate"/>
                </w:r>
                <w:r w:rsidRPr="00F77AB5">
                  <w:rPr>
                    <w:rStyle w:val="En-tteoupieddepage85pt"/>
                    <w:noProof/>
                  </w:rPr>
                  <w:t>8</w:t>
                </w:r>
                <w:r>
                  <w:rPr>
                    <w:rStyle w:val="En-tteoupieddepage85pt"/>
                  </w:rPr>
                  <w:fldChar w:fldCharType="end"/>
                </w:r>
                <w:r>
                  <w:rPr>
                    <w:rStyle w:val="En-tteoupieddepage85pt"/>
                  </w:rPr>
                  <w:tab/>
                  <w:t>LJN</w:t>
                </w:r>
              </w:p>
            </w:txbxContent>
          </v:textbox>
          <w10:wrap anchorx="page"/>
        </v:shape>
      </w:pict>
    </w:r>
    <w:r>
      <w:pict>
        <v:shape id="_x0000_s1037" type="#_x0000_t202" style="position:absolute;margin-left:224.15pt;margin-top:49.2pt;width:147.85pt;height:12.7pt;z-index:-251658741;mso-wrap-style:none;mso-wrap-distance-left:5pt;mso-wrap-distance-top:5pt;mso-wrap-distance-right:5pt;mso-wrap-distance-bottom:5pt;mso-position-horizontal-relative:page" filled="f" stroked="f">
          <v:textbox style="mso-fit-shape-to-text:t" inset="0,0,0,0">
            <w:txbxContent>
              <w:p w:rsidR="00C70DE9" w:rsidRDefault="00F77AB5">
                <w:pPr>
                  <w:pStyle w:val="En-tteoupieddepage0"/>
                  <w:shd w:val="clear" w:color="auto" w:fill="auto"/>
                  <w:jc w:val="both"/>
                </w:pPr>
                <w:r>
                  <w:rPr>
                    <w:rStyle w:val="En-tteoupieddepage85pt"/>
                  </w:rPr>
                  <w:t>Official Journal of the European Union</w:t>
                </w:r>
              </w:p>
            </w:txbxContent>
          </v:textbox>
          <w10:wrap anchorx="page"/>
        </v:shape>
      </w:pict>
    </w:r>
    <w:r>
      <w:pict>
        <v:shape id="_x0000_s1038" type="#_x0000_t202" style="position:absolute;margin-left:508.3pt;margin-top:49.2pt;width:46.1pt;height:9.35pt;z-index:-251658740;mso-wrap-style:none;mso-wrap-distance-left:5pt;mso-wrap-distance-top:5pt;mso-wrap-distance-right:5pt;mso-wrap-distance-bottom:5pt;mso-position-horizontal-relative:page" filled="f" stroked="f">
          <v:textbox style="mso-fit-shape-to-text:t" inset="0,0,0,0">
            <w:txbxContent>
              <w:p w:rsidR="00C70DE9" w:rsidRDefault="00F77AB5">
                <w:pPr>
                  <w:pStyle w:val="En-tteoupieddepage0"/>
                  <w:shd w:val="clear" w:color="auto" w:fill="auto"/>
                  <w:jc w:val="both"/>
                </w:pPr>
                <w:r>
                  <w:rPr>
                    <w:rStyle w:val="En-tteoupieddepage85pt"/>
                  </w:rPr>
                  <w:t>31.10.2003</w:t>
                </w:r>
              </w:p>
            </w:txbxContent>
          </v:textbox>
          <w10:wrap anchorx="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04EF6"/>
    <w:multiLevelType w:val="multilevel"/>
    <w:tmpl w:val="1792B4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11B0CCE"/>
    <w:multiLevelType w:val="multilevel"/>
    <w:tmpl w:val="FE5A8C66"/>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2F0563C"/>
    <w:multiLevelType w:val="multilevel"/>
    <w:tmpl w:val="188648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drawingGridHorizontalSpacing w:val="181"/>
  <w:drawingGridVerticalSpacing w:val="181"/>
  <w:characterSpacingControl w:val="compressPunctuation"/>
  <w:hdrShapeDefaults>
    <o:shapedefaults v:ext="edit" spidmax="2057"/>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
  <w:docVars>
    <w:docVar w:name="LW_DocType" w:val="NORMAL"/>
  </w:docVars>
  <w:rsids>
    <w:rsidRoot w:val="00C70DE9"/>
    <w:rsid w:val="00C70DE9"/>
    <w:rsid w:val="00F77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tte1">
    <w:name w:val="En-tête #1_"/>
    <w:basedOn w:val="DefaultParagraphFont"/>
    <w:link w:val="En-tte10"/>
    <w:rPr>
      <w:b w:val="0"/>
      <w:bCs w:val="0"/>
      <w:i w:val="0"/>
      <w:iCs w:val="0"/>
      <w:smallCaps w:val="0"/>
      <w:strike w:val="0"/>
      <w:sz w:val="18"/>
      <w:szCs w:val="18"/>
      <w:u w:val="none"/>
    </w:rPr>
  </w:style>
  <w:style w:type="character" w:customStyle="1" w:styleId="En-tteoupieddepage">
    <w:name w:val="En-tête ou pied de page_"/>
    <w:basedOn w:val="DefaultParagraphFont"/>
    <w:link w:val="En-tteoupieddepage0"/>
    <w:rPr>
      <w:b w:val="0"/>
      <w:bCs w:val="0"/>
      <w:i w:val="0"/>
      <w:iCs w:val="0"/>
      <w:smallCaps w:val="0"/>
      <w:strike w:val="0"/>
      <w:sz w:val="20"/>
      <w:szCs w:val="20"/>
      <w:u w:val="none"/>
    </w:rPr>
  </w:style>
  <w:style w:type="character" w:customStyle="1" w:styleId="En-tteoupieddepage85pt">
    <w:name w:val="En-tête ou pied de page + 8.5 pt"/>
    <w:basedOn w:val="En-tteoupieddepag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En-tteoupieddepage85pt0">
    <w:name w:val="En-tête ou pied de page + 8.5 pt"/>
    <w:basedOn w:val="En-tteoupieddepage"/>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en-US"/>
    </w:rPr>
  </w:style>
  <w:style w:type="character" w:customStyle="1" w:styleId="Corpsdutexte">
    <w:name w:val="Corps du texte_"/>
    <w:basedOn w:val="DefaultParagraphFont"/>
    <w:link w:val="Corpsdutexte0"/>
    <w:rPr>
      <w:b w:val="0"/>
      <w:bCs w:val="0"/>
      <w:i w:val="0"/>
      <w:iCs w:val="0"/>
      <w:smallCaps w:val="0"/>
      <w:strike w:val="0"/>
      <w:sz w:val="18"/>
      <w:szCs w:val="18"/>
      <w:u w:val="none"/>
    </w:rPr>
  </w:style>
  <w:style w:type="character" w:customStyle="1" w:styleId="Corpsdutexte2">
    <w:name w:val="Corps du texte (2)_"/>
    <w:basedOn w:val="DefaultParagraphFont"/>
    <w:link w:val="Corpsdutexte20"/>
    <w:rPr>
      <w:b w:val="0"/>
      <w:bCs w:val="0"/>
      <w:i w:val="0"/>
      <w:iCs w:val="0"/>
      <w:smallCaps w:val="0"/>
      <w:strike w:val="0"/>
      <w:sz w:val="15"/>
      <w:szCs w:val="15"/>
      <w:u w:val="none"/>
    </w:rPr>
  </w:style>
  <w:style w:type="character" w:customStyle="1" w:styleId="En-tte1NonGras">
    <w:name w:val="En-tête #1 + Non Gras"/>
    <w:basedOn w:val="En-tte1"/>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CorpsdutexteGras">
    <w:name w:val="Corps du texte + Gras"/>
    <w:basedOn w:val="Corpsdutexte"/>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Corpsdutexte8ptItalique">
    <w:name w:val="Corps du texte + 8 pt;Italique"/>
    <w:basedOn w:val="Corpsdutexte"/>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Corpsdutexte1">
    <w:name w:val="Corps du texte"/>
    <w:basedOn w:val="Corpsdutexte"/>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rPr>
  </w:style>
  <w:style w:type="character" w:customStyle="1" w:styleId="Corpsdutexte8ptItalique0">
    <w:name w:val="Corps du texte + 8 pt;Italique"/>
    <w:basedOn w:val="Corpsdutexte"/>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CorpsdutexteExact">
    <w:name w:val="Corps du texte Exact"/>
    <w:basedOn w:val="DefaultParagraphFont"/>
    <w:rPr>
      <w:b w:val="0"/>
      <w:bCs w:val="0"/>
      <w:i w:val="0"/>
      <w:iCs w:val="0"/>
      <w:smallCaps w:val="0"/>
      <w:strike w:val="0"/>
      <w:spacing w:val="3"/>
      <w:sz w:val="15"/>
      <w:szCs w:val="15"/>
      <w:u w:val="none"/>
    </w:rPr>
  </w:style>
  <w:style w:type="character" w:customStyle="1" w:styleId="Corpsdutexte8ptItalique1">
    <w:name w:val="Corps du texte + 8 pt;Italique"/>
    <w:basedOn w:val="Corpsdutexte"/>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Corpsdutexte8ptItalique2">
    <w:name w:val="Corps du texte + 8 pt;Italique"/>
    <w:basedOn w:val="Corpsdutexte"/>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Corpsdutexte3">
    <w:name w:val="Corps du texte"/>
    <w:basedOn w:val="Corpsdutext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Corpsdutexte8ptItalique3">
    <w:name w:val="Corps du texte + 8 pt;Italique"/>
    <w:basedOn w:val="Corpsdutexte"/>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Corpsdutexte4">
    <w:name w:val="Corps du texte"/>
    <w:basedOn w:val="Corpsdutexte"/>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rPr>
  </w:style>
  <w:style w:type="character" w:customStyle="1" w:styleId="Corpsdutexte5">
    <w:name w:val="Corps du texte"/>
    <w:basedOn w:val="Corpsdutexte"/>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rPr>
  </w:style>
  <w:style w:type="character" w:customStyle="1" w:styleId="Corpsdutexte8ptItalique4">
    <w:name w:val="Corps du texte + 8 pt;Italique"/>
    <w:basedOn w:val="Corpsdutexte"/>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Corpsdutexte8ptItalique5">
    <w:name w:val="Corps du texte + 8 pt;Italique"/>
    <w:basedOn w:val="Corpsdutexte"/>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Corpsdutexte30">
    <w:name w:val="Corps du texte (3)_"/>
    <w:basedOn w:val="DefaultParagraphFont"/>
    <w:link w:val="Corpsdutexte31"/>
    <w:rPr>
      <w:b w:val="0"/>
      <w:bCs w:val="0"/>
      <w:i w:val="0"/>
      <w:iCs w:val="0"/>
      <w:smallCaps w:val="0"/>
      <w:strike w:val="0"/>
      <w:sz w:val="16"/>
      <w:szCs w:val="16"/>
      <w:u w:val="none"/>
    </w:rPr>
  </w:style>
  <w:style w:type="character" w:customStyle="1" w:styleId="Corpsdutexte39ptNonItalique">
    <w:name w:val="Corps du texte (3) + 9 pt;Non Italique"/>
    <w:basedOn w:val="Corpsdutexte30"/>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CorpsdutexteGras0">
    <w:name w:val="Corps du texte + Gras"/>
    <w:basedOn w:val="Corpsdutexte"/>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En-tte1NonGras0">
    <w:name w:val="En-tête #1 + Non Gras"/>
    <w:basedOn w:val="En-tte1"/>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paragraph" w:customStyle="1" w:styleId="En-tte10">
    <w:name w:val="En-tête #1"/>
    <w:basedOn w:val="Normal"/>
    <w:link w:val="En-tte1"/>
    <w:pPr>
      <w:shd w:val="clear" w:color="auto" w:fill="FFFFFF"/>
      <w:spacing w:after="180" w:line="211" w:lineRule="exact"/>
      <w:jc w:val="center"/>
      <w:outlineLvl w:val="0"/>
    </w:pPr>
    <w:rPr>
      <w:b/>
      <w:bCs/>
      <w:sz w:val="18"/>
      <w:szCs w:val="18"/>
    </w:rPr>
  </w:style>
  <w:style w:type="paragraph" w:customStyle="1" w:styleId="En-tteoupieddepage0">
    <w:name w:val="En-tête ou pied de page"/>
    <w:basedOn w:val="Normal"/>
    <w:link w:val="En-tteoupieddepage"/>
    <w:pPr>
      <w:shd w:val="clear" w:color="auto" w:fill="FFFFFF"/>
    </w:pPr>
    <w:rPr>
      <w:sz w:val="20"/>
      <w:szCs w:val="20"/>
    </w:rPr>
  </w:style>
  <w:style w:type="paragraph" w:customStyle="1" w:styleId="Corpsdutexte0">
    <w:name w:val="Corps du texte"/>
    <w:basedOn w:val="Normal"/>
    <w:link w:val="Corpsdutexte"/>
    <w:pPr>
      <w:shd w:val="clear" w:color="auto" w:fill="FFFFFF"/>
      <w:spacing w:before="180" w:after="300" w:line="0" w:lineRule="atLeast"/>
      <w:ind w:hanging="380"/>
      <w:jc w:val="center"/>
    </w:pPr>
    <w:rPr>
      <w:sz w:val="18"/>
      <w:szCs w:val="18"/>
    </w:rPr>
  </w:style>
  <w:style w:type="paragraph" w:customStyle="1" w:styleId="Corpsdutexte20">
    <w:name w:val="Corps du texte (2)"/>
    <w:basedOn w:val="Normal"/>
    <w:link w:val="Corpsdutexte2"/>
    <w:pPr>
      <w:shd w:val="clear" w:color="auto" w:fill="FFFFFF"/>
      <w:spacing w:line="422" w:lineRule="exact"/>
      <w:jc w:val="center"/>
    </w:pPr>
    <w:rPr>
      <w:b/>
      <w:bCs/>
      <w:sz w:val="15"/>
      <w:szCs w:val="15"/>
    </w:rPr>
  </w:style>
  <w:style w:type="paragraph" w:customStyle="1" w:styleId="Corpsdutexte31">
    <w:name w:val="Corps du texte (3)"/>
    <w:basedOn w:val="Normal"/>
    <w:link w:val="Corpsdutexte30"/>
    <w:pPr>
      <w:shd w:val="clear" w:color="auto" w:fill="FFFFFF"/>
      <w:spacing w:before="180" w:line="422" w:lineRule="exact"/>
      <w:jc w:val="both"/>
    </w:pPr>
    <w:rPr>
      <w:i/>
      <w:iCs/>
      <w:sz w:val="16"/>
      <w:szCs w:val="16"/>
    </w:rPr>
  </w:style>
  <w:style w:type="paragraph" w:styleId="Footer">
    <w:name w:val="footer"/>
    <w:basedOn w:val="Normal"/>
    <w:link w:val="FooterChar"/>
    <w:uiPriority w:val="99"/>
    <w:unhideWhenUsed/>
    <w:rsid w:val="00F77AB5"/>
    <w:pPr>
      <w:tabs>
        <w:tab w:val="center" w:pos="4536"/>
        <w:tab w:val="right" w:pos="9072"/>
      </w:tabs>
    </w:pPr>
  </w:style>
  <w:style w:type="character" w:customStyle="1" w:styleId="FooterChar">
    <w:name w:val="Footer Char"/>
    <w:basedOn w:val="DefaultParagraphFont"/>
    <w:link w:val="Footer"/>
    <w:uiPriority w:val="99"/>
    <w:rsid w:val="00F77AB5"/>
    <w:rPr>
      <w:color w:val="000000"/>
    </w:rPr>
  </w:style>
  <w:style w:type="paragraph" w:styleId="Header">
    <w:name w:val="header"/>
    <w:basedOn w:val="Normal"/>
    <w:link w:val="HeaderChar"/>
    <w:uiPriority w:val="99"/>
    <w:unhideWhenUsed/>
    <w:rsid w:val="00F77AB5"/>
    <w:pPr>
      <w:tabs>
        <w:tab w:val="center" w:pos="4536"/>
        <w:tab w:val="right" w:pos="9072"/>
      </w:tabs>
    </w:pPr>
  </w:style>
  <w:style w:type="character" w:customStyle="1" w:styleId="HeaderChar">
    <w:name w:val="Header Char"/>
    <w:basedOn w:val="DefaultParagraphFont"/>
    <w:link w:val="Header"/>
    <w:uiPriority w:val="99"/>
    <w:rsid w:val="00F77AB5"/>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qualita@politicheagricole.it" TargetMode="External"/><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F3C557-DBDD-4FC4-98E9-AEA72115F4BD}"/>
</file>

<file path=customXml/itemProps2.xml><?xml version="1.0" encoding="utf-8"?>
<ds:datastoreItem xmlns:ds="http://schemas.openxmlformats.org/officeDocument/2006/customXml" ds:itemID="{0550BB97-61AA-4ABE-92A8-2F181794229D}"/>
</file>

<file path=customXml/itemProps3.xml><?xml version="1.0" encoding="utf-8"?>
<ds:datastoreItem xmlns:ds="http://schemas.openxmlformats.org/officeDocument/2006/customXml" ds:itemID="{7364B878-08B3-4CDA-A60D-CB499027FD15}"/>
</file>

<file path=docProps/app.xml><?xml version="1.0" encoding="utf-8"?>
<Properties xmlns="http://schemas.openxmlformats.org/officeDocument/2006/extended-properties" xmlns:vt="http://schemas.openxmlformats.org/officeDocument/2006/docPropsVTypes">
  <Template>Normal.dotm</Template>
  <TotalTime>2</TotalTime>
  <Pages>5</Pages>
  <Words>1977</Words>
  <Characters>10083</Characters>
  <Application>Microsoft Office Word</Application>
  <DocSecurity>0</DocSecurity>
  <Lines>190</Lines>
  <Paragraphs>108</Paragraphs>
  <ScaleCrop>false</ScaleCrop>
  <Company>European Commission</Company>
  <LinksUpToDate>false</LinksUpToDate>
  <CharactersWithSpaces>11952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2003000253en7-11 7..7</dc:title>
  <dc:subject/>
  <dc:creator/>
  <cp:keywords/>
  <cp:lastModifiedBy>KEEGAN Barry (AGRI)</cp:lastModifiedBy>
  <cp:revision>2</cp:revision>
  <dcterms:created xsi:type="dcterms:W3CDTF">2016-03-10T07:43:00Z</dcterms:created>
  <dcterms:modified xsi:type="dcterms:W3CDTF">2016-03-10T07:45:00Z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21400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