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2C" w:rsidRPr="005A51A7" w:rsidRDefault="00001C2C">
      <w:pPr>
        <w:pStyle w:val="Fichehead1"/>
        <w:rPr>
          <w:bCs w:val="0"/>
        </w:rPr>
      </w:pPr>
      <w:bookmarkStart w:id="0" w:name="_GoBack"/>
      <w:bookmarkEnd w:id="0"/>
      <w:r w:rsidRPr="005A51A7">
        <w:rPr>
          <w:bCs w:val="0"/>
        </w:rPr>
        <w:t>SUMMARY</w:t>
      </w:r>
    </w:p>
    <w:p w:rsidR="00001C2C" w:rsidRDefault="00001C2C">
      <w:pPr>
        <w:pStyle w:val="Fichehead2"/>
      </w:pPr>
      <w:r>
        <w:t>COUNCIL REGULATION (EC) No 510/2006</w:t>
      </w:r>
    </w:p>
    <w:p w:rsidR="00001C2C" w:rsidRDefault="00DB698A" w:rsidP="00DB698A">
      <w:pPr>
        <w:jc w:val="center"/>
      </w:pPr>
      <w:r>
        <w:t>Application for registration according to Article 5 and Article 17(2)</w:t>
      </w:r>
    </w:p>
    <w:p w:rsidR="00001C2C" w:rsidRDefault="00001C2C">
      <w:pPr>
        <w:jc w:val="center"/>
        <w:rPr>
          <w:b/>
        </w:rPr>
      </w:pPr>
      <w:r>
        <w:rPr>
          <w:b/>
        </w:rPr>
        <w:t>“ŽATECKÝ CHMEL”</w:t>
      </w:r>
    </w:p>
    <w:p w:rsidR="00001C2C" w:rsidRPr="00DB698A" w:rsidRDefault="00001C2C">
      <w:pPr>
        <w:pStyle w:val="Fichehead1"/>
        <w:rPr>
          <w:bCs w:val="0"/>
        </w:rPr>
      </w:pPr>
      <w:r w:rsidRPr="00DB698A">
        <w:rPr>
          <w:bCs w:val="0"/>
        </w:rPr>
        <w:t xml:space="preserve">EC No: </w:t>
      </w:r>
      <w:r w:rsidR="001C6069">
        <w:rPr>
          <w:snapToGrid w:val="0"/>
          <w:lang w:val="de-DE"/>
        </w:rPr>
        <w:t>CZ/PDO/005/0402/19.10.2004</w:t>
      </w:r>
    </w:p>
    <w:p w:rsidR="00001C2C" w:rsidRPr="005A51A7" w:rsidRDefault="00B37105">
      <w:pPr>
        <w:pStyle w:val="Fichehead1"/>
        <w:rPr>
          <w:bCs w:val="0"/>
        </w:rPr>
      </w:pPr>
      <w:r>
        <w:rPr>
          <w:bCs w:val="0"/>
        </w:rPr>
        <w:t>PDO</w:t>
      </w:r>
      <w:r w:rsidR="00001C2C" w:rsidRPr="005A51A7">
        <w:rPr>
          <w:bCs w:val="0"/>
        </w:rPr>
        <w:t xml:space="preserve"> </w:t>
      </w:r>
      <w:proofErr w:type="gramStart"/>
      <w:r w:rsidR="00001C2C" w:rsidRPr="005A51A7">
        <w:rPr>
          <w:bCs w:val="0"/>
        </w:rPr>
        <w:t>( X</w:t>
      </w:r>
      <w:proofErr w:type="gramEnd"/>
      <w:r w:rsidR="00001C2C" w:rsidRPr="005A51A7">
        <w:rPr>
          <w:bCs w:val="0"/>
        </w:rPr>
        <w:t xml:space="preserve"> )</w:t>
      </w:r>
      <w:r w:rsidR="00001C2C" w:rsidRPr="005A51A7">
        <w:rPr>
          <w:bCs w:val="0"/>
        </w:rPr>
        <w:tab/>
      </w:r>
      <w:r>
        <w:rPr>
          <w:bCs w:val="0"/>
        </w:rPr>
        <w:t>PGI</w:t>
      </w:r>
      <w:r w:rsidR="00001C2C" w:rsidRPr="005A51A7">
        <w:rPr>
          <w:bCs w:val="0"/>
        </w:rPr>
        <w:t xml:space="preserve"> (  )</w:t>
      </w:r>
    </w:p>
    <w:p w:rsidR="00001C2C" w:rsidRDefault="00001C2C">
      <w:r>
        <w:rPr>
          <w:noProof/>
        </w:rPr>
        <w:t>This summary has been drawn up for information only.</w:t>
      </w:r>
      <w:r>
        <w:t xml:space="preserve"> </w:t>
      </w:r>
      <w:r>
        <w:rPr>
          <w:noProof/>
        </w:rPr>
        <w:t>For full details, interested parties are invited to consult the full version of the product specification obtainable from the national authorities indicated in section 1 or from the European Commission</w:t>
      </w:r>
      <w:r>
        <w:rPr>
          <w:noProof/>
          <w:vertAlign w:val="superscript"/>
        </w:rPr>
        <w:footnoteReference w:id="1"/>
      </w:r>
      <w:r>
        <w:rPr>
          <w:noProof/>
        </w:rPr>
        <w:t>.</w:t>
      </w:r>
    </w:p>
    <w:p w:rsidR="00001C2C" w:rsidRDefault="00001C2C">
      <w:pPr>
        <w:pStyle w:val="Fichetitle1"/>
        <w:numPr>
          <w:ilvl w:val="0"/>
          <w:numId w:val="23"/>
        </w:numPr>
        <w:rPr>
          <w:bCs w:val="0"/>
        </w:rPr>
      </w:pPr>
      <w:r>
        <w:rPr>
          <w:bCs w:val="0"/>
          <w:noProof/>
        </w:rPr>
        <w:t xml:space="preserve">Responsible department in the </w:t>
      </w:r>
      <w:smartTag w:uri="urn:schemas-microsoft-com:office:smarttags" w:element="place">
        <w:smartTag w:uri="urn:schemas-microsoft-com:office:smarttags" w:element="PlaceName">
          <w:r>
            <w:rPr>
              <w:bCs w:val="0"/>
              <w:noProof/>
            </w:rPr>
            <w:t>Member</w:t>
          </w:r>
        </w:smartTag>
        <w:r>
          <w:rPr>
            <w:bCs w:val="0"/>
            <w:noProof/>
          </w:rPr>
          <w:t xml:space="preserve"> </w:t>
        </w:r>
        <w:smartTag w:uri="urn:schemas-microsoft-com:office:smarttags" w:element="PlaceType">
          <w:r>
            <w:rPr>
              <w:bCs w:val="0"/>
              <w:noProof/>
            </w:rPr>
            <w:t>State</w:t>
          </w:r>
        </w:smartTag>
      </w:smartTag>
      <w:r>
        <w:rPr>
          <w:bCs w:val="0"/>
          <w:noProof/>
        </w:rPr>
        <w:t>:</w:t>
      </w:r>
    </w:p>
    <w:p w:rsidR="00001C2C" w:rsidRDefault="00001C2C">
      <w:pPr>
        <w:pStyle w:val="Addressmain"/>
        <w:rPr>
          <w:lang w:val="en-GB"/>
        </w:rPr>
      </w:pPr>
      <w:r>
        <w:rPr>
          <w:lang w:val="en-GB"/>
        </w:rPr>
        <w:t>Name:</w:t>
      </w:r>
      <w:r>
        <w:rPr>
          <w:lang w:val="en-GB"/>
        </w:rPr>
        <w:tab/>
      </w:r>
      <w:r w:rsidRPr="00DB698A">
        <w:rPr>
          <w:lang w:val="en-GB"/>
        </w:rPr>
        <w:t>Úřad průmyslového vlastnictví</w:t>
      </w:r>
      <w:r>
        <w:rPr>
          <w:lang w:val="en-GB"/>
        </w:rPr>
        <w:tab/>
        <w:t xml:space="preserve"> </w:t>
      </w:r>
    </w:p>
    <w:p w:rsidR="00001C2C" w:rsidRDefault="00001C2C">
      <w:pPr>
        <w:pStyle w:val="Addressmain"/>
        <w:rPr>
          <w:lang w:val="en-GB"/>
        </w:rPr>
      </w:pPr>
      <w:r>
        <w:rPr>
          <w:lang w:val="en-GB"/>
        </w:rPr>
        <w:t>Address:</w:t>
      </w:r>
      <w:r>
        <w:rPr>
          <w:lang w:val="en-GB"/>
        </w:rPr>
        <w:tab/>
        <w:t xml:space="preserve"> </w:t>
      </w:r>
      <w:r w:rsidRPr="00DB698A">
        <w:rPr>
          <w:lang w:val="en-GB"/>
        </w:rPr>
        <w:t>Antonína Čermáka 2a, 160 68 Praha 6, Česká republika</w:t>
      </w:r>
      <w:r>
        <w:rPr>
          <w:lang w:val="en-GB"/>
        </w:rPr>
        <w:tab/>
      </w:r>
    </w:p>
    <w:p w:rsidR="00001C2C" w:rsidRDefault="00001C2C">
      <w:pPr>
        <w:pStyle w:val="Addressmain"/>
        <w:rPr>
          <w:lang w:val="en-GB"/>
        </w:rPr>
      </w:pPr>
      <w:r>
        <w:rPr>
          <w:lang w:val="en-GB"/>
        </w:rPr>
        <w:t xml:space="preserve">Tel.: </w:t>
      </w:r>
      <w:r>
        <w:rPr>
          <w:lang w:val="en-GB"/>
        </w:rPr>
        <w:tab/>
      </w:r>
      <w:r w:rsidRPr="00DB698A">
        <w:rPr>
          <w:lang w:val="en-GB"/>
        </w:rPr>
        <w:t>+420 220 383 111</w:t>
      </w:r>
    </w:p>
    <w:p w:rsidR="00001C2C" w:rsidRDefault="00001C2C">
      <w:pPr>
        <w:pStyle w:val="Addressmain"/>
        <w:rPr>
          <w:lang w:val="en-GB"/>
        </w:rPr>
      </w:pPr>
      <w:r>
        <w:rPr>
          <w:lang w:val="en-GB"/>
        </w:rPr>
        <w:t xml:space="preserve">Fax: </w:t>
      </w:r>
      <w:r>
        <w:rPr>
          <w:lang w:val="en-GB"/>
        </w:rPr>
        <w:tab/>
      </w:r>
      <w:r w:rsidRPr="00DB698A">
        <w:rPr>
          <w:lang w:val="en-GB"/>
        </w:rPr>
        <w:t>+420 224 324 718</w:t>
      </w:r>
    </w:p>
    <w:p w:rsidR="00001C2C" w:rsidRDefault="000B311B">
      <w:pPr>
        <w:pStyle w:val="Addresslastline"/>
        <w:rPr>
          <w:lang w:val="en-GB"/>
        </w:rPr>
      </w:pPr>
      <w:proofErr w:type="gramStart"/>
      <w:r>
        <w:rPr>
          <w:lang w:val="en-GB"/>
        </w:rPr>
        <w:t>e</w:t>
      </w:r>
      <w:r w:rsidR="00001C2C">
        <w:rPr>
          <w:lang w:val="en-GB"/>
        </w:rPr>
        <w:t>-mail</w:t>
      </w:r>
      <w:proofErr w:type="gramEnd"/>
      <w:r w:rsidR="00001C2C">
        <w:rPr>
          <w:lang w:val="en-GB"/>
        </w:rPr>
        <w:t xml:space="preserve">: </w:t>
      </w:r>
      <w:r w:rsidR="00001C2C">
        <w:rPr>
          <w:lang w:val="en-GB"/>
        </w:rPr>
        <w:tab/>
      </w:r>
      <w:r w:rsidR="00001C2C" w:rsidRPr="00DB698A">
        <w:rPr>
          <w:lang w:val="en-GB"/>
        </w:rPr>
        <w:t>posta@upv.cz</w:t>
      </w:r>
    </w:p>
    <w:p w:rsidR="00001C2C" w:rsidRDefault="00001C2C">
      <w:pPr>
        <w:pStyle w:val="Fichetitle1"/>
        <w:numPr>
          <w:ilvl w:val="0"/>
          <w:numId w:val="23"/>
        </w:numPr>
        <w:rPr>
          <w:b w:val="0"/>
          <w:bCs w:val="0"/>
        </w:rPr>
      </w:pPr>
      <w:r w:rsidRPr="005A51A7">
        <w:rPr>
          <w:bCs w:val="0"/>
          <w:noProof/>
        </w:rPr>
        <w:t>G</w:t>
      </w:r>
      <w:r w:rsidR="00DB698A">
        <w:rPr>
          <w:bCs w:val="0"/>
          <w:noProof/>
        </w:rPr>
        <w:t>roup</w:t>
      </w:r>
      <w:r>
        <w:rPr>
          <w:b w:val="0"/>
          <w:bCs w:val="0"/>
        </w:rPr>
        <w:t>:</w:t>
      </w:r>
    </w:p>
    <w:p w:rsidR="00001C2C" w:rsidRDefault="00001C2C">
      <w:pPr>
        <w:pStyle w:val="Addressmain"/>
        <w:rPr>
          <w:lang w:val="en-GB"/>
        </w:rPr>
      </w:pPr>
      <w:r>
        <w:rPr>
          <w:lang w:val="en-GB"/>
        </w:rPr>
        <w:t>Name:</w:t>
      </w:r>
      <w:r>
        <w:rPr>
          <w:lang w:val="en-GB"/>
        </w:rPr>
        <w:tab/>
      </w:r>
      <w:r w:rsidRPr="00DB698A">
        <w:rPr>
          <w:lang w:val="en-GB"/>
        </w:rPr>
        <w:t>Svaz pěstitelů chmele České republiky</w:t>
      </w:r>
      <w:r>
        <w:rPr>
          <w:lang w:val="en-GB"/>
        </w:rPr>
        <w:t xml:space="preserve"> </w:t>
      </w:r>
      <w:r>
        <w:rPr>
          <w:lang w:val="en-GB"/>
        </w:rPr>
        <w:tab/>
      </w:r>
    </w:p>
    <w:p w:rsidR="00001C2C" w:rsidRDefault="00001C2C">
      <w:pPr>
        <w:pStyle w:val="Addressmain"/>
        <w:rPr>
          <w:lang w:val="en-GB"/>
        </w:rPr>
      </w:pPr>
      <w:r>
        <w:rPr>
          <w:lang w:val="en-GB"/>
        </w:rPr>
        <w:t xml:space="preserve">Address: </w:t>
      </w:r>
      <w:r>
        <w:rPr>
          <w:lang w:val="en-GB"/>
        </w:rPr>
        <w:tab/>
      </w:r>
      <w:r w:rsidRPr="00DB698A">
        <w:rPr>
          <w:lang w:val="en-GB"/>
        </w:rPr>
        <w:t>Mostecká 2580, 438 19 Žatec, Česká republika</w:t>
      </w:r>
    </w:p>
    <w:p w:rsidR="00001C2C" w:rsidRDefault="00001C2C">
      <w:pPr>
        <w:pStyle w:val="Addressmain"/>
        <w:rPr>
          <w:lang w:val="en-GB"/>
        </w:rPr>
      </w:pPr>
      <w:r>
        <w:rPr>
          <w:lang w:val="en-GB"/>
        </w:rPr>
        <w:t>Tel.:</w:t>
      </w:r>
      <w:r>
        <w:rPr>
          <w:lang w:val="en-GB"/>
        </w:rPr>
        <w:tab/>
      </w:r>
      <w:r w:rsidRPr="00DB698A">
        <w:rPr>
          <w:lang w:val="en-GB"/>
        </w:rPr>
        <w:t>00420 415 733 401</w:t>
      </w:r>
    </w:p>
    <w:p w:rsidR="00001C2C" w:rsidRPr="00CA17B2" w:rsidRDefault="00001C2C">
      <w:pPr>
        <w:pStyle w:val="Addressmain"/>
      </w:pPr>
      <w:r w:rsidRPr="00CA17B2">
        <w:t>Fax:</w:t>
      </w:r>
      <w:r w:rsidRPr="00CA17B2">
        <w:tab/>
        <w:t>00420 415 726 052</w:t>
      </w:r>
    </w:p>
    <w:p w:rsidR="00001C2C" w:rsidRPr="00CA17B2" w:rsidRDefault="000B311B">
      <w:pPr>
        <w:pStyle w:val="Addresslastline"/>
      </w:pPr>
      <w:proofErr w:type="gramStart"/>
      <w:r w:rsidRPr="00CA17B2">
        <w:t>e</w:t>
      </w:r>
      <w:r w:rsidR="00001C2C" w:rsidRPr="00CA17B2">
        <w:t>-mail</w:t>
      </w:r>
      <w:proofErr w:type="gramEnd"/>
      <w:r w:rsidR="00001C2C" w:rsidRPr="00CA17B2">
        <w:t>:</w:t>
      </w:r>
      <w:r w:rsidR="00001C2C" w:rsidRPr="00CA17B2">
        <w:tab/>
        <w:t>svaz@czhops.cz</w:t>
      </w:r>
    </w:p>
    <w:p w:rsidR="00001C2C" w:rsidRDefault="00001C2C">
      <w:pPr>
        <w:pStyle w:val="Addresslastline"/>
        <w:rPr>
          <w:lang w:val="en-GB"/>
        </w:rPr>
      </w:pPr>
      <w:r>
        <w:rPr>
          <w:lang w:val="en-GB"/>
        </w:rPr>
        <w:t>Composition:</w:t>
      </w:r>
      <w:r>
        <w:rPr>
          <w:lang w:val="en-GB"/>
        </w:rPr>
        <w:tab/>
        <w:t xml:space="preserve">Producers/processors </w:t>
      </w:r>
      <w:proofErr w:type="gramStart"/>
      <w:r>
        <w:rPr>
          <w:lang w:val="en-GB"/>
        </w:rPr>
        <w:t>( X</w:t>
      </w:r>
      <w:proofErr w:type="gramEnd"/>
      <w:r>
        <w:rPr>
          <w:lang w:val="en-GB"/>
        </w:rPr>
        <w:t xml:space="preserve"> )</w:t>
      </w:r>
      <w:r>
        <w:rPr>
          <w:lang w:val="en-GB"/>
        </w:rPr>
        <w:tab/>
        <w:t xml:space="preserve"> mixed (  )</w:t>
      </w:r>
    </w:p>
    <w:p w:rsidR="00001C2C" w:rsidRDefault="00001C2C">
      <w:pPr>
        <w:pStyle w:val="Fichetitle1"/>
        <w:numPr>
          <w:ilvl w:val="0"/>
          <w:numId w:val="23"/>
        </w:numPr>
        <w:spacing w:before="0" w:after="0"/>
        <w:rPr>
          <w:b w:val="0"/>
          <w:bCs w:val="0"/>
        </w:rPr>
      </w:pPr>
      <w:r w:rsidRPr="005A51A7">
        <w:rPr>
          <w:bCs w:val="0"/>
          <w:noProof/>
        </w:rPr>
        <w:t>T</w:t>
      </w:r>
      <w:r w:rsidR="00DB698A">
        <w:rPr>
          <w:bCs w:val="0"/>
          <w:noProof/>
        </w:rPr>
        <w:t>ype o fproduct</w:t>
      </w:r>
      <w:r>
        <w:rPr>
          <w:b w:val="0"/>
          <w:bCs w:val="0"/>
        </w:rPr>
        <w:t>:</w:t>
      </w:r>
    </w:p>
    <w:p w:rsidR="00CA17B2" w:rsidRDefault="00CA17B2" w:rsidP="00CA17B2">
      <w:pPr>
        <w:pStyle w:val="Fichetitle1"/>
        <w:numPr>
          <w:ilvl w:val="0"/>
          <w:numId w:val="0"/>
        </w:numPr>
        <w:spacing w:before="0" w:after="0"/>
        <w:rPr>
          <w:b w:val="0"/>
          <w:bCs w:val="0"/>
        </w:rPr>
      </w:pPr>
    </w:p>
    <w:p w:rsidR="00001C2C" w:rsidRDefault="00001C2C">
      <w:pPr>
        <w:pStyle w:val="Text1"/>
      </w:pPr>
      <w:r>
        <w:t>Class 1.8 – hops</w:t>
      </w:r>
    </w:p>
    <w:p w:rsidR="00001C2C" w:rsidRDefault="00001C2C">
      <w:pPr>
        <w:pStyle w:val="Fichetitle1"/>
        <w:numPr>
          <w:ilvl w:val="0"/>
          <w:numId w:val="23"/>
        </w:numPr>
        <w:rPr>
          <w:b w:val="0"/>
          <w:bCs w:val="0"/>
        </w:rPr>
      </w:pPr>
      <w:r w:rsidRPr="005A51A7">
        <w:rPr>
          <w:bCs w:val="0"/>
          <w:noProof/>
        </w:rPr>
        <w:t>S</w:t>
      </w:r>
      <w:r w:rsidR="00DB698A">
        <w:rPr>
          <w:bCs w:val="0"/>
          <w:noProof/>
        </w:rPr>
        <w:t>pecification</w:t>
      </w:r>
      <w:r>
        <w:rPr>
          <w:b w:val="0"/>
          <w:bCs w:val="0"/>
        </w:rPr>
        <w:t xml:space="preserve"> (</w:t>
      </w:r>
      <w:r w:rsidR="00DB698A" w:rsidRPr="00DB698A">
        <w:t>summary of requirements under article 4(2))</w:t>
      </w:r>
    </w:p>
    <w:p w:rsidR="00001C2C" w:rsidRPr="005A51A7" w:rsidRDefault="00001C2C">
      <w:pPr>
        <w:pStyle w:val="Fichetitle2"/>
        <w:rPr>
          <w:bCs w:val="0"/>
          <w:lang w:val="en-GB"/>
        </w:rPr>
      </w:pPr>
      <w:proofErr w:type="gramStart"/>
      <w:r w:rsidRPr="005A51A7">
        <w:rPr>
          <w:bCs w:val="0"/>
          <w:lang w:val="en-GB"/>
        </w:rPr>
        <w:t>4.1  Name</w:t>
      </w:r>
      <w:proofErr w:type="gramEnd"/>
      <w:r w:rsidRPr="005A51A7">
        <w:rPr>
          <w:bCs w:val="0"/>
          <w:lang w:val="en-GB"/>
        </w:rPr>
        <w:t>:</w:t>
      </w:r>
    </w:p>
    <w:p w:rsidR="00001C2C" w:rsidRDefault="00001C2C">
      <w:pPr>
        <w:pStyle w:val="Text1"/>
      </w:pPr>
      <w:r>
        <w:t>“Žatecký chmel”</w:t>
      </w:r>
    </w:p>
    <w:p w:rsidR="00001C2C" w:rsidRPr="005A51A7" w:rsidRDefault="00001C2C">
      <w:pPr>
        <w:pStyle w:val="Fichetitle2"/>
        <w:rPr>
          <w:bCs w:val="0"/>
          <w:lang w:val="en-GB"/>
        </w:rPr>
      </w:pPr>
      <w:proofErr w:type="gramStart"/>
      <w:r w:rsidRPr="005A51A7">
        <w:rPr>
          <w:bCs w:val="0"/>
          <w:lang w:val="en-GB"/>
        </w:rPr>
        <w:t>4.2  Description</w:t>
      </w:r>
      <w:proofErr w:type="gramEnd"/>
      <w:r w:rsidRPr="005A51A7">
        <w:rPr>
          <w:bCs w:val="0"/>
          <w:lang w:val="en-GB"/>
        </w:rPr>
        <w:t>:</w:t>
      </w:r>
    </w:p>
    <w:p w:rsidR="00001C2C" w:rsidRDefault="00001C2C">
      <w:pPr>
        <w:pStyle w:val="Text1"/>
      </w:pPr>
      <w:r>
        <w:lastRenderedPageBreak/>
        <w:t xml:space="preserve">A specific property of “Žatecký chmel” is the appearance of the cone (moderately to elongated ovoid, 100 cones weighing 13-17 g; strig fine, regular, 12-16 mm in length), the delicate hoppy aroma and the golden colour of the lupulin. Characteristic features of “Žatecký chmel” are the red colour of the bine, the fine strig, </w:t>
      </w:r>
      <w:proofErr w:type="gramStart"/>
      <w:r>
        <w:t>a low</w:t>
      </w:r>
      <w:proofErr w:type="gramEnd"/>
      <w:r>
        <w:t xml:space="preserve"> myrcene content and a balanced alpha and beta acid content. Typical of the composition of the hop resins is a relatively low alpha-bitter acid content of 2.5 - 5.5%. The beta-bitter acid content is higher than the alpha-bitter acid content, the ratio between them most often being 0.60 – 0.80. The myrcene content is 25 - 40%. Another characteristic feature is the presence of a large amount of beta-farnesene (14-20%), which in other hops is present only in very small amounts. The general character of the fragrance of “Žatecký chmel” is determined by the ratio between all the individual constituents of the hop oils. “Žatecký chmel” hops are semi-early. They are supplied to the market pressed or granulated.</w:t>
      </w:r>
    </w:p>
    <w:p w:rsidR="00001C2C" w:rsidRPr="005A51A7" w:rsidRDefault="00001C2C">
      <w:pPr>
        <w:pStyle w:val="Fichetitle2"/>
        <w:rPr>
          <w:bCs w:val="0"/>
          <w:lang w:val="en-GB"/>
        </w:rPr>
      </w:pPr>
      <w:proofErr w:type="gramStart"/>
      <w:r w:rsidRPr="005A51A7">
        <w:rPr>
          <w:bCs w:val="0"/>
          <w:lang w:val="en-GB"/>
        </w:rPr>
        <w:t>4.3  Geographical</w:t>
      </w:r>
      <w:proofErr w:type="gramEnd"/>
      <w:r w:rsidRPr="005A51A7">
        <w:rPr>
          <w:bCs w:val="0"/>
          <w:lang w:val="en-GB"/>
        </w:rPr>
        <w:t xml:space="preserve"> area:</w:t>
      </w:r>
    </w:p>
    <w:p w:rsidR="00001C2C" w:rsidRDefault="00001C2C">
      <w:pPr>
        <w:pStyle w:val="Text1"/>
      </w:pPr>
      <w:r>
        <w:t>“Žatecký chmel” hops are grown in what is termed the Žatec hop-growing area. This comprises cadastral areas in the districts of Louny, Rakovník, Chomutov, Kladno, Plzeň-sever and Rokycany. Further details are provided in the specification.</w:t>
      </w:r>
    </w:p>
    <w:p w:rsidR="00001C2C" w:rsidRPr="005A51A7" w:rsidRDefault="00001C2C">
      <w:pPr>
        <w:pStyle w:val="Fichetitle2"/>
        <w:rPr>
          <w:bCs w:val="0"/>
          <w:lang w:val="en-GB"/>
        </w:rPr>
      </w:pPr>
      <w:proofErr w:type="gramStart"/>
      <w:r w:rsidRPr="005A51A7">
        <w:rPr>
          <w:bCs w:val="0"/>
          <w:lang w:val="en-GB"/>
        </w:rPr>
        <w:t>4.4  Proof</w:t>
      </w:r>
      <w:proofErr w:type="gramEnd"/>
      <w:r w:rsidRPr="005A51A7">
        <w:rPr>
          <w:bCs w:val="0"/>
          <w:lang w:val="en-GB"/>
        </w:rPr>
        <w:t xml:space="preserve"> of origin:</w:t>
      </w:r>
    </w:p>
    <w:p w:rsidR="00001C2C" w:rsidRDefault="00001C2C">
      <w:pPr>
        <w:ind w:left="482"/>
      </w:pPr>
      <w:r>
        <w:t xml:space="preserve">In the </w:t>
      </w:r>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r>
        <w:t xml:space="preserve">, hops are subject to certification which is governed both by Act No 97/1996 Coll. on the protection of hops and by Council Regulation (EC) No 1952/2005, Commission Regulation (EEC) No 1784/77 and Commission Regulation (EEC) No 890/78. The body authorised to certify hops in the </w:t>
      </w:r>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r>
        <w:t xml:space="preserve"> is ÚKZÚZ (Central Institute for Supervision and Testing in Agriculture, hereinafter “Institute”). </w:t>
      </w:r>
    </w:p>
    <w:p w:rsidR="00001C2C" w:rsidRDefault="00001C2C">
      <w:pPr>
        <w:ind w:left="482"/>
      </w:pPr>
      <w:r>
        <w:t>Proof of origin is guaranteed by a procedure which is laid down by law. Producers weigh the hops produced, duly label them, apply a seal and issue a declaration as to the number and weight of the labelled packages of hops by cadastral area and variety of hops. The Institute carries out verification of the labelled hops and hop products and issues a</w:t>
      </w:r>
      <w:r w:rsidR="006B064D">
        <w:t xml:space="preserve"> certificate</w:t>
      </w:r>
      <w:r>
        <w:t xml:space="preserve">, and ensures monitoring of compliance with the requirements laid down in the Act on the protection of hops and in </w:t>
      </w:r>
      <w:r w:rsidR="006B064D">
        <w:t xml:space="preserve">the </w:t>
      </w:r>
      <w:r>
        <w:t>European Community legislation. The Institute also keeps records of hop gardens and hop growers.</w:t>
      </w:r>
    </w:p>
    <w:p w:rsidR="00001C2C" w:rsidRDefault="00001C2C">
      <w:pPr>
        <w:pStyle w:val="Text1"/>
      </w:pPr>
      <w:r>
        <w:t>The State Agricultural and Food Inspection Authority [</w:t>
      </w:r>
      <w:r>
        <w:rPr>
          <w:i/>
        </w:rPr>
        <w:t>Státní zemědělská a potravinářská inspekce</w:t>
      </w:r>
      <w:r>
        <w:t>] conducts checks on the specifications and issues decisions in conjunction with the Institute.</w:t>
      </w:r>
    </w:p>
    <w:p w:rsidR="00001C2C" w:rsidRDefault="00001C2C">
      <w:pPr>
        <w:pStyle w:val="Text1"/>
      </w:pPr>
    </w:p>
    <w:p w:rsidR="00001C2C" w:rsidRPr="005A51A7" w:rsidRDefault="00001C2C">
      <w:pPr>
        <w:pStyle w:val="Fichetitle2"/>
        <w:rPr>
          <w:bCs w:val="0"/>
          <w:lang w:val="en-GB"/>
        </w:rPr>
      </w:pPr>
      <w:proofErr w:type="gramStart"/>
      <w:r w:rsidRPr="005A51A7">
        <w:rPr>
          <w:bCs w:val="0"/>
          <w:lang w:val="en-GB"/>
        </w:rPr>
        <w:t>4.5  Method</w:t>
      </w:r>
      <w:proofErr w:type="gramEnd"/>
      <w:r w:rsidRPr="005A51A7">
        <w:rPr>
          <w:bCs w:val="0"/>
          <w:lang w:val="en-GB"/>
        </w:rPr>
        <w:t xml:space="preserve"> of production:</w:t>
      </w:r>
    </w:p>
    <w:p w:rsidR="00001C2C" w:rsidRDefault="00001C2C">
      <w:pPr>
        <w:ind w:left="482"/>
      </w:pPr>
      <w:r>
        <w:t xml:space="preserve">“Žatecký chmel” hops are grown on hop-poles in the Žatec hop-growing area. The springtime work begins in April with cutting and wiring, followed by training, cultivation and the application of chemical protection. During the growing period, a number of spraying operations are carried out in order to control pests and diseases. The hops are harvested in the second half of August and early September. The hops are processed into pressed or granulated hops. </w:t>
      </w:r>
    </w:p>
    <w:p w:rsidR="00001C2C" w:rsidRDefault="00001C2C">
      <w:pPr>
        <w:ind w:left="482"/>
      </w:pPr>
      <w:r>
        <w:lastRenderedPageBreak/>
        <w:t xml:space="preserve">The hop-poles are constructed of wooden (and in some cases concrete) posts. Wire is also </w:t>
      </w:r>
      <w:proofErr w:type="gramStart"/>
      <w:r>
        <w:t>used,</w:t>
      </w:r>
      <w:proofErr w:type="gramEnd"/>
      <w:r>
        <w:t xml:space="preserve"> or steel rope in the case of new hop-poles. The hop-poles are about 7 metres high (optimum height for hops grown in this area). One hectare of hop garden contains 2500-3500 hop plants, depending on planting density (determined by farming techniques, the growth properties of the plants and crop structure optimisation). Hops are a perennial plant that remains on the same site for up to 20 years. Only female plants are grown for production purposes in a hop garden. The presence of male plants is undesirable in terms of its effects on the quality of the hops. </w:t>
      </w:r>
    </w:p>
    <w:p w:rsidR="00001C2C" w:rsidRDefault="00001C2C">
      <w:pPr>
        <w:pStyle w:val="Text1"/>
      </w:pPr>
      <w:r>
        <w:t>“Žatecký chmel” hops have been grown in their traditional area for more than 1000 years. Only the following clones may be referred to as “Žatecký chmel”: Lučan (registered 1941), Blato (1952), Osvaldův klon 31 (1952), Osvaldův klon 72 (1952), Osvaldův klon 114 (1952), Siřem (1969), Zlatan (1976), Podlešák (1989) and Blšanka (1993).</w:t>
      </w:r>
    </w:p>
    <w:p w:rsidR="00001C2C" w:rsidRPr="005A51A7" w:rsidRDefault="00001C2C">
      <w:pPr>
        <w:pStyle w:val="Fichetitle2"/>
        <w:rPr>
          <w:bCs w:val="0"/>
          <w:lang w:val="en-GB"/>
        </w:rPr>
      </w:pPr>
      <w:proofErr w:type="gramStart"/>
      <w:r w:rsidRPr="005A51A7">
        <w:rPr>
          <w:bCs w:val="0"/>
          <w:lang w:val="en-GB"/>
        </w:rPr>
        <w:t>4.6  Link</w:t>
      </w:r>
      <w:proofErr w:type="gramEnd"/>
      <w:r w:rsidRPr="005A51A7">
        <w:rPr>
          <w:bCs w:val="0"/>
          <w:lang w:val="en-GB"/>
        </w:rPr>
        <w:t>:</w:t>
      </w:r>
    </w:p>
    <w:p w:rsidR="00001C2C" w:rsidRDefault="00001C2C">
      <w:pPr>
        <w:pStyle w:val="Text1"/>
      </w:pPr>
      <w:r>
        <w:t xml:space="preserve">It is the specific natural conditions in the Žatec hop-growing area that provide the basis for the uniqueness of “Žatecký chmel” (cf. paragraph 4.2). This area is protected to the north-west by the </w:t>
      </w:r>
      <w:smartTag w:uri="urn:schemas-microsoft-com:office:smarttags" w:element="place">
        <w:smartTag w:uri="urn:schemas-microsoft-com:office:smarttags" w:element="PlaceName">
          <w:r>
            <w:t>Ore</w:t>
          </w:r>
        </w:smartTag>
        <w:r>
          <w:t xml:space="preserve"> </w:t>
        </w:r>
        <w:smartTag w:uri="urn:schemas-microsoft-com:office:smarttags" w:element="PlaceType">
          <w:r>
            <w:t>Mountains</w:t>
          </w:r>
        </w:smartTag>
      </w:smartTag>
      <w:r>
        <w:t xml:space="preserve">, the Doupov Hills and the Bohemian uplands, which produce a rain shadow. The total annual rainfall in this area is therefore only about 450 mm. The timing of the rainfall is, however, favourable to the development of the hops (average rainfall during the growing period is about 260 mm). The average annual temperature is 8-9˚C (but 14-16˚C during the growing period). The quality of the hops is determined not only by the climatic conditions but also by the area’s soil. This consists mainly of Permian red-bed soils, but there are also lighter sandy marl soils. The growth and development of the hops is also influenced by the situation of the hop gardens, which is determined in particular by the altitude (200-500 metres above sea level) and the position within the lie of the land, the gradient and exposure to the different points of the compass. The hop gardens are located in particular in broad, open valleys with a free airflow which are sufficiently sheltered from strong west and north winds. The hops would not achieve such quality or yields in other areas, where these conditions do not exist. The environment has an influence in particular on the content and growth of the hops. The conditions described above (combination of average rainfall, temperatures, soil profiles, altitude and light) are unique to the Žatec hop-growing area. Other hop-growing areas in the world will always differ in respect of certain of the basic conditions (e.g. higher rainfall, higher average temperatures, </w:t>
      </w:r>
      <w:proofErr w:type="gramStart"/>
      <w:r>
        <w:t>shorter</w:t>
      </w:r>
      <w:proofErr w:type="gramEnd"/>
      <w:r>
        <w:t xml:space="preserve"> average length of day/daylight during the growing period).</w:t>
      </w:r>
    </w:p>
    <w:p w:rsidR="00001C2C" w:rsidRPr="005A51A7" w:rsidRDefault="00001C2C">
      <w:pPr>
        <w:pStyle w:val="Fichetitle2"/>
        <w:rPr>
          <w:bCs w:val="0"/>
          <w:lang w:val="en-GB"/>
        </w:rPr>
      </w:pPr>
      <w:proofErr w:type="gramStart"/>
      <w:r w:rsidRPr="005A51A7">
        <w:rPr>
          <w:bCs w:val="0"/>
          <w:lang w:val="en-GB"/>
        </w:rPr>
        <w:t>4.7  Inspection</w:t>
      </w:r>
      <w:proofErr w:type="gramEnd"/>
      <w:r w:rsidRPr="005A51A7">
        <w:rPr>
          <w:bCs w:val="0"/>
          <w:lang w:val="en-GB"/>
        </w:rPr>
        <w:t xml:space="preserve"> body:</w:t>
      </w:r>
    </w:p>
    <w:p w:rsidR="00001C2C" w:rsidRDefault="00001C2C">
      <w:pPr>
        <w:pStyle w:val="Addressmain"/>
        <w:rPr>
          <w:lang w:val="en-GB"/>
        </w:rPr>
      </w:pPr>
      <w:r>
        <w:rPr>
          <w:lang w:val="en-GB"/>
        </w:rPr>
        <w:t>Name:</w:t>
      </w:r>
      <w:r>
        <w:rPr>
          <w:lang w:val="en-GB"/>
        </w:rPr>
        <w:tab/>
        <w:t xml:space="preserve">Státní zemědělská a potravinářská inspekce, inspektorát v </w:t>
      </w:r>
      <w:smartTag w:uri="urn:schemas-microsoft-com:office:smarttags" w:element="City">
        <w:smartTag w:uri="urn:schemas-microsoft-com:office:smarttags" w:element="place">
          <w:r>
            <w:rPr>
              <w:lang w:val="en-GB"/>
            </w:rPr>
            <w:t>Ústí nad Labem</w:t>
          </w:r>
        </w:smartTag>
      </w:smartTag>
      <w:r>
        <w:rPr>
          <w:lang w:val="en-GB"/>
        </w:rPr>
        <w:tab/>
      </w:r>
    </w:p>
    <w:p w:rsidR="00001C2C" w:rsidRDefault="00001C2C">
      <w:pPr>
        <w:pStyle w:val="Addressmain"/>
        <w:rPr>
          <w:lang w:val="en-GB"/>
        </w:rPr>
      </w:pPr>
      <w:r>
        <w:rPr>
          <w:lang w:val="en-GB"/>
        </w:rPr>
        <w:t xml:space="preserve">Address: </w:t>
      </w:r>
      <w:r>
        <w:rPr>
          <w:lang w:val="en-GB"/>
        </w:rPr>
        <w:tab/>
        <w:t xml:space="preserve">Masarykova 19/275, 403 40 </w:t>
      </w:r>
      <w:smartTag w:uri="urn:schemas-microsoft-com:office:smarttags" w:element="City">
        <w:smartTag w:uri="urn:schemas-microsoft-com:office:smarttags" w:element="place">
          <w:r>
            <w:rPr>
              <w:lang w:val="en-GB"/>
            </w:rPr>
            <w:t>Ústí nad Labem</w:t>
          </w:r>
        </w:smartTag>
      </w:smartTag>
      <w:r>
        <w:rPr>
          <w:lang w:val="en-GB"/>
        </w:rPr>
        <w:t>, ČR</w:t>
      </w:r>
    </w:p>
    <w:p w:rsidR="00001C2C" w:rsidRDefault="00001C2C">
      <w:pPr>
        <w:pStyle w:val="Addressmain"/>
        <w:rPr>
          <w:lang w:val="en-GB"/>
        </w:rPr>
      </w:pPr>
      <w:r>
        <w:rPr>
          <w:lang w:val="en-GB"/>
        </w:rPr>
        <w:t>Tel.:</w:t>
      </w:r>
      <w:r>
        <w:rPr>
          <w:lang w:val="en-GB"/>
        </w:rPr>
        <w:tab/>
        <w:t xml:space="preserve">+420 475 651 224 </w:t>
      </w:r>
      <w:r>
        <w:rPr>
          <w:lang w:val="en-GB"/>
        </w:rPr>
        <w:tab/>
      </w:r>
    </w:p>
    <w:p w:rsidR="00001C2C" w:rsidRDefault="00A62B23">
      <w:pPr>
        <w:spacing w:after="0"/>
        <w:ind w:firstLine="482"/>
      </w:pPr>
      <w:r>
        <w:t xml:space="preserve">Fax: </w:t>
      </w:r>
      <w:r>
        <w:tab/>
      </w:r>
      <w:r>
        <w:tab/>
      </w:r>
      <w:r w:rsidR="00001C2C">
        <w:t>+420 475 651 225</w:t>
      </w:r>
    </w:p>
    <w:p w:rsidR="00001C2C" w:rsidRDefault="005A51A7">
      <w:pPr>
        <w:spacing w:after="0"/>
        <w:ind w:firstLine="482"/>
      </w:pPr>
      <w:proofErr w:type="gramStart"/>
      <w:r>
        <w:t>e</w:t>
      </w:r>
      <w:r w:rsidR="00001C2C">
        <w:t>-mail</w:t>
      </w:r>
      <w:proofErr w:type="gramEnd"/>
      <w:r w:rsidR="00001C2C">
        <w:t xml:space="preserve">: </w:t>
      </w:r>
      <w:r w:rsidR="00001C2C">
        <w:tab/>
      </w:r>
      <w:r w:rsidR="00001C2C">
        <w:tab/>
      </w:r>
      <w:hyperlink r:id="rId8" w:history="1">
        <w:r w:rsidR="00001C2C" w:rsidRPr="00CA17B2">
          <w:rPr>
            <w:rStyle w:val="Hyperlink"/>
            <w:color w:val="auto"/>
            <w:u w:val="none"/>
          </w:rPr>
          <w:t>usti@szpi.gov.cz</w:t>
        </w:r>
      </w:hyperlink>
    </w:p>
    <w:p w:rsidR="00001C2C" w:rsidRDefault="00001C2C">
      <w:pPr>
        <w:spacing w:after="0"/>
        <w:ind w:firstLine="482"/>
      </w:pPr>
    </w:p>
    <w:p w:rsidR="00001C2C" w:rsidRDefault="00001C2C">
      <w:pPr>
        <w:spacing w:after="0"/>
        <w:ind w:left="2160" w:hanging="1678"/>
      </w:pPr>
      <w:r>
        <w:lastRenderedPageBreak/>
        <w:t>Name:</w:t>
      </w:r>
      <w:r>
        <w:tab/>
        <w:t xml:space="preserve">Ústřední kontrolní a zkušební ústav zemědělský, odbor trvalých </w:t>
      </w:r>
      <w:proofErr w:type="gramStart"/>
      <w:r>
        <w:t>kultur</w:t>
      </w:r>
      <w:proofErr w:type="gramEnd"/>
      <w:r>
        <w:t xml:space="preserve"> Žatec</w:t>
      </w:r>
    </w:p>
    <w:p w:rsidR="00001C2C" w:rsidRDefault="00E855CE" w:rsidP="00E855CE">
      <w:pPr>
        <w:spacing w:after="0"/>
        <w:ind w:left="2160" w:hanging="1678"/>
      </w:pPr>
      <w:r>
        <w:t xml:space="preserve">Address: </w:t>
      </w:r>
      <w:r>
        <w:tab/>
      </w:r>
      <w:proofErr w:type="spellStart"/>
      <w:r w:rsidR="00001C2C">
        <w:t>Chmelařské</w:t>
      </w:r>
      <w:proofErr w:type="spellEnd"/>
      <w:r w:rsidR="00001C2C">
        <w:t xml:space="preserve"> </w:t>
      </w:r>
      <w:proofErr w:type="spellStart"/>
      <w:r w:rsidR="00001C2C">
        <w:t>náměstí</w:t>
      </w:r>
      <w:proofErr w:type="spellEnd"/>
      <w:r w:rsidR="00001C2C">
        <w:t xml:space="preserve"> 1612, </w:t>
      </w:r>
      <w:r>
        <w:t xml:space="preserve">CZ-438 43 </w:t>
      </w:r>
      <w:proofErr w:type="spellStart"/>
      <w:r>
        <w:t>Žatec</w:t>
      </w:r>
      <w:proofErr w:type="spellEnd"/>
      <w:r>
        <w:t xml:space="preserve">, </w:t>
      </w:r>
      <w:r w:rsidR="00001C2C">
        <w:t>ČR</w:t>
      </w:r>
    </w:p>
    <w:p w:rsidR="00001C2C" w:rsidRDefault="00001C2C">
      <w:pPr>
        <w:spacing w:after="0"/>
        <w:ind w:firstLine="482"/>
      </w:pPr>
      <w:r>
        <w:t>Tel.:</w:t>
      </w:r>
      <w:r>
        <w:tab/>
      </w:r>
      <w:r>
        <w:tab/>
        <w:t>+420 415 778 119</w:t>
      </w:r>
    </w:p>
    <w:p w:rsidR="00001C2C" w:rsidRPr="00CA17B2" w:rsidRDefault="00001C2C">
      <w:pPr>
        <w:spacing w:after="0"/>
        <w:ind w:firstLine="482"/>
        <w:rPr>
          <w:lang w:val="fr-FR"/>
        </w:rPr>
      </w:pPr>
      <w:r w:rsidRPr="00CA17B2">
        <w:rPr>
          <w:lang w:val="fr-FR"/>
        </w:rPr>
        <w:t>Fax:</w:t>
      </w:r>
      <w:r w:rsidRPr="00CA17B2">
        <w:rPr>
          <w:lang w:val="fr-FR"/>
        </w:rPr>
        <w:tab/>
      </w:r>
      <w:r w:rsidRPr="00CA17B2">
        <w:rPr>
          <w:lang w:val="fr-FR"/>
        </w:rPr>
        <w:tab/>
        <w:t>+420 415 778 136</w:t>
      </w:r>
    </w:p>
    <w:p w:rsidR="00001C2C" w:rsidRPr="00CA17B2" w:rsidRDefault="005A51A7">
      <w:pPr>
        <w:spacing w:after="0"/>
        <w:ind w:firstLine="482"/>
        <w:rPr>
          <w:lang w:val="fr-FR"/>
        </w:rPr>
      </w:pPr>
      <w:proofErr w:type="gramStart"/>
      <w:r w:rsidRPr="00CA17B2">
        <w:rPr>
          <w:lang w:val="fr-FR"/>
        </w:rPr>
        <w:t>e</w:t>
      </w:r>
      <w:r w:rsidR="00001C2C" w:rsidRPr="00CA17B2">
        <w:rPr>
          <w:lang w:val="fr-FR"/>
        </w:rPr>
        <w:t>-mail</w:t>
      </w:r>
      <w:proofErr w:type="gramEnd"/>
      <w:r w:rsidR="00001C2C" w:rsidRPr="00CA17B2">
        <w:rPr>
          <w:lang w:val="fr-FR"/>
        </w:rPr>
        <w:t xml:space="preserve">: </w:t>
      </w:r>
      <w:r w:rsidR="00001C2C" w:rsidRPr="00CA17B2">
        <w:rPr>
          <w:lang w:val="fr-FR"/>
        </w:rPr>
        <w:tab/>
      </w:r>
      <w:r w:rsidR="00001C2C" w:rsidRPr="00CA17B2">
        <w:rPr>
          <w:lang w:val="fr-FR"/>
        </w:rPr>
        <w:tab/>
      </w:r>
      <w:hyperlink r:id="rId9" w:history="1">
        <w:r w:rsidR="00001C2C" w:rsidRPr="00CA17B2">
          <w:rPr>
            <w:rStyle w:val="Hyperlink"/>
            <w:color w:val="auto"/>
            <w:u w:val="none"/>
            <w:lang w:val="fr-FR"/>
          </w:rPr>
          <w:t>webmaster@ukzuz.cz</w:t>
        </w:r>
      </w:hyperlink>
      <w:r w:rsidR="00001C2C" w:rsidRPr="00CA17B2">
        <w:rPr>
          <w:lang w:val="fr-FR"/>
        </w:rPr>
        <w:tab/>
      </w:r>
    </w:p>
    <w:p w:rsidR="00001C2C" w:rsidRPr="00CA17B2" w:rsidRDefault="00001C2C">
      <w:pPr>
        <w:spacing w:after="0"/>
        <w:ind w:firstLine="482"/>
        <w:rPr>
          <w:lang w:val="fr-FR"/>
        </w:rPr>
      </w:pPr>
    </w:p>
    <w:p w:rsidR="00001C2C" w:rsidRDefault="00001C2C">
      <w:pPr>
        <w:ind w:firstLine="482"/>
      </w:pPr>
      <w:r>
        <w:t>The final decision rests with the State Agricultural and Food Inspection Authority.</w:t>
      </w:r>
    </w:p>
    <w:p w:rsidR="00001C2C" w:rsidRPr="005A51A7" w:rsidRDefault="00001C2C">
      <w:pPr>
        <w:pStyle w:val="Fichetitle2"/>
        <w:rPr>
          <w:bCs w:val="0"/>
          <w:lang w:val="en-GB"/>
        </w:rPr>
      </w:pPr>
      <w:proofErr w:type="gramStart"/>
      <w:r w:rsidRPr="005A51A7">
        <w:rPr>
          <w:bCs w:val="0"/>
          <w:lang w:val="en-GB"/>
        </w:rPr>
        <w:t>4.8  Labelling</w:t>
      </w:r>
      <w:proofErr w:type="gramEnd"/>
      <w:r w:rsidRPr="005A51A7">
        <w:rPr>
          <w:bCs w:val="0"/>
          <w:lang w:val="en-GB"/>
        </w:rPr>
        <w:t>:</w:t>
      </w:r>
    </w:p>
    <w:p w:rsidR="00001C2C" w:rsidRDefault="00001C2C">
      <w:pPr>
        <w:ind w:firstLine="482"/>
      </w:pPr>
      <w:r>
        <w:t xml:space="preserve">The inscription </w:t>
      </w:r>
      <w:r w:rsidRPr="00CA17B2">
        <w:t>“ŽATECKÝ CHMEL”</w:t>
      </w:r>
      <w:r>
        <w:t xml:space="preserve"> is affixed to every outer package.</w:t>
      </w:r>
    </w:p>
    <w:p w:rsidR="00001C2C" w:rsidRDefault="00001C2C">
      <w:pPr>
        <w:pStyle w:val="Fichetitle2"/>
        <w:rPr>
          <w:bCs w:val="0"/>
          <w:lang w:val="en-GB"/>
        </w:rPr>
      </w:pPr>
      <w:proofErr w:type="gramStart"/>
      <w:r>
        <w:rPr>
          <w:bCs w:val="0"/>
          <w:lang w:val="en-GB"/>
        </w:rPr>
        <w:t>4.9  National</w:t>
      </w:r>
      <w:proofErr w:type="gramEnd"/>
      <w:r>
        <w:rPr>
          <w:bCs w:val="0"/>
          <w:lang w:val="en-GB"/>
        </w:rPr>
        <w:t xml:space="preserve"> requirements: —</w:t>
      </w:r>
    </w:p>
    <w:sectPr w:rsidR="00001C2C">
      <w:footerReference w:type="default" r:id="rId10"/>
      <w:headerReference w:type="first" r:id="rId11"/>
      <w:type w:val="continuous"/>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649" w:rsidRDefault="00F83649">
      <w:r>
        <w:separator/>
      </w:r>
    </w:p>
    <w:p w:rsidR="00F83649" w:rsidRDefault="00F83649"/>
    <w:p w:rsidR="00F83649" w:rsidRDefault="00F83649"/>
  </w:endnote>
  <w:endnote w:type="continuationSeparator" w:id="0">
    <w:p w:rsidR="00F83649" w:rsidRDefault="00F83649">
      <w:r>
        <w:continuationSeparator/>
      </w:r>
    </w:p>
    <w:p w:rsidR="00F83649" w:rsidRDefault="00F83649"/>
    <w:p w:rsidR="00F83649" w:rsidRDefault="00F83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4D" w:rsidRDefault="006B064D">
    <w:pPr>
      <w:pStyle w:val="Footer"/>
      <w:jc w:val="center"/>
      <w:rPr>
        <w:rFonts w:cs="Times New Roman"/>
        <w:szCs w:val="24"/>
      </w:rPr>
    </w:pPr>
    <w:r>
      <w:rPr>
        <w:rFonts w:cs="Times New Roman"/>
        <w:szCs w:val="24"/>
      </w:rPr>
      <w:fldChar w:fldCharType="begin"/>
    </w:r>
    <w:r>
      <w:rPr>
        <w:rFonts w:cs="Times New Roman"/>
        <w:szCs w:val="24"/>
      </w:rPr>
      <w:instrText>PAGE</w:instrText>
    </w:r>
    <w:r>
      <w:rPr>
        <w:rFonts w:cs="Times New Roman"/>
        <w:szCs w:val="24"/>
      </w:rPr>
      <w:fldChar w:fldCharType="separate"/>
    </w:r>
    <w:r w:rsidR="00CC0556">
      <w:rPr>
        <w:rFonts w:cs="Times New Roman"/>
        <w:noProof/>
        <w:szCs w:val="24"/>
      </w:rPr>
      <w:t>3</w:t>
    </w:r>
    <w:r>
      <w:rPr>
        <w:rFonts w:cs="Times New Roman"/>
        <w:szCs w:val="24"/>
      </w:rPr>
      <w:fldChar w:fldCharType="end"/>
    </w:r>
  </w:p>
  <w:p w:rsidR="006B064D" w:rsidRDefault="006B06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649" w:rsidRDefault="00F83649">
      <w:r>
        <w:separator/>
      </w:r>
    </w:p>
    <w:p w:rsidR="00F83649" w:rsidRDefault="00F83649"/>
    <w:p w:rsidR="00F83649" w:rsidRDefault="00F83649"/>
  </w:footnote>
  <w:footnote w:type="continuationSeparator" w:id="0">
    <w:p w:rsidR="00F83649" w:rsidRDefault="00F83649">
      <w:r>
        <w:continuationSeparator/>
      </w:r>
    </w:p>
    <w:p w:rsidR="00F83649" w:rsidRDefault="00F83649"/>
    <w:p w:rsidR="00F83649" w:rsidRDefault="00F83649"/>
  </w:footnote>
  <w:footnote w:id="1">
    <w:p w:rsidR="006B064D" w:rsidRDefault="006B064D">
      <w:pPr>
        <w:pStyle w:val="FootnoteText"/>
        <w:ind w:left="540" w:hanging="540"/>
        <w:rPr>
          <w:szCs w:val="24"/>
        </w:rPr>
      </w:pPr>
      <w:r>
        <w:rPr>
          <w:rStyle w:val="FootnoteReference"/>
          <w:szCs w:val="24"/>
          <w:rtl/>
        </w:rPr>
        <w:footnoteRef/>
      </w:r>
      <w:r>
        <w:rPr>
          <w:szCs w:val="24"/>
          <w:rtl/>
        </w:rPr>
        <w:tab/>
      </w:r>
      <w:r>
        <w:rPr>
          <w:noProof/>
          <w:szCs w:val="24"/>
        </w:rPr>
        <w:t xml:space="preserve">European Commission, Directorate-General for Agriculture and Rural Development, Agricultural Product Quality Policy, B-1049 </w:t>
      </w:r>
      <w:smartTag w:uri="urn:schemas-microsoft-com:office:smarttags" w:element="City">
        <w:smartTag w:uri="urn:schemas-microsoft-com:office:smarttags" w:element="place">
          <w:r>
            <w:rPr>
              <w:noProof/>
              <w:szCs w:val="24"/>
            </w:rPr>
            <w:t>Brussels</w:t>
          </w:r>
        </w:smartTag>
      </w:smartTag>
      <w:r>
        <w:rPr>
          <w:noProof/>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4D" w:rsidRDefault="006B064D">
    <w:pPr>
      <w:pStyle w:val="Header"/>
      <w:spacing w:after="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FA279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38D9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EE8EC6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A456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3693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7EF6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6002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5673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CA8C170"/>
    <w:lvl w:ilvl="0">
      <w:start w:val="1"/>
      <w:numFmt w:val="bullet"/>
      <w:lvlText w:val=""/>
      <w:lvlJc w:val="left"/>
      <w:pPr>
        <w:tabs>
          <w:tab w:val="num" w:pos="360"/>
        </w:tabs>
        <w:ind w:left="360" w:hanging="360"/>
      </w:pPr>
      <w:rPr>
        <w:rFonts w:ascii="Symbol" w:hAnsi="Symbol" w:hint="default"/>
      </w:rPr>
    </w:lvl>
  </w:abstractNum>
  <w:abstractNum w:abstractNumId="10">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A432656"/>
    <w:multiLevelType w:val="multilevel"/>
    <w:tmpl w:val="53DEFBBE"/>
    <w:lvl w:ilvl="0">
      <w:start w:val="1"/>
      <w:numFmt w:val="decimal"/>
      <w:lvlText w:val="%1."/>
      <w:lvlJc w:val="left"/>
      <w:pPr>
        <w:tabs>
          <w:tab w:val="num" w:pos="480"/>
        </w:tabs>
        <w:ind w:left="480" w:hanging="480"/>
      </w:pPr>
      <w:rPr>
        <w:rFonts w:cs="Times New Roman"/>
        <w:b/>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2">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4"/>
  </w:num>
  <w:num w:numId="22">
    <w:abstractNumId w:val="0"/>
  </w:num>
  <w:num w:numId="23">
    <w:abstractNumId w:val="20"/>
  </w:num>
  <w:num w:numId="24">
    <w:abstractNumId w:val="21"/>
  </w:num>
  <w:num w:numId="25">
    <w:abstractNumId w:val="15"/>
  </w:num>
  <w:num w:numId="26">
    <w:abstractNumId w:val="14"/>
  </w:num>
  <w:num w:numId="27">
    <w:abstractNumId w:val="12"/>
  </w:num>
  <w:num w:numId="28">
    <w:abstractNumId w:val="11"/>
  </w:num>
  <w:num w:numId="29">
    <w:abstractNumId w:val="22"/>
  </w:num>
  <w:num w:numId="30">
    <w:abstractNumId w:val="24"/>
  </w:num>
  <w:num w:numId="31">
    <w:abstractNumId w:val="23"/>
  </w:num>
  <w:num w:numId="32">
    <w:abstractNumId w:val="25"/>
  </w:num>
  <w:num w:numId="33">
    <w:abstractNumId w:val="13"/>
  </w:num>
  <w:num w:numId="34">
    <w:abstractNumId w:val="16"/>
  </w:num>
  <w:num w:numId="35">
    <w:abstractNumId w:val="18"/>
  </w:num>
  <w:num w:numId="36">
    <w:abstractNumId w:val="17"/>
  </w:num>
  <w:num w:numId="37">
    <w:abstractNumId w:val="10"/>
  </w:num>
  <w:num w:numId="38">
    <w:abstractNumId w:val="19"/>
  </w:num>
  <w:num w:numId="39">
    <w:abstractNumId w:val="20"/>
  </w:num>
  <w:num w:numId="40">
    <w:abstractNumId w:val="20"/>
  </w:num>
  <w:num w:numId="41">
    <w:abstractNumId w:val="20"/>
  </w:num>
  <w:num w:numId="42">
    <w:abstractNumId w:val="20"/>
  </w:num>
  <w:num w:numId="43">
    <w:abstractNumId w:val="22"/>
  </w:num>
  <w:num w:numId="44">
    <w:abstractNumId w:val="20"/>
  </w:num>
  <w:num w:numId="45">
    <w:abstractNumId w:val="2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E7310"/>
    <w:rsid w:val="00001C2C"/>
    <w:rsid w:val="0002077F"/>
    <w:rsid w:val="0003311B"/>
    <w:rsid w:val="000760E6"/>
    <w:rsid w:val="0009520E"/>
    <w:rsid w:val="000A34D0"/>
    <w:rsid w:val="000B311B"/>
    <w:rsid w:val="000C79D9"/>
    <w:rsid w:val="000D0270"/>
    <w:rsid w:val="000D31C5"/>
    <w:rsid w:val="000E1974"/>
    <w:rsid w:val="000E36C1"/>
    <w:rsid w:val="000E63F8"/>
    <w:rsid w:val="0010600F"/>
    <w:rsid w:val="001C6069"/>
    <w:rsid w:val="001F6EFD"/>
    <w:rsid w:val="00221759"/>
    <w:rsid w:val="002567A2"/>
    <w:rsid w:val="00261C9E"/>
    <w:rsid w:val="00277BE6"/>
    <w:rsid w:val="002809AF"/>
    <w:rsid w:val="002A3C30"/>
    <w:rsid w:val="002B637B"/>
    <w:rsid w:val="002E2D7F"/>
    <w:rsid w:val="002F343B"/>
    <w:rsid w:val="00303BAD"/>
    <w:rsid w:val="00306197"/>
    <w:rsid w:val="00306D4A"/>
    <w:rsid w:val="00334DF7"/>
    <w:rsid w:val="003406CC"/>
    <w:rsid w:val="00342C53"/>
    <w:rsid w:val="003A459F"/>
    <w:rsid w:val="003C6A00"/>
    <w:rsid w:val="003D02CE"/>
    <w:rsid w:val="004073E3"/>
    <w:rsid w:val="00433F27"/>
    <w:rsid w:val="00444D0F"/>
    <w:rsid w:val="00462B37"/>
    <w:rsid w:val="00463AAD"/>
    <w:rsid w:val="0048658E"/>
    <w:rsid w:val="004A61A2"/>
    <w:rsid w:val="004D07FF"/>
    <w:rsid w:val="004D56E0"/>
    <w:rsid w:val="004D6DA3"/>
    <w:rsid w:val="00531480"/>
    <w:rsid w:val="0053290B"/>
    <w:rsid w:val="00571FA3"/>
    <w:rsid w:val="00573250"/>
    <w:rsid w:val="005A1746"/>
    <w:rsid w:val="005A51A7"/>
    <w:rsid w:val="005C49D2"/>
    <w:rsid w:val="005E1201"/>
    <w:rsid w:val="006211E6"/>
    <w:rsid w:val="0066122B"/>
    <w:rsid w:val="00664225"/>
    <w:rsid w:val="006650A5"/>
    <w:rsid w:val="006B064D"/>
    <w:rsid w:val="006B5136"/>
    <w:rsid w:val="006B5CAC"/>
    <w:rsid w:val="006F2D35"/>
    <w:rsid w:val="006F474C"/>
    <w:rsid w:val="006F4C84"/>
    <w:rsid w:val="006F5D69"/>
    <w:rsid w:val="007076E3"/>
    <w:rsid w:val="00721403"/>
    <w:rsid w:val="007300BB"/>
    <w:rsid w:val="007337CD"/>
    <w:rsid w:val="0076074C"/>
    <w:rsid w:val="00765DC0"/>
    <w:rsid w:val="00793250"/>
    <w:rsid w:val="00797F59"/>
    <w:rsid w:val="007A7B45"/>
    <w:rsid w:val="007B682C"/>
    <w:rsid w:val="007E5C0F"/>
    <w:rsid w:val="007E7310"/>
    <w:rsid w:val="0081070B"/>
    <w:rsid w:val="0083625E"/>
    <w:rsid w:val="0084678B"/>
    <w:rsid w:val="00852CE4"/>
    <w:rsid w:val="008713F5"/>
    <w:rsid w:val="00891367"/>
    <w:rsid w:val="008B06A4"/>
    <w:rsid w:val="008B1480"/>
    <w:rsid w:val="008D5EC5"/>
    <w:rsid w:val="009020A8"/>
    <w:rsid w:val="009029CC"/>
    <w:rsid w:val="00907711"/>
    <w:rsid w:val="00913781"/>
    <w:rsid w:val="009168F8"/>
    <w:rsid w:val="00926011"/>
    <w:rsid w:val="009307B9"/>
    <w:rsid w:val="00933D3A"/>
    <w:rsid w:val="009372BD"/>
    <w:rsid w:val="009443AA"/>
    <w:rsid w:val="00961E97"/>
    <w:rsid w:val="0099051D"/>
    <w:rsid w:val="009B56BF"/>
    <w:rsid w:val="00A57FF3"/>
    <w:rsid w:val="00A62B23"/>
    <w:rsid w:val="00A63B5E"/>
    <w:rsid w:val="00AA2809"/>
    <w:rsid w:val="00AA3F09"/>
    <w:rsid w:val="00AA7EC6"/>
    <w:rsid w:val="00AC49C6"/>
    <w:rsid w:val="00AD46D6"/>
    <w:rsid w:val="00AE351D"/>
    <w:rsid w:val="00AF21E3"/>
    <w:rsid w:val="00AF58B1"/>
    <w:rsid w:val="00B35224"/>
    <w:rsid w:val="00B37105"/>
    <w:rsid w:val="00B4680D"/>
    <w:rsid w:val="00B6533E"/>
    <w:rsid w:val="00B7176A"/>
    <w:rsid w:val="00B927C8"/>
    <w:rsid w:val="00BC3730"/>
    <w:rsid w:val="00BE0691"/>
    <w:rsid w:val="00C07DAC"/>
    <w:rsid w:val="00C54EC7"/>
    <w:rsid w:val="00C55D8F"/>
    <w:rsid w:val="00CA17B2"/>
    <w:rsid w:val="00CC0556"/>
    <w:rsid w:val="00CD68FE"/>
    <w:rsid w:val="00D011E4"/>
    <w:rsid w:val="00D22C13"/>
    <w:rsid w:val="00D54D2B"/>
    <w:rsid w:val="00D628DA"/>
    <w:rsid w:val="00D75C7E"/>
    <w:rsid w:val="00D872F8"/>
    <w:rsid w:val="00DA382B"/>
    <w:rsid w:val="00DB3A39"/>
    <w:rsid w:val="00DB698A"/>
    <w:rsid w:val="00DD6FF3"/>
    <w:rsid w:val="00E244C1"/>
    <w:rsid w:val="00E607B4"/>
    <w:rsid w:val="00E855CE"/>
    <w:rsid w:val="00E85C8B"/>
    <w:rsid w:val="00EA0F84"/>
    <w:rsid w:val="00EC1269"/>
    <w:rsid w:val="00EE021A"/>
    <w:rsid w:val="00EE299A"/>
    <w:rsid w:val="00F439EB"/>
    <w:rsid w:val="00F44F44"/>
    <w:rsid w:val="00F83649"/>
    <w:rsid w:val="00F9529A"/>
    <w:rsid w:val="00F95709"/>
    <w:rsid w:val="00FC2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szCs w:val="24"/>
    </w:rPr>
  </w:style>
  <w:style w:type="paragraph" w:styleId="Heading1">
    <w:name w:val="heading 1"/>
    <w:basedOn w:val="Normal"/>
    <w:next w:val="Text1"/>
    <w:qFormat/>
    <w:pPr>
      <w:keepNext/>
      <w:numPr>
        <w:numId w:val="13"/>
      </w:numPr>
      <w:tabs>
        <w:tab w:val="num" w:pos="480"/>
      </w:tabs>
      <w:spacing w:before="240"/>
      <w:ind w:left="480" w:hanging="480"/>
      <w:outlineLvl w:val="0"/>
    </w:pPr>
    <w:rPr>
      <w:b/>
      <w:bCs/>
      <w:smallCaps/>
    </w:rPr>
  </w:style>
  <w:style w:type="paragraph" w:styleId="Heading2">
    <w:name w:val="heading 2"/>
    <w:basedOn w:val="Normal"/>
    <w:next w:val="Text2"/>
    <w:qFormat/>
    <w:pPr>
      <w:keepNext/>
      <w:numPr>
        <w:ilvl w:val="1"/>
        <w:numId w:val="13"/>
      </w:numPr>
      <w:tabs>
        <w:tab w:val="num" w:pos="1080"/>
      </w:tabs>
      <w:ind w:left="1080" w:hanging="600"/>
      <w:outlineLvl w:val="1"/>
    </w:pPr>
    <w:rPr>
      <w:b/>
      <w:bCs/>
    </w:rPr>
  </w:style>
  <w:style w:type="paragraph" w:styleId="Heading3">
    <w:name w:val="heading 3"/>
    <w:basedOn w:val="Normal"/>
    <w:next w:val="Text3"/>
    <w:qFormat/>
    <w:pPr>
      <w:keepNext/>
      <w:numPr>
        <w:ilvl w:val="2"/>
        <w:numId w:val="13"/>
      </w:numPr>
      <w:tabs>
        <w:tab w:val="num" w:pos="1920"/>
      </w:tabs>
      <w:ind w:left="1920" w:hanging="840"/>
      <w:outlineLvl w:val="2"/>
    </w:pPr>
    <w:rPr>
      <w:i/>
      <w:iCs/>
    </w:rPr>
  </w:style>
  <w:style w:type="paragraph" w:styleId="Heading4">
    <w:name w:val="heading 4"/>
    <w:basedOn w:val="Normal"/>
    <w:next w:val="Text4"/>
    <w:qFormat/>
    <w:pPr>
      <w:keepNext/>
      <w:numPr>
        <w:ilvl w:val="3"/>
        <w:numId w:val="13"/>
      </w:numPr>
      <w:tabs>
        <w:tab w:val="num" w:pos="2880"/>
      </w:tabs>
      <w:ind w:left="2880" w:hanging="960"/>
      <w:outlineLvl w:val="3"/>
    </w:pPr>
  </w:style>
  <w:style w:type="paragraph" w:styleId="Heading5">
    <w:name w:val="heading 5"/>
    <w:basedOn w:val="Normal"/>
    <w:next w:val="Normal"/>
    <w:qFormat/>
    <w:pPr>
      <w:spacing w:before="240" w:after="60"/>
      <w:ind w:left="3332" w:hanging="708"/>
      <w:outlineLvl w:val="4"/>
    </w:pPr>
    <w:rPr>
      <w:rFonts w:ascii="Arial" w:hAnsi="Arial" w:cs="Arial"/>
      <w:sz w:val="22"/>
      <w:szCs w:val="22"/>
    </w:rPr>
  </w:style>
  <w:style w:type="paragraph" w:styleId="Heading6">
    <w:name w:val="heading 6"/>
    <w:basedOn w:val="Normal"/>
    <w:next w:val="Normal"/>
    <w:qFormat/>
    <w:pPr>
      <w:spacing w:before="240" w:after="60"/>
      <w:ind w:left="4040" w:hanging="708"/>
      <w:outlineLvl w:val="5"/>
    </w:pPr>
    <w:rPr>
      <w:rFonts w:ascii="Arial" w:hAnsi="Arial" w:cs="Arial"/>
      <w:i/>
      <w:iCs/>
      <w:sz w:val="22"/>
      <w:szCs w:val="22"/>
    </w:rPr>
  </w:style>
  <w:style w:type="paragraph" w:styleId="Heading7">
    <w:name w:val="heading 7"/>
    <w:basedOn w:val="Normal"/>
    <w:next w:val="Normal"/>
    <w:qFormat/>
    <w:pPr>
      <w:spacing w:before="240" w:after="60"/>
      <w:ind w:left="4748" w:hanging="708"/>
      <w:outlineLvl w:val="6"/>
    </w:pPr>
    <w:rPr>
      <w:rFonts w:ascii="Arial" w:hAnsi="Arial" w:cs="Arial"/>
      <w:sz w:val="20"/>
      <w:szCs w:val="20"/>
    </w:rPr>
  </w:style>
  <w:style w:type="paragraph" w:styleId="Heading8">
    <w:name w:val="heading 8"/>
    <w:basedOn w:val="Normal"/>
    <w:next w:val="Normal"/>
    <w:qFormat/>
    <w:pPr>
      <w:spacing w:before="240" w:after="60"/>
      <w:ind w:left="5456" w:hanging="708"/>
      <w:outlineLvl w:val="7"/>
    </w:pPr>
    <w:rPr>
      <w:rFonts w:ascii="Arial" w:hAnsi="Arial" w:cs="Arial"/>
      <w:i/>
      <w:iCs/>
      <w:sz w:val="20"/>
      <w:szCs w:val="20"/>
    </w:rPr>
  </w:style>
  <w:style w:type="paragraph" w:styleId="Heading9">
    <w:name w:val="heading 9"/>
    <w:basedOn w:val="Normal"/>
    <w:next w:val="Normal"/>
    <w:qFormat/>
    <w:pPr>
      <w:spacing w:before="240" w:after="60"/>
      <w:ind w:left="6164" w:hanging="708"/>
      <w:outlineLvl w:val="8"/>
    </w:pPr>
    <w:rPr>
      <w:rFonts w:ascii="Arial" w:hAnsi="Arial" w:cs="Arial"/>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Fichetitle3">
    <w:name w:val="Fiche title 3"/>
    <w:basedOn w:val="Fichetitle2"/>
    <w:next w:val="Text1"/>
    <w:rPr>
      <w:u w:val="single"/>
      <w:lang w:val="en-GB"/>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customStyle="1" w:styleId="Head3">
    <w:name w:val="Head 3"/>
    <w:basedOn w:val="Text1"/>
    <w:rPr>
      <w:u w:val="single"/>
    </w:r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szCs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szCs w:val="20"/>
    </w:rPr>
  </w:style>
  <w:style w:type="paragraph" w:styleId="DocumentMap">
    <w:name w:val="Document Map"/>
    <w:basedOn w:val="Normal"/>
    <w:semiHidden/>
    <w:pPr>
      <w:shd w:val="clear" w:color="auto" w:fill="000080"/>
    </w:p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szCs w:val="20"/>
    </w:rPr>
  </w:style>
  <w:style w:type="paragraph" w:styleId="Footer">
    <w:name w:val="footer"/>
    <w:basedOn w:val="Normal"/>
    <w:pPr>
      <w:spacing w:after="0"/>
      <w:ind w:right="-567"/>
      <w:jc w:val="left"/>
    </w:pPr>
    <w:rPr>
      <w:rFonts w:ascii="Arial" w:hAnsi="Arial" w:cs="Arial"/>
      <w:sz w:val="16"/>
      <w:szCs w:val="16"/>
    </w:rPr>
  </w:style>
  <w:style w:type="paragraph" w:styleId="FootnoteText">
    <w:name w:val="footnote text"/>
    <w:basedOn w:val="Normal"/>
    <w:semiHidden/>
    <w:pPr>
      <w:ind w:left="357" w:hanging="357"/>
    </w:pPr>
    <w:rPr>
      <w:sz w:val="20"/>
      <w:szCs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4"/>
      </w:numPr>
    </w:pPr>
  </w:style>
  <w:style w:type="paragraph" w:styleId="ListBullet2">
    <w:name w:val="List Bullet 2"/>
    <w:basedOn w:val="Text2"/>
    <w:pPr>
      <w:numPr>
        <w:numId w:val="26"/>
      </w:numPr>
      <w:tabs>
        <w:tab w:val="clear" w:pos="2160"/>
      </w:tabs>
    </w:pPr>
  </w:style>
  <w:style w:type="paragraph" w:styleId="ListBullet3">
    <w:name w:val="List Bullet 3"/>
    <w:basedOn w:val="Text3"/>
    <w:pPr>
      <w:numPr>
        <w:numId w:val="27"/>
      </w:numPr>
      <w:tabs>
        <w:tab w:val="clear" w:pos="2302"/>
      </w:tabs>
    </w:pPr>
  </w:style>
  <w:style w:type="paragraph" w:styleId="ListBullet4">
    <w:name w:val="List Bullet 4"/>
    <w:basedOn w:val="Text4"/>
    <w:pPr>
      <w:numPr>
        <w:numId w:val="28"/>
      </w:numPr>
    </w:pPr>
  </w:style>
  <w:style w:type="paragraph" w:styleId="ListBullet5">
    <w:name w:val="List Bullet 5"/>
    <w:basedOn w:val="Normal"/>
    <w:pPr>
      <w:numPr>
        <w:numId w:val="11"/>
      </w:numPr>
      <w:tabs>
        <w:tab w:val="clear" w:pos="360"/>
        <w:tab w:val="num"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4"/>
      </w:numPr>
    </w:pPr>
  </w:style>
  <w:style w:type="paragraph" w:styleId="ListNumber2">
    <w:name w:val="List Number 2"/>
    <w:basedOn w:val="Text2"/>
    <w:pPr>
      <w:numPr>
        <w:numId w:val="36"/>
      </w:numPr>
      <w:tabs>
        <w:tab w:val="clear" w:pos="2160"/>
      </w:tabs>
    </w:pPr>
  </w:style>
  <w:style w:type="paragraph" w:styleId="ListNumber3">
    <w:name w:val="List Number 3"/>
    <w:basedOn w:val="Text3"/>
    <w:pPr>
      <w:numPr>
        <w:numId w:val="37"/>
      </w:numPr>
      <w:tabs>
        <w:tab w:val="clear" w:pos="2302"/>
      </w:tabs>
    </w:pPr>
  </w:style>
  <w:style w:type="paragraph" w:styleId="ListNumber4">
    <w:name w:val="List Number 4"/>
    <w:basedOn w:val="Text4"/>
    <w:pPr>
      <w:numPr>
        <w:numId w:val="38"/>
      </w:numPr>
    </w:pPr>
  </w:style>
  <w:style w:type="paragraph" w:styleId="ListNumber5">
    <w:name w:val="List Number 5"/>
    <w:basedOn w:val="Normal"/>
    <w:pPr>
      <w:numPr>
        <w:numId w:val="12"/>
      </w:numPr>
      <w:tabs>
        <w:tab w:val="num" w:pos="1492"/>
      </w:tabs>
      <w:ind w:left="1492"/>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bCs/>
      <w:smallCaps/>
    </w:rPr>
  </w:style>
  <w:style w:type="paragraph" w:customStyle="1" w:styleId="Subject">
    <w:name w:val="Subject"/>
    <w:basedOn w:val="Normal"/>
    <w:next w:val="Normal"/>
    <w:pPr>
      <w:spacing w:after="480"/>
      <w:ind w:left="1531" w:hanging="1531"/>
      <w:jc w:val="left"/>
    </w:pPr>
    <w:rPr>
      <w:b/>
      <w:bCs/>
    </w:rPr>
  </w:style>
  <w:style w:type="paragraph" w:customStyle="1" w:styleId="NoteList">
    <w:name w:val="NoteList"/>
    <w:basedOn w:val="Normal"/>
    <w:next w:val="Subject"/>
    <w:pPr>
      <w:tabs>
        <w:tab w:val="left" w:pos="5823"/>
      </w:tabs>
      <w:spacing w:before="720" w:after="720"/>
      <w:ind w:left="5104" w:hanging="3119"/>
      <w:jc w:val="left"/>
    </w:pPr>
    <w:rPr>
      <w:b/>
      <w:bCs/>
      <w:smallCaps/>
    </w:rPr>
  </w:style>
  <w:style w:type="paragraph" w:customStyle="1" w:styleId="NumPar1">
    <w:name w:val="NumPar 1"/>
    <w:basedOn w:val="Heading1"/>
    <w:next w:val="Text1"/>
    <w:pPr>
      <w:keepNext w:val="0"/>
      <w:spacing w:before="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pPr>
      <w:keepNext w:val="0"/>
      <w:outlineLvl w:val="9"/>
    </w:pPr>
    <w:rPr>
      <w:i w:val="0"/>
      <w:iCs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pPr>
      <w:tabs>
        <w:tab w:val="right" w:leader="dot" w:pos="8640"/>
      </w:tabs>
      <w:spacing w:before="120" w:after="120"/>
      <w:ind w:left="482" w:right="720" w:hanging="482"/>
    </w:pPr>
    <w:rPr>
      <w:caps/>
    </w:rPr>
  </w:style>
  <w:style w:type="paragraph" w:styleId="TOC2">
    <w:name w:val="toc 2"/>
    <w:basedOn w:val="Normal"/>
    <w:next w:val="Normal"/>
    <w:autoRedefine/>
    <w:semiHidden/>
    <w:pPr>
      <w:tabs>
        <w:tab w:val="right" w:leader="dot" w:pos="8640"/>
      </w:tabs>
      <w:spacing w:before="60" w:after="60"/>
      <w:ind w:left="1077" w:right="720" w:hanging="595"/>
    </w:pPr>
  </w:style>
  <w:style w:type="paragraph" w:styleId="TOC3">
    <w:name w:val="toc 3"/>
    <w:basedOn w:val="Normal"/>
    <w:next w:val="Normal"/>
    <w:autoRedefine/>
    <w:semiHidden/>
    <w:pPr>
      <w:tabs>
        <w:tab w:val="right" w:leader="dot" w:pos="8640"/>
      </w:tabs>
      <w:spacing w:before="60" w:after="60"/>
      <w:ind w:left="1916" w:right="720" w:hanging="839"/>
    </w:pPr>
  </w:style>
  <w:style w:type="paragraph" w:styleId="TOC4">
    <w:name w:val="toc 4"/>
    <w:basedOn w:val="Normal"/>
    <w:next w:val="Normal"/>
    <w:autoRedefine/>
    <w:semiHidden/>
    <w:pPr>
      <w:tabs>
        <w:tab w:val="right" w:leader="dot" w:pos="8641"/>
      </w:tabs>
      <w:spacing w:before="60" w:after="60"/>
      <w:ind w:left="2880" w:right="720" w:hanging="964"/>
    </w:pPr>
  </w:style>
  <w:style w:type="paragraph" w:styleId="TOC5">
    <w:name w:val="toc 5"/>
    <w:basedOn w:val="Normal"/>
    <w:next w:val="Normal"/>
    <w:autoRedefine/>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25"/>
      </w:numPr>
    </w:pPr>
  </w:style>
  <w:style w:type="paragraph" w:customStyle="1" w:styleId="listdashfiche">
    <w:name w:val="list dash fiche"/>
    <w:basedOn w:val="Normal"/>
    <w:pPr>
      <w:numPr>
        <w:numId w:val="19"/>
      </w:numPr>
      <w:tabs>
        <w:tab w:val="num" w:pos="283"/>
      </w:tabs>
      <w:ind w:left="283" w:hanging="283"/>
    </w:pPr>
  </w:style>
  <w:style w:type="paragraph" w:customStyle="1" w:styleId="ListDash1">
    <w:name w:val="List Dash 1"/>
    <w:basedOn w:val="Text1"/>
    <w:pPr>
      <w:numPr>
        <w:numId w:val="30"/>
      </w:numPr>
    </w:pPr>
  </w:style>
  <w:style w:type="paragraph" w:customStyle="1" w:styleId="ListDash2">
    <w:name w:val="List Dash 2"/>
    <w:basedOn w:val="Text2"/>
    <w:pPr>
      <w:numPr>
        <w:numId w:val="31"/>
      </w:numPr>
      <w:tabs>
        <w:tab w:val="clear" w:pos="2160"/>
      </w:tabs>
    </w:pPr>
  </w:style>
  <w:style w:type="paragraph" w:customStyle="1" w:styleId="ListDash3">
    <w:name w:val="List Dash 3"/>
    <w:basedOn w:val="Text3"/>
    <w:pPr>
      <w:numPr>
        <w:numId w:val="32"/>
      </w:numPr>
      <w:tabs>
        <w:tab w:val="clear" w:pos="2302"/>
      </w:tabs>
    </w:pPr>
  </w:style>
  <w:style w:type="paragraph" w:customStyle="1" w:styleId="ListDash4">
    <w:name w:val="List Dash 4"/>
    <w:basedOn w:val="Text4"/>
    <w:pPr>
      <w:numPr>
        <w:numId w:val="33"/>
      </w:numPr>
    </w:pPr>
  </w:style>
  <w:style w:type="paragraph" w:customStyle="1" w:styleId="ListNumberLevel2">
    <w:name w:val="List Number (Level 2)"/>
    <w:basedOn w:val="Normal"/>
    <w:pPr>
      <w:numPr>
        <w:ilvl w:val="1"/>
        <w:numId w:val="34"/>
      </w:numPr>
    </w:pPr>
  </w:style>
  <w:style w:type="paragraph" w:customStyle="1" w:styleId="ListNumberLevel3">
    <w:name w:val="List Number (Level 3)"/>
    <w:basedOn w:val="Normal"/>
    <w:pPr>
      <w:numPr>
        <w:ilvl w:val="2"/>
        <w:numId w:val="34"/>
      </w:numPr>
    </w:pPr>
  </w:style>
  <w:style w:type="paragraph" w:customStyle="1" w:styleId="ListNumberLevel4">
    <w:name w:val="List Number (Level 4)"/>
    <w:basedOn w:val="Normal"/>
    <w:pPr>
      <w:numPr>
        <w:ilvl w:val="3"/>
        <w:numId w:val="34"/>
      </w:numPr>
    </w:pPr>
  </w:style>
  <w:style w:type="paragraph" w:customStyle="1" w:styleId="ListNumber1">
    <w:name w:val="List Number 1"/>
    <w:basedOn w:val="Text1"/>
    <w:pPr>
      <w:numPr>
        <w:numId w:val="35"/>
      </w:numPr>
    </w:pPr>
  </w:style>
  <w:style w:type="paragraph" w:customStyle="1" w:styleId="ListNumber1Level2">
    <w:name w:val="List Number 1 (Level 2)"/>
    <w:basedOn w:val="Text1"/>
    <w:pPr>
      <w:numPr>
        <w:ilvl w:val="1"/>
        <w:numId w:val="35"/>
      </w:numPr>
    </w:pPr>
  </w:style>
  <w:style w:type="paragraph" w:customStyle="1" w:styleId="ListNumber1Level3">
    <w:name w:val="List Number 1 (Level 3)"/>
    <w:basedOn w:val="Text1"/>
    <w:pPr>
      <w:numPr>
        <w:ilvl w:val="2"/>
        <w:numId w:val="35"/>
      </w:numPr>
    </w:pPr>
  </w:style>
  <w:style w:type="paragraph" w:customStyle="1" w:styleId="ListNumber1Level4">
    <w:name w:val="List Number 1 (Level 4)"/>
    <w:basedOn w:val="Text1"/>
    <w:pPr>
      <w:numPr>
        <w:ilvl w:val="3"/>
        <w:numId w:val="35"/>
      </w:numPr>
    </w:pPr>
  </w:style>
  <w:style w:type="paragraph" w:customStyle="1" w:styleId="ListNumber2Level2">
    <w:name w:val="List Number 2 (Level 2)"/>
    <w:basedOn w:val="Text2"/>
    <w:pPr>
      <w:numPr>
        <w:ilvl w:val="1"/>
        <w:numId w:val="36"/>
      </w:numPr>
      <w:tabs>
        <w:tab w:val="clear" w:pos="2160"/>
      </w:tabs>
    </w:pPr>
  </w:style>
  <w:style w:type="paragraph" w:customStyle="1" w:styleId="ListNumber2Level3">
    <w:name w:val="List Number 2 (Level 3)"/>
    <w:basedOn w:val="Text2"/>
    <w:pPr>
      <w:numPr>
        <w:ilvl w:val="2"/>
        <w:numId w:val="36"/>
      </w:numPr>
      <w:tabs>
        <w:tab w:val="clear" w:pos="2160"/>
      </w:tabs>
    </w:pPr>
  </w:style>
  <w:style w:type="paragraph" w:customStyle="1" w:styleId="ListNumber2Level4">
    <w:name w:val="List Number 2 (Level 4)"/>
    <w:basedOn w:val="Text2"/>
    <w:pPr>
      <w:numPr>
        <w:ilvl w:val="3"/>
        <w:numId w:val="36"/>
      </w:numPr>
      <w:tabs>
        <w:tab w:val="clear" w:pos="2160"/>
      </w:tabs>
      <w:ind w:left="3901" w:hanging="703"/>
    </w:pPr>
  </w:style>
  <w:style w:type="paragraph" w:customStyle="1" w:styleId="ListNumber3Level2">
    <w:name w:val="List Number 3 (Level 2)"/>
    <w:basedOn w:val="Text3"/>
    <w:pPr>
      <w:numPr>
        <w:ilvl w:val="1"/>
        <w:numId w:val="37"/>
      </w:numPr>
      <w:tabs>
        <w:tab w:val="clear" w:pos="2302"/>
      </w:tabs>
    </w:pPr>
  </w:style>
  <w:style w:type="paragraph" w:customStyle="1" w:styleId="ListNumber3Level3">
    <w:name w:val="List Number 3 (Level 3)"/>
    <w:basedOn w:val="Text3"/>
    <w:pPr>
      <w:numPr>
        <w:ilvl w:val="2"/>
        <w:numId w:val="37"/>
      </w:numPr>
      <w:tabs>
        <w:tab w:val="clear" w:pos="2302"/>
      </w:tabs>
    </w:pPr>
  </w:style>
  <w:style w:type="paragraph" w:customStyle="1" w:styleId="ListNumber3Level4">
    <w:name w:val="List Number 3 (Level 4)"/>
    <w:basedOn w:val="Text3"/>
    <w:pPr>
      <w:numPr>
        <w:ilvl w:val="3"/>
        <w:numId w:val="37"/>
      </w:numPr>
      <w:tabs>
        <w:tab w:val="clear" w:pos="2302"/>
      </w:tabs>
    </w:pPr>
  </w:style>
  <w:style w:type="paragraph" w:customStyle="1" w:styleId="ListNumber4Level2">
    <w:name w:val="List Number 4 (Level 2)"/>
    <w:basedOn w:val="Text4"/>
    <w:pPr>
      <w:numPr>
        <w:ilvl w:val="1"/>
        <w:numId w:val="38"/>
      </w:numPr>
    </w:pPr>
  </w:style>
  <w:style w:type="paragraph" w:customStyle="1" w:styleId="ListNumber4Level3">
    <w:name w:val="List Number 4 (Level 3)"/>
    <w:basedOn w:val="Text4"/>
    <w:pPr>
      <w:numPr>
        <w:ilvl w:val="2"/>
        <w:numId w:val="38"/>
      </w:numPr>
    </w:pPr>
  </w:style>
  <w:style w:type="paragraph" w:customStyle="1" w:styleId="ListNumber4Level4">
    <w:name w:val="List Number 4 (Level 4)"/>
    <w:basedOn w:val="Text4"/>
    <w:pPr>
      <w:numPr>
        <w:ilvl w:val="3"/>
        <w:numId w:val="38"/>
      </w:numPr>
    </w:pPr>
  </w:style>
  <w:style w:type="paragraph" w:styleId="TOCHeading">
    <w:name w:val="TOC Heading"/>
    <w:basedOn w:val="Normal"/>
    <w:next w:val="Normal"/>
    <w:qFormat/>
    <w:pPr>
      <w:keepNext/>
      <w:spacing w:before="240"/>
      <w:jc w:val="center"/>
    </w:pPr>
    <w:rPr>
      <w:b/>
      <w:bCs/>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iCs/>
      <w:sz w:val="20"/>
      <w:szCs w:val="20"/>
    </w:rPr>
  </w:style>
  <w:style w:type="paragraph" w:customStyle="1" w:styleId="Disclaimer">
    <w:name w:val="Disclaimer"/>
    <w:basedOn w:val="Normal"/>
    <w:pPr>
      <w:keepLines/>
      <w:pBdr>
        <w:top w:val="single" w:sz="4" w:space="1" w:color="auto"/>
      </w:pBdr>
      <w:spacing w:before="480" w:after="0"/>
    </w:pPr>
    <w:rPr>
      <w:i/>
      <w:iCs/>
    </w:rPr>
  </w:style>
  <w:style w:type="character" w:styleId="FollowedHyperlink">
    <w:name w:val="FollowedHyperlink"/>
    <w:basedOn w:val="DefaultParagraphFont"/>
    <w:rPr>
      <w:rFonts w:cs="Times New Roman"/>
      <w:color w:val="800080"/>
      <w:u w:val="single"/>
    </w:rPr>
  </w:style>
  <w:style w:type="paragraph" w:customStyle="1" w:styleId="DisclaimerSJ">
    <w:name w:val="Disclaimer_SJ"/>
    <w:basedOn w:val="Normal"/>
    <w:next w:val="Normal"/>
    <w:pPr>
      <w:spacing w:after="0"/>
    </w:pPr>
    <w:rPr>
      <w:rFonts w:ascii="Arial" w:hAnsi="Arial" w:cs="Arial"/>
      <w:b/>
      <w:bCs/>
      <w:sz w:val="16"/>
      <w:szCs w:val="16"/>
    </w:rPr>
  </w:style>
  <w:style w:type="paragraph" w:customStyle="1" w:styleId="ZCom">
    <w:name w:val="Z_Com"/>
    <w:basedOn w:val="Normal"/>
    <w:next w:val="ZDGName"/>
    <w:pPr>
      <w:widowControl w:val="0"/>
      <w:autoSpaceDE w:val="0"/>
      <w:autoSpaceDN w:val="0"/>
      <w:spacing w:after="0"/>
      <w:ind w:right="85"/>
    </w:pPr>
    <w:rPr>
      <w:rFonts w:ascii="Arial" w:hAnsi="Arial" w:cs="Arial"/>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FootnoteReference">
    <w:name w:val="footnote reference"/>
    <w:basedOn w:val="DefaultParagraphFont"/>
    <w:semiHidden/>
    <w:rPr>
      <w:rFonts w:cs="Times New Roman"/>
      <w:vertAlign w:val="superscript"/>
    </w:rPr>
  </w:style>
  <w:style w:type="character" w:styleId="Hyperlink">
    <w:name w:val="Hyperlink"/>
    <w:basedOn w:val="DefaultParagraphFont"/>
    <w:rPr>
      <w:rFonts w:cs="Times New Roman"/>
      <w:color w:val="0000FF"/>
      <w:u w:val="single"/>
    </w:rPr>
  </w:style>
  <w:style w:type="paragraph" w:customStyle="1" w:styleId="Introhead">
    <w:name w:val="Intro head"/>
    <w:basedOn w:val="Normal"/>
    <w:next w:val="Normal"/>
    <w:pPr>
      <w:spacing w:before="480" w:after="480"/>
      <w:jc w:val="center"/>
    </w:pPr>
    <w:rPr>
      <w:b/>
      <w:bCs/>
    </w:rPr>
  </w:style>
  <w:style w:type="paragraph" w:customStyle="1" w:styleId="Fichehead">
    <w:name w:val="Fiche head"/>
    <w:basedOn w:val="Normal"/>
    <w:pPr>
      <w:jc w:val="center"/>
    </w:pPr>
    <w:rPr>
      <w:b/>
      <w:bCs/>
    </w:rPr>
  </w:style>
  <w:style w:type="paragraph" w:customStyle="1" w:styleId="Fichehead1">
    <w:name w:val="Fiche head 1"/>
    <w:basedOn w:val="Normal"/>
    <w:pPr>
      <w:jc w:val="center"/>
    </w:pPr>
    <w:rPr>
      <w:b/>
      <w:bCs/>
    </w:rPr>
  </w:style>
  <w:style w:type="paragraph" w:customStyle="1" w:styleId="Fichehead2">
    <w:name w:val="Fiche head 2"/>
    <w:basedOn w:val="Normal"/>
    <w:pPr>
      <w:jc w:val="center"/>
    </w:pPr>
  </w:style>
  <w:style w:type="paragraph" w:customStyle="1" w:styleId="Fichetitle1">
    <w:name w:val="Fiche title 1"/>
    <w:basedOn w:val="Heading1"/>
  </w:style>
  <w:style w:type="paragraph" w:customStyle="1" w:styleId="Addressmain">
    <w:name w:val="Address main"/>
    <w:basedOn w:val="Text1"/>
    <w:pPr>
      <w:spacing w:after="0"/>
      <w:ind w:left="2126" w:hanging="1644"/>
    </w:pPr>
    <w:rPr>
      <w:lang w:val="fr-FR"/>
    </w:rPr>
  </w:style>
  <w:style w:type="paragraph" w:customStyle="1" w:styleId="Addresslastline">
    <w:name w:val="Address last line"/>
    <w:basedOn w:val="Text1"/>
    <w:pPr>
      <w:ind w:left="2126" w:hanging="1644"/>
    </w:pPr>
    <w:rPr>
      <w:lang w:val="fr-FR"/>
    </w:rPr>
  </w:style>
  <w:style w:type="paragraph" w:customStyle="1" w:styleId="Style1">
    <w:name w:val="Style1"/>
    <w:basedOn w:val="Fichetitle1"/>
  </w:style>
  <w:style w:type="paragraph" w:customStyle="1" w:styleId="Fichetitle2">
    <w:name w:val="Fiche title 2"/>
    <w:basedOn w:val="Text1"/>
    <w:next w:val="Text1"/>
    <w:rPr>
      <w:b/>
      <w:bCs/>
      <w:lang w:val="fr-FR"/>
    </w:r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rFonts w:ascii="Times New Roman" w:hAnsi="Times New Roman"/>
      <w:color w:val="00FF00"/>
      <w:sz w:val="40"/>
    </w:rPr>
  </w:style>
  <w:style w:type="character" w:customStyle="1" w:styleId="tw4winTerm">
    <w:name w:val="tw4winTerm"/>
    <w:rPr>
      <w:color w:val="0000FF"/>
    </w:rPr>
  </w:style>
  <w:style w:type="character" w:customStyle="1" w:styleId="tw4winPopup">
    <w:name w:val="tw4winPopup"/>
    <w:rPr>
      <w:rFonts w:ascii="Times New Roman" w:hAnsi="Times New Roman"/>
      <w:noProof/>
      <w:color w:val="008000"/>
    </w:rPr>
  </w:style>
  <w:style w:type="character" w:customStyle="1" w:styleId="tw4winJump">
    <w:name w:val="tw4winJump"/>
    <w:rPr>
      <w:rFonts w:ascii="Times New Roman" w:hAnsi="Times New Roman"/>
      <w:noProof/>
      <w:color w:val="008080"/>
    </w:rPr>
  </w:style>
  <w:style w:type="character" w:customStyle="1" w:styleId="tw4winExternal">
    <w:name w:val="tw4winExternal"/>
    <w:rPr>
      <w:rFonts w:ascii="Times New Roman" w:hAnsi="Times New Roman"/>
      <w:noProof/>
      <w:color w:val="808080"/>
    </w:rPr>
  </w:style>
  <w:style w:type="character" w:customStyle="1" w:styleId="tw4winInternal">
    <w:name w:val="tw4winInternal"/>
    <w:rPr>
      <w:rFonts w:ascii="Times New Roman" w:hAnsi="Times New Roman"/>
      <w:noProof/>
      <w:color w:val="FF0000"/>
    </w:rPr>
  </w:style>
  <w:style w:type="character" w:customStyle="1" w:styleId="DONOTTRANSLATE">
    <w:name w:val="DO_NOT_TRANSLATE"/>
    <w:rPr>
      <w:rFonts w:ascii="Times New Roman" w:hAnsi="Times New Roman"/>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szCs w:val="24"/>
    </w:rPr>
  </w:style>
  <w:style w:type="paragraph" w:styleId="Heading1">
    <w:name w:val="heading 1"/>
    <w:basedOn w:val="Normal"/>
    <w:next w:val="Text1"/>
    <w:qFormat/>
    <w:pPr>
      <w:keepNext/>
      <w:numPr>
        <w:numId w:val="13"/>
      </w:numPr>
      <w:tabs>
        <w:tab w:val="num" w:pos="480"/>
      </w:tabs>
      <w:spacing w:before="240"/>
      <w:ind w:left="480" w:hanging="480"/>
      <w:outlineLvl w:val="0"/>
    </w:pPr>
    <w:rPr>
      <w:b/>
      <w:bCs/>
      <w:smallCaps/>
    </w:rPr>
  </w:style>
  <w:style w:type="paragraph" w:styleId="Heading2">
    <w:name w:val="heading 2"/>
    <w:basedOn w:val="Normal"/>
    <w:next w:val="Text2"/>
    <w:qFormat/>
    <w:pPr>
      <w:keepNext/>
      <w:numPr>
        <w:ilvl w:val="1"/>
        <w:numId w:val="13"/>
      </w:numPr>
      <w:tabs>
        <w:tab w:val="num" w:pos="1080"/>
      </w:tabs>
      <w:ind w:left="1080" w:hanging="600"/>
      <w:outlineLvl w:val="1"/>
    </w:pPr>
    <w:rPr>
      <w:b/>
      <w:bCs/>
    </w:rPr>
  </w:style>
  <w:style w:type="paragraph" w:styleId="Heading3">
    <w:name w:val="heading 3"/>
    <w:basedOn w:val="Normal"/>
    <w:next w:val="Text3"/>
    <w:qFormat/>
    <w:pPr>
      <w:keepNext/>
      <w:numPr>
        <w:ilvl w:val="2"/>
        <w:numId w:val="13"/>
      </w:numPr>
      <w:tabs>
        <w:tab w:val="num" w:pos="1920"/>
      </w:tabs>
      <w:ind w:left="1920" w:hanging="840"/>
      <w:outlineLvl w:val="2"/>
    </w:pPr>
    <w:rPr>
      <w:i/>
      <w:iCs/>
    </w:rPr>
  </w:style>
  <w:style w:type="paragraph" w:styleId="Heading4">
    <w:name w:val="heading 4"/>
    <w:basedOn w:val="Normal"/>
    <w:next w:val="Text4"/>
    <w:qFormat/>
    <w:pPr>
      <w:keepNext/>
      <w:numPr>
        <w:ilvl w:val="3"/>
        <w:numId w:val="13"/>
      </w:numPr>
      <w:tabs>
        <w:tab w:val="num" w:pos="2880"/>
      </w:tabs>
      <w:ind w:left="2880" w:hanging="960"/>
      <w:outlineLvl w:val="3"/>
    </w:pPr>
  </w:style>
  <w:style w:type="paragraph" w:styleId="Heading5">
    <w:name w:val="heading 5"/>
    <w:basedOn w:val="Normal"/>
    <w:next w:val="Normal"/>
    <w:qFormat/>
    <w:pPr>
      <w:spacing w:before="240" w:after="60"/>
      <w:ind w:left="3332" w:hanging="708"/>
      <w:outlineLvl w:val="4"/>
    </w:pPr>
    <w:rPr>
      <w:rFonts w:ascii="Arial" w:hAnsi="Arial" w:cs="Arial"/>
      <w:sz w:val="22"/>
      <w:szCs w:val="22"/>
    </w:rPr>
  </w:style>
  <w:style w:type="paragraph" w:styleId="Heading6">
    <w:name w:val="heading 6"/>
    <w:basedOn w:val="Normal"/>
    <w:next w:val="Normal"/>
    <w:qFormat/>
    <w:pPr>
      <w:spacing w:before="240" w:after="60"/>
      <w:ind w:left="4040" w:hanging="708"/>
      <w:outlineLvl w:val="5"/>
    </w:pPr>
    <w:rPr>
      <w:rFonts w:ascii="Arial" w:hAnsi="Arial" w:cs="Arial"/>
      <w:i/>
      <w:iCs/>
      <w:sz w:val="22"/>
      <w:szCs w:val="22"/>
    </w:rPr>
  </w:style>
  <w:style w:type="paragraph" w:styleId="Heading7">
    <w:name w:val="heading 7"/>
    <w:basedOn w:val="Normal"/>
    <w:next w:val="Normal"/>
    <w:qFormat/>
    <w:pPr>
      <w:spacing w:before="240" w:after="60"/>
      <w:ind w:left="4748" w:hanging="708"/>
      <w:outlineLvl w:val="6"/>
    </w:pPr>
    <w:rPr>
      <w:rFonts w:ascii="Arial" w:hAnsi="Arial" w:cs="Arial"/>
      <w:sz w:val="20"/>
      <w:szCs w:val="20"/>
    </w:rPr>
  </w:style>
  <w:style w:type="paragraph" w:styleId="Heading8">
    <w:name w:val="heading 8"/>
    <w:basedOn w:val="Normal"/>
    <w:next w:val="Normal"/>
    <w:qFormat/>
    <w:pPr>
      <w:spacing w:before="240" w:after="60"/>
      <w:ind w:left="5456" w:hanging="708"/>
      <w:outlineLvl w:val="7"/>
    </w:pPr>
    <w:rPr>
      <w:rFonts w:ascii="Arial" w:hAnsi="Arial" w:cs="Arial"/>
      <w:i/>
      <w:iCs/>
      <w:sz w:val="20"/>
      <w:szCs w:val="20"/>
    </w:rPr>
  </w:style>
  <w:style w:type="paragraph" w:styleId="Heading9">
    <w:name w:val="heading 9"/>
    <w:basedOn w:val="Normal"/>
    <w:next w:val="Normal"/>
    <w:qFormat/>
    <w:pPr>
      <w:spacing w:before="240" w:after="60"/>
      <w:ind w:left="6164" w:hanging="708"/>
      <w:outlineLvl w:val="8"/>
    </w:pPr>
    <w:rPr>
      <w:rFonts w:ascii="Arial" w:hAnsi="Arial" w:cs="Arial"/>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Fichetitle3">
    <w:name w:val="Fiche title 3"/>
    <w:basedOn w:val="Fichetitle2"/>
    <w:next w:val="Text1"/>
    <w:rPr>
      <w:u w:val="single"/>
      <w:lang w:val="en-GB"/>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customStyle="1" w:styleId="Head3">
    <w:name w:val="Head 3"/>
    <w:basedOn w:val="Text1"/>
    <w:rPr>
      <w:u w:val="single"/>
    </w:r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szCs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szCs w:val="20"/>
    </w:rPr>
  </w:style>
  <w:style w:type="paragraph" w:styleId="DocumentMap">
    <w:name w:val="Document Map"/>
    <w:basedOn w:val="Normal"/>
    <w:semiHidden/>
    <w:pPr>
      <w:shd w:val="clear" w:color="auto" w:fill="000080"/>
    </w:p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szCs w:val="20"/>
    </w:rPr>
  </w:style>
  <w:style w:type="paragraph" w:styleId="Footer">
    <w:name w:val="footer"/>
    <w:basedOn w:val="Normal"/>
    <w:pPr>
      <w:spacing w:after="0"/>
      <w:ind w:right="-567"/>
      <w:jc w:val="left"/>
    </w:pPr>
    <w:rPr>
      <w:rFonts w:ascii="Arial" w:hAnsi="Arial" w:cs="Arial"/>
      <w:sz w:val="16"/>
      <w:szCs w:val="16"/>
    </w:rPr>
  </w:style>
  <w:style w:type="paragraph" w:styleId="FootnoteText">
    <w:name w:val="footnote text"/>
    <w:basedOn w:val="Normal"/>
    <w:semiHidden/>
    <w:pPr>
      <w:ind w:left="357" w:hanging="357"/>
    </w:pPr>
    <w:rPr>
      <w:sz w:val="20"/>
      <w:szCs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4"/>
      </w:numPr>
    </w:pPr>
  </w:style>
  <w:style w:type="paragraph" w:styleId="ListBullet2">
    <w:name w:val="List Bullet 2"/>
    <w:basedOn w:val="Text2"/>
    <w:pPr>
      <w:numPr>
        <w:numId w:val="26"/>
      </w:numPr>
      <w:tabs>
        <w:tab w:val="clear" w:pos="2160"/>
      </w:tabs>
    </w:pPr>
  </w:style>
  <w:style w:type="paragraph" w:styleId="ListBullet3">
    <w:name w:val="List Bullet 3"/>
    <w:basedOn w:val="Text3"/>
    <w:pPr>
      <w:numPr>
        <w:numId w:val="27"/>
      </w:numPr>
      <w:tabs>
        <w:tab w:val="clear" w:pos="2302"/>
      </w:tabs>
    </w:pPr>
  </w:style>
  <w:style w:type="paragraph" w:styleId="ListBullet4">
    <w:name w:val="List Bullet 4"/>
    <w:basedOn w:val="Text4"/>
    <w:pPr>
      <w:numPr>
        <w:numId w:val="28"/>
      </w:numPr>
    </w:pPr>
  </w:style>
  <w:style w:type="paragraph" w:styleId="ListBullet5">
    <w:name w:val="List Bullet 5"/>
    <w:basedOn w:val="Normal"/>
    <w:pPr>
      <w:numPr>
        <w:numId w:val="11"/>
      </w:numPr>
      <w:tabs>
        <w:tab w:val="clear" w:pos="360"/>
        <w:tab w:val="num"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4"/>
      </w:numPr>
    </w:pPr>
  </w:style>
  <w:style w:type="paragraph" w:styleId="ListNumber2">
    <w:name w:val="List Number 2"/>
    <w:basedOn w:val="Text2"/>
    <w:pPr>
      <w:numPr>
        <w:numId w:val="36"/>
      </w:numPr>
      <w:tabs>
        <w:tab w:val="clear" w:pos="2160"/>
      </w:tabs>
    </w:pPr>
  </w:style>
  <w:style w:type="paragraph" w:styleId="ListNumber3">
    <w:name w:val="List Number 3"/>
    <w:basedOn w:val="Text3"/>
    <w:pPr>
      <w:numPr>
        <w:numId w:val="37"/>
      </w:numPr>
      <w:tabs>
        <w:tab w:val="clear" w:pos="2302"/>
      </w:tabs>
    </w:pPr>
  </w:style>
  <w:style w:type="paragraph" w:styleId="ListNumber4">
    <w:name w:val="List Number 4"/>
    <w:basedOn w:val="Text4"/>
    <w:pPr>
      <w:numPr>
        <w:numId w:val="38"/>
      </w:numPr>
    </w:pPr>
  </w:style>
  <w:style w:type="paragraph" w:styleId="ListNumber5">
    <w:name w:val="List Number 5"/>
    <w:basedOn w:val="Normal"/>
    <w:pPr>
      <w:numPr>
        <w:numId w:val="12"/>
      </w:numPr>
      <w:tabs>
        <w:tab w:val="num" w:pos="1492"/>
      </w:tabs>
      <w:ind w:left="1492"/>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bCs/>
      <w:smallCaps/>
    </w:rPr>
  </w:style>
  <w:style w:type="paragraph" w:customStyle="1" w:styleId="Subject">
    <w:name w:val="Subject"/>
    <w:basedOn w:val="Normal"/>
    <w:next w:val="Normal"/>
    <w:pPr>
      <w:spacing w:after="480"/>
      <w:ind w:left="1531" w:hanging="1531"/>
      <w:jc w:val="left"/>
    </w:pPr>
    <w:rPr>
      <w:b/>
      <w:bCs/>
    </w:rPr>
  </w:style>
  <w:style w:type="paragraph" w:customStyle="1" w:styleId="NoteList">
    <w:name w:val="NoteList"/>
    <w:basedOn w:val="Normal"/>
    <w:next w:val="Subject"/>
    <w:pPr>
      <w:tabs>
        <w:tab w:val="left" w:pos="5823"/>
      </w:tabs>
      <w:spacing w:before="720" w:after="720"/>
      <w:ind w:left="5104" w:hanging="3119"/>
      <w:jc w:val="left"/>
    </w:pPr>
    <w:rPr>
      <w:b/>
      <w:bCs/>
      <w:smallCaps/>
    </w:rPr>
  </w:style>
  <w:style w:type="paragraph" w:customStyle="1" w:styleId="NumPar1">
    <w:name w:val="NumPar 1"/>
    <w:basedOn w:val="Heading1"/>
    <w:next w:val="Text1"/>
    <w:pPr>
      <w:keepNext w:val="0"/>
      <w:spacing w:before="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pPr>
      <w:keepNext w:val="0"/>
      <w:outlineLvl w:val="9"/>
    </w:pPr>
    <w:rPr>
      <w:i w:val="0"/>
      <w:iCs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pPr>
      <w:tabs>
        <w:tab w:val="right" w:leader="dot" w:pos="8640"/>
      </w:tabs>
      <w:spacing w:before="120" w:after="120"/>
      <w:ind w:left="482" w:right="720" w:hanging="482"/>
    </w:pPr>
    <w:rPr>
      <w:caps/>
    </w:rPr>
  </w:style>
  <w:style w:type="paragraph" w:styleId="TOC2">
    <w:name w:val="toc 2"/>
    <w:basedOn w:val="Normal"/>
    <w:next w:val="Normal"/>
    <w:autoRedefine/>
    <w:semiHidden/>
    <w:pPr>
      <w:tabs>
        <w:tab w:val="right" w:leader="dot" w:pos="8640"/>
      </w:tabs>
      <w:spacing w:before="60" w:after="60"/>
      <w:ind w:left="1077" w:right="720" w:hanging="595"/>
    </w:pPr>
  </w:style>
  <w:style w:type="paragraph" w:styleId="TOC3">
    <w:name w:val="toc 3"/>
    <w:basedOn w:val="Normal"/>
    <w:next w:val="Normal"/>
    <w:autoRedefine/>
    <w:semiHidden/>
    <w:pPr>
      <w:tabs>
        <w:tab w:val="right" w:leader="dot" w:pos="8640"/>
      </w:tabs>
      <w:spacing w:before="60" w:after="60"/>
      <w:ind w:left="1916" w:right="720" w:hanging="839"/>
    </w:pPr>
  </w:style>
  <w:style w:type="paragraph" w:styleId="TOC4">
    <w:name w:val="toc 4"/>
    <w:basedOn w:val="Normal"/>
    <w:next w:val="Normal"/>
    <w:autoRedefine/>
    <w:semiHidden/>
    <w:pPr>
      <w:tabs>
        <w:tab w:val="right" w:leader="dot" w:pos="8641"/>
      </w:tabs>
      <w:spacing w:before="60" w:after="60"/>
      <w:ind w:left="2880" w:right="720" w:hanging="964"/>
    </w:pPr>
  </w:style>
  <w:style w:type="paragraph" w:styleId="TOC5">
    <w:name w:val="toc 5"/>
    <w:basedOn w:val="Normal"/>
    <w:next w:val="Normal"/>
    <w:autoRedefine/>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25"/>
      </w:numPr>
    </w:pPr>
  </w:style>
  <w:style w:type="paragraph" w:customStyle="1" w:styleId="listdashfiche">
    <w:name w:val="list dash fiche"/>
    <w:basedOn w:val="Normal"/>
    <w:pPr>
      <w:numPr>
        <w:numId w:val="19"/>
      </w:numPr>
      <w:tabs>
        <w:tab w:val="num" w:pos="283"/>
      </w:tabs>
      <w:ind w:left="283" w:hanging="283"/>
    </w:pPr>
  </w:style>
  <w:style w:type="paragraph" w:customStyle="1" w:styleId="ListDash1">
    <w:name w:val="List Dash 1"/>
    <w:basedOn w:val="Text1"/>
    <w:pPr>
      <w:numPr>
        <w:numId w:val="30"/>
      </w:numPr>
    </w:pPr>
  </w:style>
  <w:style w:type="paragraph" w:customStyle="1" w:styleId="ListDash2">
    <w:name w:val="List Dash 2"/>
    <w:basedOn w:val="Text2"/>
    <w:pPr>
      <w:numPr>
        <w:numId w:val="31"/>
      </w:numPr>
      <w:tabs>
        <w:tab w:val="clear" w:pos="2160"/>
      </w:tabs>
    </w:pPr>
  </w:style>
  <w:style w:type="paragraph" w:customStyle="1" w:styleId="ListDash3">
    <w:name w:val="List Dash 3"/>
    <w:basedOn w:val="Text3"/>
    <w:pPr>
      <w:numPr>
        <w:numId w:val="32"/>
      </w:numPr>
      <w:tabs>
        <w:tab w:val="clear" w:pos="2302"/>
      </w:tabs>
    </w:pPr>
  </w:style>
  <w:style w:type="paragraph" w:customStyle="1" w:styleId="ListDash4">
    <w:name w:val="List Dash 4"/>
    <w:basedOn w:val="Text4"/>
    <w:pPr>
      <w:numPr>
        <w:numId w:val="33"/>
      </w:numPr>
    </w:pPr>
  </w:style>
  <w:style w:type="paragraph" w:customStyle="1" w:styleId="ListNumberLevel2">
    <w:name w:val="List Number (Level 2)"/>
    <w:basedOn w:val="Normal"/>
    <w:pPr>
      <w:numPr>
        <w:ilvl w:val="1"/>
        <w:numId w:val="34"/>
      </w:numPr>
    </w:pPr>
  </w:style>
  <w:style w:type="paragraph" w:customStyle="1" w:styleId="ListNumberLevel3">
    <w:name w:val="List Number (Level 3)"/>
    <w:basedOn w:val="Normal"/>
    <w:pPr>
      <w:numPr>
        <w:ilvl w:val="2"/>
        <w:numId w:val="34"/>
      </w:numPr>
    </w:pPr>
  </w:style>
  <w:style w:type="paragraph" w:customStyle="1" w:styleId="ListNumberLevel4">
    <w:name w:val="List Number (Level 4)"/>
    <w:basedOn w:val="Normal"/>
    <w:pPr>
      <w:numPr>
        <w:ilvl w:val="3"/>
        <w:numId w:val="34"/>
      </w:numPr>
    </w:pPr>
  </w:style>
  <w:style w:type="paragraph" w:customStyle="1" w:styleId="ListNumber1">
    <w:name w:val="List Number 1"/>
    <w:basedOn w:val="Text1"/>
    <w:pPr>
      <w:numPr>
        <w:numId w:val="35"/>
      </w:numPr>
    </w:pPr>
  </w:style>
  <w:style w:type="paragraph" w:customStyle="1" w:styleId="ListNumber1Level2">
    <w:name w:val="List Number 1 (Level 2)"/>
    <w:basedOn w:val="Text1"/>
    <w:pPr>
      <w:numPr>
        <w:ilvl w:val="1"/>
        <w:numId w:val="35"/>
      </w:numPr>
    </w:pPr>
  </w:style>
  <w:style w:type="paragraph" w:customStyle="1" w:styleId="ListNumber1Level3">
    <w:name w:val="List Number 1 (Level 3)"/>
    <w:basedOn w:val="Text1"/>
    <w:pPr>
      <w:numPr>
        <w:ilvl w:val="2"/>
        <w:numId w:val="35"/>
      </w:numPr>
    </w:pPr>
  </w:style>
  <w:style w:type="paragraph" w:customStyle="1" w:styleId="ListNumber1Level4">
    <w:name w:val="List Number 1 (Level 4)"/>
    <w:basedOn w:val="Text1"/>
    <w:pPr>
      <w:numPr>
        <w:ilvl w:val="3"/>
        <w:numId w:val="35"/>
      </w:numPr>
    </w:pPr>
  </w:style>
  <w:style w:type="paragraph" w:customStyle="1" w:styleId="ListNumber2Level2">
    <w:name w:val="List Number 2 (Level 2)"/>
    <w:basedOn w:val="Text2"/>
    <w:pPr>
      <w:numPr>
        <w:ilvl w:val="1"/>
        <w:numId w:val="36"/>
      </w:numPr>
      <w:tabs>
        <w:tab w:val="clear" w:pos="2160"/>
      </w:tabs>
    </w:pPr>
  </w:style>
  <w:style w:type="paragraph" w:customStyle="1" w:styleId="ListNumber2Level3">
    <w:name w:val="List Number 2 (Level 3)"/>
    <w:basedOn w:val="Text2"/>
    <w:pPr>
      <w:numPr>
        <w:ilvl w:val="2"/>
        <w:numId w:val="36"/>
      </w:numPr>
      <w:tabs>
        <w:tab w:val="clear" w:pos="2160"/>
      </w:tabs>
    </w:pPr>
  </w:style>
  <w:style w:type="paragraph" w:customStyle="1" w:styleId="ListNumber2Level4">
    <w:name w:val="List Number 2 (Level 4)"/>
    <w:basedOn w:val="Text2"/>
    <w:pPr>
      <w:numPr>
        <w:ilvl w:val="3"/>
        <w:numId w:val="36"/>
      </w:numPr>
      <w:tabs>
        <w:tab w:val="clear" w:pos="2160"/>
      </w:tabs>
      <w:ind w:left="3901" w:hanging="703"/>
    </w:pPr>
  </w:style>
  <w:style w:type="paragraph" w:customStyle="1" w:styleId="ListNumber3Level2">
    <w:name w:val="List Number 3 (Level 2)"/>
    <w:basedOn w:val="Text3"/>
    <w:pPr>
      <w:numPr>
        <w:ilvl w:val="1"/>
        <w:numId w:val="37"/>
      </w:numPr>
      <w:tabs>
        <w:tab w:val="clear" w:pos="2302"/>
      </w:tabs>
    </w:pPr>
  </w:style>
  <w:style w:type="paragraph" w:customStyle="1" w:styleId="ListNumber3Level3">
    <w:name w:val="List Number 3 (Level 3)"/>
    <w:basedOn w:val="Text3"/>
    <w:pPr>
      <w:numPr>
        <w:ilvl w:val="2"/>
        <w:numId w:val="37"/>
      </w:numPr>
      <w:tabs>
        <w:tab w:val="clear" w:pos="2302"/>
      </w:tabs>
    </w:pPr>
  </w:style>
  <w:style w:type="paragraph" w:customStyle="1" w:styleId="ListNumber3Level4">
    <w:name w:val="List Number 3 (Level 4)"/>
    <w:basedOn w:val="Text3"/>
    <w:pPr>
      <w:numPr>
        <w:ilvl w:val="3"/>
        <w:numId w:val="37"/>
      </w:numPr>
      <w:tabs>
        <w:tab w:val="clear" w:pos="2302"/>
      </w:tabs>
    </w:pPr>
  </w:style>
  <w:style w:type="paragraph" w:customStyle="1" w:styleId="ListNumber4Level2">
    <w:name w:val="List Number 4 (Level 2)"/>
    <w:basedOn w:val="Text4"/>
    <w:pPr>
      <w:numPr>
        <w:ilvl w:val="1"/>
        <w:numId w:val="38"/>
      </w:numPr>
    </w:pPr>
  </w:style>
  <w:style w:type="paragraph" w:customStyle="1" w:styleId="ListNumber4Level3">
    <w:name w:val="List Number 4 (Level 3)"/>
    <w:basedOn w:val="Text4"/>
    <w:pPr>
      <w:numPr>
        <w:ilvl w:val="2"/>
        <w:numId w:val="38"/>
      </w:numPr>
    </w:pPr>
  </w:style>
  <w:style w:type="paragraph" w:customStyle="1" w:styleId="ListNumber4Level4">
    <w:name w:val="List Number 4 (Level 4)"/>
    <w:basedOn w:val="Text4"/>
    <w:pPr>
      <w:numPr>
        <w:ilvl w:val="3"/>
        <w:numId w:val="38"/>
      </w:numPr>
    </w:pPr>
  </w:style>
  <w:style w:type="paragraph" w:styleId="TOCHeading">
    <w:name w:val="TOC Heading"/>
    <w:basedOn w:val="Normal"/>
    <w:next w:val="Normal"/>
    <w:qFormat/>
    <w:pPr>
      <w:keepNext/>
      <w:spacing w:before="240"/>
      <w:jc w:val="center"/>
    </w:pPr>
    <w:rPr>
      <w:b/>
      <w:bCs/>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iCs/>
      <w:sz w:val="20"/>
      <w:szCs w:val="20"/>
    </w:rPr>
  </w:style>
  <w:style w:type="paragraph" w:customStyle="1" w:styleId="Disclaimer">
    <w:name w:val="Disclaimer"/>
    <w:basedOn w:val="Normal"/>
    <w:pPr>
      <w:keepLines/>
      <w:pBdr>
        <w:top w:val="single" w:sz="4" w:space="1" w:color="auto"/>
      </w:pBdr>
      <w:spacing w:before="480" w:after="0"/>
    </w:pPr>
    <w:rPr>
      <w:i/>
      <w:iCs/>
    </w:rPr>
  </w:style>
  <w:style w:type="character" w:styleId="FollowedHyperlink">
    <w:name w:val="FollowedHyperlink"/>
    <w:basedOn w:val="DefaultParagraphFont"/>
    <w:rPr>
      <w:rFonts w:cs="Times New Roman"/>
      <w:color w:val="800080"/>
      <w:u w:val="single"/>
    </w:rPr>
  </w:style>
  <w:style w:type="paragraph" w:customStyle="1" w:styleId="DisclaimerSJ">
    <w:name w:val="Disclaimer_SJ"/>
    <w:basedOn w:val="Normal"/>
    <w:next w:val="Normal"/>
    <w:pPr>
      <w:spacing w:after="0"/>
    </w:pPr>
    <w:rPr>
      <w:rFonts w:ascii="Arial" w:hAnsi="Arial" w:cs="Arial"/>
      <w:b/>
      <w:bCs/>
      <w:sz w:val="16"/>
      <w:szCs w:val="16"/>
    </w:rPr>
  </w:style>
  <w:style w:type="paragraph" w:customStyle="1" w:styleId="ZCom">
    <w:name w:val="Z_Com"/>
    <w:basedOn w:val="Normal"/>
    <w:next w:val="ZDGName"/>
    <w:pPr>
      <w:widowControl w:val="0"/>
      <w:autoSpaceDE w:val="0"/>
      <w:autoSpaceDN w:val="0"/>
      <w:spacing w:after="0"/>
      <w:ind w:right="85"/>
    </w:pPr>
    <w:rPr>
      <w:rFonts w:ascii="Arial" w:hAnsi="Arial" w:cs="Arial"/>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FootnoteReference">
    <w:name w:val="footnote reference"/>
    <w:basedOn w:val="DefaultParagraphFont"/>
    <w:semiHidden/>
    <w:rPr>
      <w:rFonts w:cs="Times New Roman"/>
      <w:vertAlign w:val="superscript"/>
    </w:rPr>
  </w:style>
  <w:style w:type="character" w:styleId="Hyperlink">
    <w:name w:val="Hyperlink"/>
    <w:basedOn w:val="DefaultParagraphFont"/>
    <w:rPr>
      <w:rFonts w:cs="Times New Roman"/>
      <w:color w:val="0000FF"/>
      <w:u w:val="single"/>
    </w:rPr>
  </w:style>
  <w:style w:type="paragraph" w:customStyle="1" w:styleId="Introhead">
    <w:name w:val="Intro head"/>
    <w:basedOn w:val="Normal"/>
    <w:next w:val="Normal"/>
    <w:pPr>
      <w:spacing w:before="480" w:after="480"/>
      <w:jc w:val="center"/>
    </w:pPr>
    <w:rPr>
      <w:b/>
      <w:bCs/>
    </w:rPr>
  </w:style>
  <w:style w:type="paragraph" w:customStyle="1" w:styleId="Fichehead">
    <w:name w:val="Fiche head"/>
    <w:basedOn w:val="Normal"/>
    <w:pPr>
      <w:jc w:val="center"/>
    </w:pPr>
    <w:rPr>
      <w:b/>
      <w:bCs/>
    </w:rPr>
  </w:style>
  <w:style w:type="paragraph" w:customStyle="1" w:styleId="Fichehead1">
    <w:name w:val="Fiche head 1"/>
    <w:basedOn w:val="Normal"/>
    <w:pPr>
      <w:jc w:val="center"/>
    </w:pPr>
    <w:rPr>
      <w:b/>
      <w:bCs/>
    </w:rPr>
  </w:style>
  <w:style w:type="paragraph" w:customStyle="1" w:styleId="Fichehead2">
    <w:name w:val="Fiche head 2"/>
    <w:basedOn w:val="Normal"/>
    <w:pPr>
      <w:jc w:val="center"/>
    </w:pPr>
  </w:style>
  <w:style w:type="paragraph" w:customStyle="1" w:styleId="Fichetitle1">
    <w:name w:val="Fiche title 1"/>
    <w:basedOn w:val="Heading1"/>
  </w:style>
  <w:style w:type="paragraph" w:customStyle="1" w:styleId="Addressmain">
    <w:name w:val="Address main"/>
    <w:basedOn w:val="Text1"/>
    <w:pPr>
      <w:spacing w:after="0"/>
      <w:ind w:left="2126" w:hanging="1644"/>
    </w:pPr>
    <w:rPr>
      <w:lang w:val="fr-FR"/>
    </w:rPr>
  </w:style>
  <w:style w:type="paragraph" w:customStyle="1" w:styleId="Addresslastline">
    <w:name w:val="Address last line"/>
    <w:basedOn w:val="Text1"/>
    <w:pPr>
      <w:ind w:left="2126" w:hanging="1644"/>
    </w:pPr>
    <w:rPr>
      <w:lang w:val="fr-FR"/>
    </w:rPr>
  </w:style>
  <w:style w:type="paragraph" w:customStyle="1" w:styleId="Style1">
    <w:name w:val="Style1"/>
    <w:basedOn w:val="Fichetitle1"/>
  </w:style>
  <w:style w:type="paragraph" w:customStyle="1" w:styleId="Fichetitle2">
    <w:name w:val="Fiche title 2"/>
    <w:basedOn w:val="Text1"/>
    <w:next w:val="Text1"/>
    <w:rPr>
      <w:b/>
      <w:bCs/>
      <w:lang w:val="fr-FR"/>
    </w:r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rFonts w:ascii="Times New Roman" w:hAnsi="Times New Roman"/>
      <w:color w:val="00FF00"/>
      <w:sz w:val="40"/>
    </w:rPr>
  </w:style>
  <w:style w:type="character" w:customStyle="1" w:styleId="tw4winTerm">
    <w:name w:val="tw4winTerm"/>
    <w:rPr>
      <w:color w:val="0000FF"/>
    </w:rPr>
  </w:style>
  <w:style w:type="character" w:customStyle="1" w:styleId="tw4winPopup">
    <w:name w:val="tw4winPopup"/>
    <w:rPr>
      <w:rFonts w:ascii="Times New Roman" w:hAnsi="Times New Roman"/>
      <w:noProof/>
      <w:color w:val="008000"/>
    </w:rPr>
  </w:style>
  <w:style w:type="character" w:customStyle="1" w:styleId="tw4winJump">
    <w:name w:val="tw4winJump"/>
    <w:rPr>
      <w:rFonts w:ascii="Times New Roman" w:hAnsi="Times New Roman"/>
      <w:noProof/>
      <w:color w:val="008080"/>
    </w:rPr>
  </w:style>
  <w:style w:type="character" w:customStyle="1" w:styleId="tw4winExternal">
    <w:name w:val="tw4winExternal"/>
    <w:rPr>
      <w:rFonts w:ascii="Times New Roman" w:hAnsi="Times New Roman"/>
      <w:noProof/>
      <w:color w:val="808080"/>
    </w:rPr>
  </w:style>
  <w:style w:type="character" w:customStyle="1" w:styleId="tw4winInternal">
    <w:name w:val="tw4winInternal"/>
    <w:rPr>
      <w:rFonts w:ascii="Times New Roman" w:hAnsi="Times New Roman"/>
      <w:noProof/>
      <w:color w:val="FF0000"/>
    </w:rPr>
  </w:style>
  <w:style w:type="character" w:customStyle="1" w:styleId="DONOTTRANSLATE">
    <w:name w:val="DO_NOT_TRANSLATE"/>
    <w:rPr>
      <w:rFonts w:ascii="Times New Roman" w:hAnsi="Times New Roman"/>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i@szpi.gov.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bmaster@ukzuz.cz"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A0AA83-BCE1-4B2F-82B4-8F7484BD5567}"/>
</file>

<file path=customXml/itemProps2.xml><?xml version="1.0" encoding="utf-8"?>
<ds:datastoreItem xmlns:ds="http://schemas.openxmlformats.org/officeDocument/2006/customXml" ds:itemID="{FA32830C-672C-432B-B39F-3E38FFF07E92}"/>
</file>

<file path=customXml/itemProps3.xml><?xml version="1.0" encoding="utf-8"?>
<ds:datastoreItem xmlns:ds="http://schemas.openxmlformats.org/officeDocument/2006/customXml" ds:itemID="{FF3E6289-E88B-4EF8-93FA-8864024DD122}"/>
</file>

<file path=docProps/app.xml><?xml version="1.0" encoding="utf-8"?>
<Properties xmlns="http://schemas.openxmlformats.org/officeDocument/2006/extended-properties" xmlns:vt="http://schemas.openxmlformats.org/officeDocument/2006/docPropsVTypes">
  <Template>NOT.DOTM</Template>
  <TotalTime>1</TotalTime>
  <Pages>4</Pages>
  <Words>1188</Words>
  <Characters>6353</Characters>
  <Application>Microsoft Office Word</Application>
  <DocSecurity>0</DocSecurity>
  <Lines>144</Lines>
  <Paragraphs>94</Paragraphs>
  <ScaleCrop>false</ScaleCrop>
  <HeadingPairs>
    <vt:vector size="2" baseType="variant">
      <vt:variant>
        <vt:lpstr>Title</vt:lpstr>
      </vt:variant>
      <vt:variant>
        <vt:i4>1</vt:i4>
      </vt:variant>
    </vt:vector>
  </HeadingPairs>
  <TitlesOfParts>
    <vt:vector size="1" baseType="lpstr">
      <vt:lpstr>Publication of an application for registration pursuant to Article 6(2) of Regulation (EEC) No 2081/92 on the protection of ge</vt:lpstr>
    </vt:vector>
  </TitlesOfParts>
  <Company>European Commission</Company>
  <LinksUpToDate>false</LinksUpToDate>
  <CharactersWithSpaces>7447</CharactersWithSpaces>
  <SharedDoc>false</SharedDoc>
  <HLinks>
    <vt:vector size="12" baseType="variant">
      <vt:variant>
        <vt:i4>393252</vt:i4>
      </vt:variant>
      <vt:variant>
        <vt:i4>3</vt:i4>
      </vt:variant>
      <vt:variant>
        <vt:i4>0</vt:i4>
      </vt:variant>
      <vt:variant>
        <vt:i4>5</vt:i4>
      </vt:variant>
      <vt:variant>
        <vt:lpwstr>mailto:webmaster@ukzuz.cz</vt:lpwstr>
      </vt:variant>
      <vt:variant>
        <vt:lpwstr/>
      </vt:variant>
      <vt:variant>
        <vt:i4>4325436</vt:i4>
      </vt:variant>
      <vt:variant>
        <vt:i4>0</vt:i4>
      </vt:variant>
      <vt:variant>
        <vt:i4>0</vt:i4>
      </vt:variant>
      <vt:variant>
        <vt:i4>5</vt:i4>
      </vt:variant>
      <vt:variant>
        <vt:lpwstr>mailto:usti@szpi.gov.cz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an application for registration pursuant to Article 6(2) of Regulation (EEC) No 2081/92 on the protection of ge</dc:title>
  <dc:creator>tonolal</dc:creator>
  <cp:keywords>EL4</cp:keywords>
  <cp:lastModifiedBy>KEEGAN Barry (AGRI)</cp:lastModifiedBy>
  <cp:revision>3</cp:revision>
  <cp:lastPrinted>2006-07-10T17:36:00Z</cp:lastPrinted>
  <dcterms:created xsi:type="dcterms:W3CDTF">2016-02-25T09:16:00Z</dcterms:created>
  <dcterms:modified xsi:type="dcterms:W3CDTF">2016-02-25T09:16:00Z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XL [20040326]</vt:lpwstr>
  </property>
  <property fmtid="{D5CDD505-2E9C-101B-9397-08002B2CF9AE}" pid="8" name="EL_Author">
    <vt:lpwstr>Frank FAY</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ContentTypeId">
    <vt:lpwstr>0x0101006CAC4E9DC9F35C489898D8FFD3F5C6B4</vt:lpwstr>
  </property>
  <property fmtid="{D5CDD505-2E9C-101B-9397-08002B2CF9AE}" pid="13" name="Order">
    <vt:r8>300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TemplateUrl">
    <vt:lpwstr/>
  </property>
</Properties>
</file>