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C71" w:rsidRPr="0028305E" w:rsidRDefault="00200C71">
      <w:pPr>
        <w:spacing w:line="97" w:lineRule="exact"/>
        <w:rPr>
          <w:sz w:val="8"/>
          <w:szCs w:val="8"/>
        </w:rPr>
      </w:pPr>
      <w:bookmarkStart w:id="0" w:name="_GoBack"/>
      <w:bookmarkEnd w:id="0"/>
    </w:p>
    <w:p w:rsidR="007366EB" w:rsidRPr="007366EB" w:rsidRDefault="007366EB" w:rsidP="007366EB">
      <w:pPr>
        <w:pStyle w:val="Heading10"/>
        <w:keepNext/>
        <w:keepLines/>
        <w:shd w:val="clear" w:color="auto" w:fill="auto"/>
        <w:spacing w:after="360"/>
        <w:ind w:right="539"/>
        <w:rPr>
          <w:sz w:val="24"/>
          <w:szCs w:val="24"/>
        </w:rPr>
      </w:pPr>
    </w:p>
    <w:p w:rsidR="00200C71" w:rsidRPr="0028305E" w:rsidRDefault="00C748EA">
      <w:pPr>
        <w:pStyle w:val="Heading10"/>
        <w:keepNext/>
        <w:keepLines/>
        <w:shd w:val="clear" w:color="auto" w:fill="auto"/>
        <w:spacing w:after="830"/>
        <w:ind w:right="540"/>
      </w:pPr>
      <w:r w:rsidRPr="0028305E">
        <w:t>Transmission of an established geographical</w:t>
      </w:r>
      <w:r w:rsidRPr="0028305E">
        <w:br/>
        <w:t>indication of spirit drinks</w:t>
      </w:r>
    </w:p>
    <w:p w:rsidR="00200C71" w:rsidRPr="0028305E" w:rsidRDefault="00C748EA">
      <w:pPr>
        <w:pStyle w:val="Bodytext30"/>
        <w:shd w:val="clear" w:color="auto" w:fill="auto"/>
        <w:spacing w:before="0" w:after="542"/>
        <w:ind w:right="540"/>
      </w:pPr>
      <w:r w:rsidRPr="0028305E">
        <w:t xml:space="preserve">Draft - Last save on </w:t>
      </w:r>
      <w:r w:rsidRPr="0028305E">
        <w:rPr>
          <w:rStyle w:val="Bodytext311ptBold"/>
        </w:rPr>
        <w:t xml:space="preserve">10/06/2016 12:25 </w:t>
      </w:r>
      <w:r w:rsidRPr="0028305E">
        <w:t xml:space="preserve">by </w:t>
      </w:r>
      <w:r w:rsidRPr="0028305E">
        <w:rPr>
          <w:rStyle w:val="Bodytext311ptBold"/>
        </w:rPr>
        <w:t>null</w:t>
      </w:r>
    </w:p>
    <w:p w:rsidR="00200C71" w:rsidRPr="0028305E" w:rsidRDefault="00C748EA">
      <w:pPr>
        <w:pStyle w:val="Heading20"/>
        <w:keepNext/>
        <w:keepLines/>
        <w:shd w:val="clear" w:color="auto" w:fill="auto"/>
        <w:spacing w:before="0"/>
      </w:pPr>
      <w:proofErr w:type="gramStart"/>
      <w:r w:rsidRPr="0028305E">
        <w:t>I .</w:t>
      </w:r>
      <w:proofErr w:type="gramEnd"/>
      <w:r w:rsidRPr="0028305E">
        <w:t xml:space="preserve"> TECHNICAL FILE</w:t>
      </w:r>
    </w:p>
    <w:p w:rsidR="00200C71" w:rsidRPr="0028305E" w:rsidRDefault="00C748EA">
      <w:pPr>
        <w:pStyle w:val="Bodytext40"/>
        <w:numPr>
          <w:ilvl w:val="0"/>
          <w:numId w:val="1"/>
        </w:numPr>
        <w:shd w:val="clear" w:color="auto" w:fill="auto"/>
        <w:spacing w:before="0"/>
        <w:ind w:left="440"/>
      </w:pPr>
      <w:r w:rsidRPr="0028305E">
        <w:t>Name and type</w:t>
      </w:r>
    </w:p>
    <w:p w:rsidR="00200C71" w:rsidRDefault="00C748EA">
      <w:pPr>
        <w:pStyle w:val="Bodytext50"/>
        <w:numPr>
          <w:ilvl w:val="0"/>
          <w:numId w:val="2"/>
        </w:numPr>
        <w:shd w:val="clear" w:color="auto" w:fill="auto"/>
        <w:tabs>
          <w:tab w:val="left" w:pos="1184"/>
        </w:tabs>
        <w:spacing w:before="0"/>
        <w:ind w:left="840"/>
      </w:pPr>
      <w:r w:rsidRPr="0028305E">
        <w:t>Name(s) to be registered</w:t>
      </w:r>
    </w:p>
    <w:tbl>
      <w:tblPr>
        <w:tblStyle w:val="TableGrid"/>
        <w:tblW w:w="0" w:type="auto"/>
        <w:tblInd w:w="840" w:type="dxa"/>
        <w:tblLook w:val="04A0" w:firstRow="1" w:lastRow="0" w:firstColumn="1" w:lastColumn="0" w:noHBand="0" w:noVBand="1"/>
      </w:tblPr>
      <w:tblGrid>
        <w:gridCol w:w="8572"/>
      </w:tblGrid>
      <w:tr w:rsidR="007366EB" w:rsidTr="007366EB">
        <w:tc>
          <w:tcPr>
            <w:tcW w:w="8572" w:type="dxa"/>
          </w:tcPr>
          <w:p w:rsidR="007366EB" w:rsidRPr="007366EB" w:rsidRDefault="007366EB" w:rsidP="007366EB">
            <w:pPr>
              <w:pStyle w:val="Bodytext50"/>
              <w:shd w:val="clear" w:color="auto" w:fill="auto"/>
              <w:tabs>
                <w:tab w:val="left" w:pos="1184"/>
              </w:tabs>
              <w:spacing w:before="0" w:after="120"/>
              <w:rPr>
                <w:b w:val="0"/>
                <w:bCs w:val="0"/>
              </w:rPr>
            </w:pPr>
            <w:r w:rsidRPr="007366EB">
              <w:rPr>
                <w:rStyle w:val="Bodytext21"/>
                <w:b w:val="0"/>
                <w:bCs w:val="0"/>
                <w:u w:val="none"/>
              </w:rPr>
              <w:t>Ostfriesischer Korngenever (de)</w:t>
            </w:r>
          </w:p>
        </w:tc>
      </w:tr>
    </w:tbl>
    <w:p w:rsidR="00200C71" w:rsidRPr="0028305E" w:rsidRDefault="00200C71" w:rsidP="007366EB">
      <w:pPr>
        <w:pStyle w:val="Bodytext20"/>
        <w:shd w:val="clear" w:color="auto" w:fill="auto"/>
        <w:tabs>
          <w:tab w:val="left" w:leader="underscore" w:pos="7512"/>
        </w:tabs>
        <w:spacing w:before="0" w:after="360"/>
        <w:ind w:left="1077"/>
      </w:pPr>
    </w:p>
    <w:p w:rsidR="00200C71" w:rsidRDefault="00C748EA">
      <w:pPr>
        <w:pStyle w:val="Bodytext50"/>
        <w:numPr>
          <w:ilvl w:val="0"/>
          <w:numId w:val="2"/>
        </w:numPr>
        <w:shd w:val="clear" w:color="auto" w:fill="auto"/>
        <w:tabs>
          <w:tab w:val="left" w:pos="1208"/>
        </w:tabs>
        <w:spacing w:before="0"/>
        <w:ind w:left="840"/>
      </w:pPr>
      <w:r w:rsidRPr="0028305E">
        <w:t>Category</w:t>
      </w:r>
    </w:p>
    <w:tbl>
      <w:tblPr>
        <w:tblStyle w:val="TableGrid"/>
        <w:tblW w:w="0" w:type="auto"/>
        <w:tblInd w:w="840" w:type="dxa"/>
        <w:tblLook w:val="04A0" w:firstRow="1" w:lastRow="0" w:firstColumn="1" w:lastColumn="0" w:noHBand="0" w:noVBand="1"/>
      </w:tblPr>
      <w:tblGrid>
        <w:gridCol w:w="8572"/>
      </w:tblGrid>
      <w:tr w:rsidR="007366EB" w:rsidTr="007366EB">
        <w:tc>
          <w:tcPr>
            <w:tcW w:w="9412" w:type="dxa"/>
          </w:tcPr>
          <w:p w:rsidR="007366EB" w:rsidRPr="007366EB" w:rsidRDefault="007366EB" w:rsidP="007366EB">
            <w:pPr>
              <w:pStyle w:val="Bodytext50"/>
              <w:shd w:val="clear" w:color="auto" w:fill="auto"/>
              <w:tabs>
                <w:tab w:val="left" w:pos="1208"/>
              </w:tabs>
              <w:spacing w:before="0" w:after="120"/>
              <w:rPr>
                <w:b w:val="0"/>
                <w:bCs w:val="0"/>
              </w:rPr>
            </w:pPr>
            <w:r w:rsidRPr="007366EB">
              <w:rPr>
                <w:rStyle w:val="Bodytext21"/>
                <w:b w:val="0"/>
                <w:bCs w:val="0"/>
                <w:u w:val="none"/>
              </w:rPr>
              <w:t>19.</w:t>
            </w:r>
            <w:r>
              <w:rPr>
                <w:rStyle w:val="Bodytext21"/>
                <w:b w:val="0"/>
                <w:bCs w:val="0"/>
                <w:u w:val="none"/>
              </w:rPr>
              <w:t xml:space="preserve"> </w:t>
            </w:r>
            <w:r w:rsidRPr="007366EB">
              <w:rPr>
                <w:rStyle w:val="Bodytext21"/>
                <w:b w:val="0"/>
                <w:bCs w:val="0"/>
                <w:u w:val="none"/>
              </w:rPr>
              <w:t>Juniper-flavoured spirit drinks</w:t>
            </w:r>
          </w:p>
        </w:tc>
      </w:tr>
    </w:tbl>
    <w:p w:rsidR="00200C71" w:rsidRPr="0028305E" w:rsidRDefault="00200C71" w:rsidP="007366EB">
      <w:pPr>
        <w:pStyle w:val="Bodytext20"/>
        <w:shd w:val="clear" w:color="auto" w:fill="auto"/>
        <w:tabs>
          <w:tab w:val="left" w:leader="underscore" w:pos="7512"/>
        </w:tabs>
        <w:spacing w:before="0" w:after="360"/>
        <w:ind w:left="1077"/>
      </w:pPr>
    </w:p>
    <w:p w:rsidR="00200C71" w:rsidRDefault="00C748EA">
      <w:pPr>
        <w:pStyle w:val="Bodytext50"/>
        <w:numPr>
          <w:ilvl w:val="0"/>
          <w:numId w:val="2"/>
        </w:numPr>
        <w:shd w:val="clear" w:color="auto" w:fill="auto"/>
        <w:tabs>
          <w:tab w:val="left" w:pos="1208"/>
        </w:tabs>
        <w:spacing w:before="0"/>
        <w:ind w:left="840"/>
      </w:pPr>
      <w:r w:rsidRPr="0028305E">
        <w:t>Applicant country(ies)</w:t>
      </w:r>
    </w:p>
    <w:tbl>
      <w:tblPr>
        <w:tblStyle w:val="TableGrid"/>
        <w:tblW w:w="0" w:type="auto"/>
        <w:tblInd w:w="840" w:type="dxa"/>
        <w:tblLook w:val="04A0" w:firstRow="1" w:lastRow="0" w:firstColumn="1" w:lastColumn="0" w:noHBand="0" w:noVBand="1"/>
      </w:tblPr>
      <w:tblGrid>
        <w:gridCol w:w="8572"/>
      </w:tblGrid>
      <w:tr w:rsidR="007366EB" w:rsidTr="007366EB">
        <w:tc>
          <w:tcPr>
            <w:tcW w:w="9412" w:type="dxa"/>
          </w:tcPr>
          <w:p w:rsidR="007366EB" w:rsidRPr="007366EB" w:rsidRDefault="007366EB" w:rsidP="007366EB">
            <w:pPr>
              <w:pStyle w:val="Bodytext50"/>
              <w:shd w:val="clear" w:color="auto" w:fill="auto"/>
              <w:tabs>
                <w:tab w:val="left" w:pos="1208"/>
              </w:tabs>
              <w:spacing w:before="0" w:after="120"/>
              <w:rPr>
                <w:b w:val="0"/>
                <w:bCs w:val="0"/>
              </w:rPr>
            </w:pPr>
            <w:r w:rsidRPr="007366EB">
              <w:rPr>
                <w:rStyle w:val="Bodytext21"/>
                <w:b w:val="0"/>
                <w:bCs w:val="0"/>
                <w:u w:val="none"/>
              </w:rPr>
              <w:t>Germany</w:t>
            </w:r>
          </w:p>
        </w:tc>
      </w:tr>
    </w:tbl>
    <w:p w:rsidR="00200C71" w:rsidRPr="0028305E" w:rsidRDefault="00200C71" w:rsidP="006F1658">
      <w:pPr>
        <w:pStyle w:val="Bodytext20"/>
        <w:shd w:val="clear" w:color="auto" w:fill="auto"/>
        <w:tabs>
          <w:tab w:val="left" w:leader="underscore" w:pos="7512"/>
        </w:tabs>
        <w:spacing w:before="0" w:after="360"/>
        <w:ind w:left="1077"/>
      </w:pPr>
    </w:p>
    <w:p w:rsidR="00200C71" w:rsidRDefault="00C748EA">
      <w:pPr>
        <w:pStyle w:val="Bodytext50"/>
        <w:numPr>
          <w:ilvl w:val="0"/>
          <w:numId w:val="2"/>
        </w:numPr>
        <w:shd w:val="clear" w:color="auto" w:fill="auto"/>
        <w:tabs>
          <w:tab w:val="left" w:pos="1208"/>
        </w:tabs>
        <w:spacing w:before="0"/>
        <w:ind w:left="840"/>
      </w:pPr>
      <w:r w:rsidRPr="0028305E">
        <w:t>Application language:</w:t>
      </w:r>
    </w:p>
    <w:tbl>
      <w:tblPr>
        <w:tblStyle w:val="TableGrid"/>
        <w:tblW w:w="0" w:type="auto"/>
        <w:tblInd w:w="840" w:type="dxa"/>
        <w:tblLook w:val="04A0" w:firstRow="1" w:lastRow="0" w:firstColumn="1" w:lastColumn="0" w:noHBand="0" w:noVBand="1"/>
      </w:tblPr>
      <w:tblGrid>
        <w:gridCol w:w="8572"/>
      </w:tblGrid>
      <w:tr w:rsidR="007366EB" w:rsidTr="007366EB">
        <w:tc>
          <w:tcPr>
            <w:tcW w:w="9412" w:type="dxa"/>
          </w:tcPr>
          <w:p w:rsidR="007366EB" w:rsidRPr="007366EB" w:rsidRDefault="007366EB" w:rsidP="007366EB">
            <w:pPr>
              <w:pStyle w:val="Bodytext50"/>
              <w:shd w:val="clear" w:color="auto" w:fill="auto"/>
              <w:tabs>
                <w:tab w:val="left" w:pos="1208"/>
              </w:tabs>
              <w:spacing w:before="0" w:after="120"/>
              <w:rPr>
                <w:b w:val="0"/>
                <w:bCs w:val="0"/>
              </w:rPr>
            </w:pPr>
            <w:r w:rsidRPr="007366EB">
              <w:rPr>
                <w:rStyle w:val="Bodytext21"/>
                <w:b w:val="0"/>
                <w:bCs w:val="0"/>
                <w:u w:val="none"/>
              </w:rPr>
              <w:t>German</w:t>
            </w:r>
          </w:p>
        </w:tc>
      </w:tr>
    </w:tbl>
    <w:p w:rsidR="00200C71" w:rsidRPr="0028305E" w:rsidRDefault="00200C71" w:rsidP="006F1658">
      <w:pPr>
        <w:pStyle w:val="Bodytext20"/>
        <w:shd w:val="clear" w:color="auto" w:fill="auto"/>
        <w:tabs>
          <w:tab w:val="left" w:leader="underscore" w:pos="7512"/>
        </w:tabs>
        <w:spacing w:before="0" w:after="360"/>
        <w:ind w:left="1077"/>
      </w:pPr>
    </w:p>
    <w:p w:rsidR="00200C71" w:rsidRDefault="00C748EA">
      <w:pPr>
        <w:pStyle w:val="Bodytext50"/>
        <w:numPr>
          <w:ilvl w:val="0"/>
          <w:numId w:val="2"/>
        </w:numPr>
        <w:shd w:val="clear" w:color="auto" w:fill="auto"/>
        <w:tabs>
          <w:tab w:val="left" w:pos="1208"/>
        </w:tabs>
        <w:spacing w:before="0"/>
        <w:ind w:left="840"/>
      </w:pPr>
      <w:r w:rsidRPr="0028305E">
        <w:t>Geographical indication type:</w:t>
      </w:r>
    </w:p>
    <w:tbl>
      <w:tblPr>
        <w:tblStyle w:val="TableGrid"/>
        <w:tblW w:w="0" w:type="auto"/>
        <w:tblInd w:w="840" w:type="dxa"/>
        <w:tblLook w:val="04A0" w:firstRow="1" w:lastRow="0" w:firstColumn="1" w:lastColumn="0" w:noHBand="0" w:noVBand="1"/>
      </w:tblPr>
      <w:tblGrid>
        <w:gridCol w:w="8572"/>
      </w:tblGrid>
      <w:tr w:rsidR="007366EB" w:rsidTr="007366EB">
        <w:tc>
          <w:tcPr>
            <w:tcW w:w="9412" w:type="dxa"/>
          </w:tcPr>
          <w:p w:rsidR="007366EB" w:rsidRDefault="007366EB" w:rsidP="007366EB">
            <w:pPr>
              <w:pStyle w:val="Bodytext50"/>
              <w:shd w:val="clear" w:color="auto" w:fill="auto"/>
              <w:tabs>
                <w:tab w:val="left" w:pos="1208"/>
              </w:tabs>
              <w:spacing w:before="0" w:after="120"/>
              <w:rPr>
                <w:b w:val="0"/>
                <w:bCs w:val="0"/>
              </w:rPr>
            </w:pPr>
            <w:r w:rsidRPr="007366EB">
              <w:rPr>
                <w:b w:val="0"/>
                <w:bCs w:val="0"/>
              </w:rPr>
              <w:t>PGI - Pr</w:t>
            </w:r>
            <w:r>
              <w:rPr>
                <w:b w:val="0"/>
                <w:bCs w:val="0"/>
              </w:rPr>
              <w:t>otected Geographical Indication</w:t>
            </w:r>
          </w:p>
        </w:tc>
      </w:tr>
    </w:tbl>
    <w:p w:rsidR="007366EB" w:rsidRDefault="007366EB" w:rsidP="007366EB">
      <w:pPr>
        <w:pStyle w:val="Bodytext50"/>
        <w:shd w:val="clear" w:color="auto" w:fill="auto"/>
        <w:tabs>
          <w:tab w:val="left" w:pos="1208"/>
        </w:tabs>
        <w:spacing w:before="0"/>
        <w:ind w:left="840"/>
        <w:rPr>
          <w:b w:val="0"/>
          <w:bCs w:val="0"/>
        </w:rPr>
      </w:pPr>
    </w:p>
    <w:p w:rsidR="006F1658" w:rsidRPr="006F1658" w:rsidRDefault="006F1658" w:rsidP="006F1658">
      <w:pPr>
        <w:pStyle w:val="Bodytext50"/>
        <w:tabs>
          <w:tab w:val="left" w:pos="1208"/>
        </w:tabs>
        <w:ind w:left="840"/>
        <w:rPr>
          <w:i/>
          <w:iCs/>
        </w:rPr>
      </w:pPr>
      <w:r w:rsidRPr="006F1658">
        <w:rPr>
          <w:i/>
          <w:iCs/>
        </w:rPr>
        <w:t>2.</w:t>
      </w:r>
      <w:r w:rsidRPr="006F1658">
        <w:rPr>
          <w:i/>
          <w:iCs/>
        </w:rPr>
        <w:tab/>
        <w:t>Contact details</w:t>
      </w:r>
    </w:p>
    <w:p w:rsidR="006F1658" w:rsidRPr="00C41CBF" w:rsidRDefault="006F1658" w:rsidP="006F1658">
      <w:pPr>
        <w:pStyle w:val="Bodytext50"/>
        <w:shd w:val="clear" w:color="auto" w:fill="auto"/>
        <w:tabs>
          <w:tab w:val="left" w:pos="1208"/>
        </w:tabs>
        <w:spacing w:before="0"/>
        <w:ind w:left="840"/>
      </w:pPr>
      <w:r>
        <w:rPr>
          <w:b w:val="0"/>
          <w:bCs w:val="0"/>
        </w:rPr>
        <w:tab/>
      </w:r>
      <w:r w:rsidRPr="00C41CBF">
        <w:t>a.</w:t>
      </w:r>
      <w:r w:rsidRPr="00C41CBF">
        <w:tab/>
        <w:t>Applicant name and title</w:t>
      </w:r>
    </w:p>
    <w:tbl>
      <w:tblPr>
        <w:tblOverlap w:val="never"/>
        <w:tblW w:w="0" w:type="auto"/>
        <w:jc w:val="right"/>
        <w:tblInd w:w="-95" w:type="dxa"/>
        <w:tblLayout w:type="fixed"/>
        <w:tblCellMar>
          <w:left w:w="10" w:type="dxa"/>
          <w:right w:w="10" w:type="dxa"/>
        </w:tblCellMar>
        <w:tblLook w:val="0000" w:firstRow="0" w:lastRow="0" w:firstColumn="0" w:lastColumn="0" w:noHBand="0" w:noVBand="0"/>
      </w:tblPr>
      <w:tblGrid>
        <w:gridCol w:w="2951"/>
        <w:gridCol w:w="5214"/>
      </w:tblGrid>
      <w:tr w:rsidR="006436B0" w:rsidRPr="0028305E" w:rsidTr="006F1658">
        <w:trPr>
          <w:trHeight w:hRule="exact" w:val="1288"/>
          <w:jc w:val="right"/>
        </w:trPr>
        <w:tc>
          <w:tcPr>
            <w:tcW w:w="2951" w:type="dxa"/>
            <w:tcBorders>
              <w:top w:val="single" w:sz="4" w:space="0" w:color="auto"/>
              <w:left w:val="single" w:sz="4" w:space="0" w:color="auto"/>
            </w:tcBorders>
            <w:shd w:val="clear" w:color="auto" w:fill="FFFFFF"/>
          </w:tcPr>
          <w:p w:rsidR="006436B0" w:rsidRPr="00F209FE" w:rsidRDefault="006436B0" w:rsidP="006F1658">
            <w:pPr>
              <w:pStyle w:val="Bodytext20"/>
              <w:framePr w:w="8155" w:wrap="notBeside" w:vAnchor="text" w:hAnchor="page" w:x="1971" w:y="1408"/>
              <w:shd w:val="clear" w:color="auto" w:fill="auto"/>
              <w:spacing w:before="0" w:after="0"/>
              <w:jc w:val="left"/>
              <w:rPr>
                <w:sz w:val="22"/>
                <w:szCs w:val="22"/>
              </w:rPr>
            </w:pPr>
            <w:r w:rsidRPr="00F209FE">
              <w:rPr>
                <w:rStyle w:val="Bodytext2Bold"/>
                <w:sz w:val="22"/>
                <w:szCs w:val="22"/>
              </w:rPr>
              <w:lastRenderedPageBreak/>
              <w:t>Applicant name and title</w:t>
            </w:r>
          </w:p>
        </w:tc>
        <w:tc>
          <w:tcPr>
            <w:tcW w:w="5214" w:type="dxa"/>
            <w:tcBorders>
              <w:top w:val="single" w:sz="4" w:space="0" w:color="auto"/>
              <w:left w:val="single" w:sz="4" w:space="0" w:color="auto"/>
              <w:right w:val="single" w:sz="4" w:space="0" w:color="auto"/>
            </w:tcBorders>
            <w:shd w:val="clear" w:color="auto" w:fill="FFFFFF"/>
            <w:vAlign w:val="bottom"/>
          </w:tcPr>
          <w:p w:rsidR="006436B0" w:rsidRPr="00F209FE" w:rsidRDefault="006436B0" w:rsidP="006F1658">
            <w:pPr>
              <w:pStyle w:val="Bodytext20"/>
              <w:framePr w:w="8155" w:wrap="notBeside" w:vAnchor="text" w:hAnchor="page" w:x="1971" w:y="1408"/>
              <w:shd w:val="clear" w:color="auto" w:fill="auto"/>
              <w:spacing w:before="0" w:after="0" w:line="240" w:lineRule="exact"/>
              <w:jc w:val="left"/>
              <w:rPr>
                <w:sz w:val="22"/>
                <w:szCs w:val="22"/>
              </w:rPr>
            </w:pPr>
            <w:r w:rsidRPr="00F209FE">
              <w:rPr>
                <w:rStyle w:val="Bodytext22"/>
                <w:sz w:val="22"/>
                <w:szCs w:val="22"/>
              </w:rPr>
              <w:t>Bundesministerium für Ernährung und Landwirtschaft (BMEL), Referat 434 (Wein, Bier, Getränkewirtschaft) [Federal Ministry of Food and Agriculture (BMEL), Unit 434 (Wine, beer, beverages sector)]</w:t>
            </w:r>
          </w:p>
          <w:p w:rsidR="006436B0" w:rsidRPr="00F209FE" w:rsidRDefault="006436B0" w:rsidP="006F1658">
            <w:pPr>
              <w:pStyle w:val="Bodytext20"/>
              <w:framePr w:w="8155" w:wrap="notBeside" w:vAnchor="text" w:hAnchor="page" w:x="1971" w:y="1408"/>
              <w:shd w:val="clear" w:color="auto" w:fill="auto"/>
              <w:spacing w:before="0" w:after="0" w:line="240" w:lineRule="exact"/>
              <w:jc w:val="left"/>
              <w:rPr>
                <w:sz w:val="22"/>
                <w:szCs w:val="22"/>
              </w:rPr>
            </w:pPr>
          </w:p>
        </w:tc>
      </w:tr>
      <w:tr w:rsidR="006436B0" w:rsidRPr="0028305E" w:rsidTr="006F1658">
        <w:trPr>
          <w:trHeight w:hRule="exact" w:val="802"/>
          <w:jc w:val="right"/>
        </w:trPr>
        <w:tc>
          <w:tcPr>
            <w:tcW w:w="2951" w:type="dxa"/>
            <w:tcBorders>
              <w:top w:val="single" w:sz="4" w:space="0" w:color="auto"/>
              <w:left w:val="single" w:sz="4" w:space="0" w:color="auto"/>
            </w:tcBorders>
            <w:shd w:val="clear" w:color="auto" w:fill="FFFFFF"/>
            <w:vAlign w:val="bottom"/>
          </w:tcPr>
          <w:p w:rsidR="006436B0" w:rsidRPr="00F209FE" w:rsidRDefault="006436B0" w:rsidP="006F1658">
            <w:pPr>
              <w:pStyle w:val="Bodytext20"/>
              <w:framePr w:w="8155" w:wrap="notBeside" w:vAnchor="text" w:hAnchor="page" w:x="1971" w:y="1408"/>
              <w:shd w:val="clear" w:color="auto" w:fill="auto"/>
              <w:spacing w:before="0" w:after="0" w:line="240" w:lineRule="exact"/>
              <w:jc w:val="left"/>
              <w:rPr>
                <w:sz w:val="22"/>
                <w:szCs w:val="22"/>
              </w:rPr>
            </w:pPr>
            <w:r w:rsidRPr="00F209FE">
              <w:rPr>
                <w:rStyle w:val="Bodytext2Bold"/>
                <w:sz w:val="22"/>
                <w:szCs w:val="22"/>
              </w:rPr>
              <w:t>Legal status, size and composition (in the case of legal persons)</w:t>
            </w:r>
          </w:p>
        </w:tc>
        <w:tc>
          <w:tcPr>
            <w:tcW w:w="5214" w:type="dxa"/>
            <w:tcBorders>
              <w:top w:val="single" w:sz="4" w:space="0" w:color="auto"/>
              <w:left w:val="single" w:sz="4" w:space="0" w:color="auto"/>
              <w:right w:val="single" w:sz="4" w:space="0" w:color="auto"/>
            </w:tcBorders>
            <w:shd w:val="clear" w:color="auto" w:fill="FFFFFF"/>
          </w:tcPr>
          <w:p w:rsidR="006436B0" w:rsidRPr="00F209FE" w:rsidRDefault="006436B0" w:rsidP="006F1658">
            <w:pPr>
              <w:framePr w:w="8155" w:wrap="notBeside" w:vAnchor="text" w:hAnchor="page" w:x="1971" w:y="1408"/>
              <w:rPr>
                <w:sz w:val="22"/>
                <w:szCs w:val="22"/>
              </w:rPr>
            </w:pPr>
          </w:p>
        </w:tc>
      </w:tr>
      <w:tr w:rsidR="006436B0" w:rsidRPr="0028305E" w:rsidTr="006F1658">
        <w:trPr>
          <w:trHeight w:hRule="exact" w:val="322"/>
          <w:jc w:val="right"/>
        </w:trPr>
        <w:tc>
          <w:tcPr>
            <w:tcW w:w="2951" w:type="dxa"/>
            <w:tcBorders>
              <w:top w:val="single" w:sz="4" w:space="0" w:color="auto"/>
              <w:left w:val="single" w:sz="4" w:space="0" w:color="auto"/>
            </w:tcBorders>
            <w:shd w:val="clear" w:color="auto" w:fill="FFFFFF"/>
            <w:vAlign w:val="bottom"/>
          </w:tcPr>
          <w:p w:rsidR="006436B0" w:rsidRPr="00F209FE" w:rsidRDefault="006436B0" w:rsidP="006F1658">
            <w:pPr>
              <w:pStyle w:val="Bodytext20"/>
              <w:framePr w:w="8155" w:wrap="notBeside" w:vAnchor="text" w:hAnchor="page" w:x="1971" w:y="1408"/>
              <w:shd w:val="clear" w:color="auto" w:fill="auto"/>
              <w:spacing w:before="0" w:after="0"/>
              <w:jc w:val="left"/>
              <w:rPr>
                <w:sz w:val="22"/>
                <w:szCs w:val="22"/>
              </w:rPr>
            </w:pPr>
            <w:r w:rsidRPr="00F209FE">
              <w:rPr>
                <w:rStyle w:val="Bodytext2Bold"/>
                <w:sz w:val="22"/>
                <w:szCs w:val="22"/>
              </w:rPr>
              <w:t>Nationality</w:t>
            </w:r>
          </w:p>
        </w:tc>
        <w:tc>
          <w:tcPr>
            <w:tcW w:w="5214" w:type="dxa"/>
            <w:tcBorders>
              <w:top w:val="single" w:sz="4" w:space="0" w:color="auto"/>
              <w:left w:val="single" w:sz="4" w:space="0" w:color="auto"/>
              <w:right w:val="single" w:sz="4" w:space="0" w:color="auto"/>
            </w:tcBorders>
            <w:shd w:val="clear" w:color="auto" w:fill="FFFFFF"/>
            <w:vAlign w:val="bottom"/>
          </w:tcPr>
          <w:p w:rsidR="006436B0" w:rsidRPr="00F209FE" w:rsidRDefault="007103D2" w:rsidP="006F1658">
            <w:pPr>
              <w:pStyle w:val="Bodytext20"/>
              <w:framePr w:w="8155" w:wrap="notBeside" w:vAnchor="text" w:hAnchor="page" w:x="1971" w:y="1408"/>
              <w:shd w:val="clear" w:color="auto" w:fill="auto"/>
              <w:spacing w:before="0" w:after="0"/>
              <w:jc w:val="left"/>
              <w:rPr>
                <w:sz w:val="22"/>
                <w:szCs w:val="22"/>
              </w:rPr>
            </w:pPr>
            <w:r w:rsidRPr="00F209FE">
              <w:rPr>
                <w:rStyle w:val="Bodytext22"/>
                <w:sz w:val="22"/>
                <w:szCs w:val="22"/>
              </w:rPr>
              <w:t>German</w:t>
            </w:r>
          </w:p>
        </w:tc>
      </w:tr>
      <w:tr w:rsidR="006436B0" w:rsidRPr="0028305E" w:rsidTr="00D72BBE">
        <w:trPr>
          <w:trHeight w:hRule="exact" w:val="703"/>
          <w:jc w:val="right"/>
        </w:trPr>
        <w:tc>
          <w:tcPr>
            <w:tcW w:w="2951" w:type="dxa"/>
            <w:tcBorders>
              <w:top w:val="single" w:sz="4" w:space="0" w:color="auto"/>
              <w:left w:val="single" w:sz="4" w:space="0" w:color="auto"/>
              <w:bottom w:val="single" w:sz="4" w:space="0" w:color="auto"/>
            </w:tcBorders>
            <w:shd w:val="clear" w:color="auto" w:fill="FFFFFF"/>
            <w:vAlign w:val="bottom"/>
          </w:tcPr>
          <w:p w:rsidR="006436B0" w:rsidRPr="00F209FE" w:rsidRDefault="006436B0" w:rsidP="006F1658">
            <w:pPr>
              <w:pStyle w:val="Bodytext20"/>
              <w:framePr w:w="8155" w:wrap="notBeside" w:vAnchor="text" w:hAnchor="page" w:x="1971" w:y="1408"/>
              <w:shd w:val="clear" w:color="auto" w:fill="auto"/>
              <w:spacing w:before="0" w:after="0"/>
              <w:jc w:val="left"/>
              <w:rPr>
                <w:sz w:val="22"/>
                <w:szCs w:val="22"/>
              </w:rPr>
            </w:pPr>
            <w:r w:rsidRPr="00F209FE">
              <w:rPr>
                <w:rStyle w:val="Bodytext2Bold"/>
                <w:sz w:val="22"/>
                <w:szCs w:val="22"/>
              </w:rPr>
              <w:t>Address</w:t>
            </w:r>
          </w:p>
        </w:tc>
        <w:tc>
          <w:tcPr>
            <w:tcW w:w="5214" w:type="dxa"/>
            <w:tcBorders>
              <w:top w:val="single" w:sz="4" w:space="0" w:color="auto"/>
              <w:left w:val="single" w:sz="4" w:space="0" w:color="auto"/>
              <w:bottom w:val="single" w:sz="4" w:space="0" w:color="auto"/>
              <w:right w:val="single" w:sz="4" w:space="0" w:color="auto"/>
            </w:tcBorders>
            <w:shd w:val="clear" w:color="auto" w:fill="FFFFFF"/>
            <w:vAlign w:val="bottom"/>
          </w:tcPr>
          <w:p w:rsidR="006436B0" w:rsidRPr="00F209FE" w:rsidRDefault="006436B0" w:rsidP="006F1658">
            <w:pPr>
              <w:pStyle w:val="Bodytext20"/>
              <w:framePr w:w="8155" w:wrap="notBeside" w:vAnchor="text" w:hAnchor="page" w:x="1971" w:y="1408"/>
              <w:shd w:val="clear" w:color="auto" w:fill="auto"/>
              <w:spacing w:before="0" w:after="0"/>
              <w:jc w:val="left"/>
              <w:rPr>
                <w:rStyle w:val="Bodytext22"/>
                <w:sz w:val="22"/>
                <w:szCs w:val="22"/>
              </w:rPr>
            </w:pPr>
            <w:r w:rsidRPr="00F209FE">
              <w:rPr>
                <w:rStyle w:val="Bodytext22"/>
                <w:sz w:val="22"/>
                <w:szCs w:val="22"/>
              </w:rPr>
              <w:t>Rochusstraße 1</w:t>
            </w:r>
          </w:p>
          <w:p w:rsidR="00D72BBE" w:rsidRPr="00F209FE" w:rsidRDefault="00D72BBE" w:rsidP="006F1658">
            <w:pPr>
              <w:pStyle w:val="Bodytext20"/>
              <w:framePr w:w="8155" w:wrap="notBeside" w:vAnchor="text" w:hAnchor="page" w:x="1971" w:y="1408"/>
              <w:shd w:val="clear" w:color="auto" w:fill="auto"/>
              <w:spacing w:before="0" w:after="0"/>
              <w:jc w:val="left"/>
              <w:rPr>
                <w:sz w:val="22"/>
                <w:szCs w:val="22"/>
              </w:rPr>
            </w:pPr>
            <w:r w:rsidRPr="00F209FE">
              <w:rPr>
                <w:rStyle w:val="Bodytext22"/>
                <w:sz w:val="22"/>
                <w:szCs w:val="22"/>
              </w:rPr>
              <w:t>D-53123 Bonn</w:t>
            </w:r>
          </w:p>
        </w:tc>
      </w:tr>
      <w:tr w:rsidR="00D72BBE" w:rsidRPr="0028305E" w:rsidTr="006F1658">
        <w:trPr>
          <w:trHeight w:hRule="exact" w:val="427"/>
          <w:jc w:val="right"/>
        </w:trPr>
        <w:tc>
          <w:tcPr>
            <w:tcW w:w="2951" w:type="dxa"/>
            <w:tcBorders>
              <w:top w:val="single" w:sz="4" w:space="0" w:color="auto"/>
              <w:left w:val="single" w:sz="4" w:space="0" w:color="auto"/>
              <w:bottom w:val="single" w:sz="4" w:space="0" w:color="auto"/>
            </w:tcBorders>
            <w:shd w:val="clear" w:color="auto" w:fill="FFFFFF"/>
            <w:vAlign w:val="bottom"/>
          </w:tcPr>
          <w:p w:rsidR="00D72BBE" w:rsidRPr="00F209FE" w:rsidRDefault="00D72BBE" w:rsidP="00D72BBE">
            <w:pPr>
              <w:pStyle w:val="Bodytext20"/>
              <w:framePr w:w="8155" w:wrap="notBeside" w:vAnchor="text" w:hAnchor="page" w:x="1971" w:y="1408"/>
              <w:shd w:val="clear" w:color="auto" w:fill="auto"/>
              <w:spacing w:before="0" w:after="0"/>
              <w:jc w:val="left"/>
              <w:rPr>
                <w:sz w:val="22"/>
                <w:szCs w:val="22"/>
              </w:rPr>
            </w:pPr>
            <w:r w:rsidRPr="00F209FE">
              <w:rPr>
                <w:rStyle w:val="Bodytext2Bold"/>
                <w:sz w:val="22"/>
                <w:szCs w:val="22"/>
              </w:rPr>
              <w:t>Country</w:t>
            </w:r>
          </w:p>
        </w:tc>
        <w:tc>
          <w:tcPr>
            <w:tcW w:w="5214" w:type="dxa"/>
            <w:tcBorders>
              <w:top w:val="single" w:sz="4" w:space="0" w:color="auto"/>
              <w:left w:val="single" w:sz="4" w:space="0" w:color="auto"/>
              <w:bottom w:val="single" w:sz="4" w:space="0" w:color="auto"/>
              <w:right w:val="single" w:sz="4" w:space="0" w:color="auto"/>
            </w:tcBorders>
            <w:shd w:val="clear" w:color="auto" w:fill="FFFFFF"/>
            <w:vAlign w:val="bottom"/>
          </w:tcPr>
          <w:p w:rsidR="00D72BBE" w:rsidRPr="00F209FE" w:rsidRDefault="00D72BBE" w:rsidP="00D72BBE">
            <w:pPr>
              <w:pStyle w:val="Bodytext20"/>
              <w:framePr w:w="8155" w:wrap="notBeside" w:vAnchor="text" w:hAnchor="page" w:x="1971" w:y="1408"/>
              <w:shd w:val="clear" w:color="auto" w:fill="auto"/>
              <w:spacing w:before="0" w:after="0"/>
              <w:jc w:val="left"/>
              <w:rPr>
                <w:sz w:val="22"/>
                <w:szCs w:val="22"/>
              </w:rPr>
            </w:pPr>
            <w:r w:rsidRPr="00F209FE">
              <w:rPr>
                <w:rStyle w:val="Bodytext22"/>
                <w:sz w:val="22"/>
                <w:szCs w:val="22"/>
              </w:rPr>
              <w:t>Germany</w:t>
            </w:r>
          </w:p>
        </w:tc>
      </w:tr>
      <w:tr w:rsidR="00D72BBE" w:rsidRPr="0028305E" w:rsidTr="006F1658">
        <w:trPr>
          <w:trHeight w:hRule="exact" w:val="427"/>
          <w:jc w:val="right"/>
        </w:trPr>
        <w:tc>
          <w:tcPr>
            <w:tcW w:w="2951" w:type="dxa"/>
            <w:tcBorders>
              <w:top w:val="single" w:sz="4" w:space="0" w:color="auto"/>
              <w:left w:val="single" w:sz="4" w:space="0" w:color="auto"/>
              <w:bottom w:val="single" w:sz="4" w:space="0" w:color="auto"/>
            </w:tcBorders>
            <w:shd w:val="clear" w:color="auto" w:fill="FFFFFF"/>
            <w:vAlign w:val="bottom"/>
          </w:tcPr>
          <w:p w:rsidR="00D72BBE" w:rsidRPr="00F209FE" w:rsidRDefault="00D72BBE" w:rsidP="00D72BBE">
            <w:pPr>
              <w:pStyle w:val="Bodytext20"/>
              <w:framePr w:w="8155" w:wrap="notBeside" w:vAnchor="text" w:hAnchor="page" w:x="1971" w:y="1408"/>
              <w:shd w:val="clear" w:color="auto" w:fill="auto"/>
              <w:spacing w:before="0" w:after="0"/>
              <w:jc w:val="left"/>
              <w:rPr>
                <w:sz w:val="22"/>
                <w:szCs w:val="22"/>
              </w:rPr>
            </w:pPr>
            <w:r w:rsidRPr="00F209FE">
              <w:rPr>
                <w:rStyle w:val="Bodytext2Bold"/>
                <w:sz w:val="22"/>
                <w:szCs w:val="22"/>
              </w:rPr>
              <w:t>Telephone</w:t>
            </w:r>
          </w:p>
        </w:tc>
        <w:tc>
          <w:tcPr>
            <w:tcW w:w="5214" w:type="dxa"/>
            <w:tcBorders>
              <w:top w:val="single" w:sz="4" w:space="0" w:color="auto"/>
              <w:left w:val="single" w:sz="4" w:space="0" w:color="auto"/>
              <w:bottom w:val="single" w:sz="4" w:space="0" w:color="auto"/>
              <w:right w:val="single" w:sz="4" w:space="0" w:color="auto"/>
            </w:tcBorders>
            <w:shd w:val="clear" w:color="auto" w:fill="FFFFFF"/>
            <w:vAlign w:val="bottom"/>
          </w:tcPr>
          <w:p w:rsidR="00D72BBE" w:rsidRPr="00F209FE" w:rsidRDefault="00D72BBE" w:rsidP="00D72BBE">
            <w:pPr>
              <w:pStyle w:val="Bodytext20"/>
              <w:framePr w:w="8155" w:wrap="notBeside" w:vAnchor="text" w:hAnchor="page" w:x="1971" w:y="1408"/>
              <w:shd w:val="clear" w:color="auto" w:fill="auto"/>
              <w:spacing w:before="0" w:after="0"/>
              <w:jc w:val="left"/>
              <w:rPr>
                <w:sz w:val="22"/>
                <w:szCs w:val="22"/>
              </w:rPr>
            </w:pPr>
            <w:r w:rsidRPr="00F209FE">
              <w:rPr>
                <w:rStyle w:val="Bodytext22"/>
                <w:sz w:val="22"/>
                <w:szCs w:val="22"/>
              </w:rPr>
              <w:t>++49228995290</w:t>
            </w:r>
          </w:p>
        </w:tc>
      </w:tr>
      <w:tr w:rsidR="00D72BBE" w:rsidRPr="0028305E" w:rsidTr="006F1658">
        <w:trPr>
          <w:trHeight w:hRule="exact" w:val="427"/>
          <w:jc w:val="right"/>
        </w:trPr>
        <w:tc>
          <w:tcPr>
            <w:tcW w:w="2951" w:type="dxa"/>
            <w:tcBorders>
              <w:top w:val="single" w:sz="4" w:space="0" w:color="auto"/>
              <w:left w:val="single" w:sz="4" w:space="0" w:color="auto"/>
              <w:bottom w:val="single" w:sz="4" w:space="0" w:color="auto"/>
            </w:tcBorders>
            <w:shd w:val="clear" w:color="auto" w:fill="FFFFFF"/>
            <w:vAlign w:val="bottom"/>
          </w:tcPr>
          <w:p w:rsidR="00D72BBE" w:rsidRPr="00F209FE" w:rsidRDefault="00D72BBE" w:rsidP="00D72BBE">
            <w:pPr>
              <w:pStyle w:val="Bodytext20"/>
              <w:framePr w:w="8155" w:wrap="notBeside" w:vAnchor="text" w:hAnchor="page" w:x="1971" w:y="1408"/>
              <w:shd w:val="clear" w:color="auto" w:fill="auto"/>
              <w:spacing w:before="0" w:after="0"/>
              <w:jc w:val="left"/>
              <w:rPr>
                <w:sz w:val="22"/>
                <w:szCs w:val="22"/>
              </w:rPr>
            </w:pPr>
            <w:r w:rsidRPr="00F209FE">
              <w:rPr>
                <w:rStyle w:val="Bodytext2Bold"/>
                <w:sz w:val="22"/>
                <w:szCs w:val="22"/>
              </w:rPr>
              <w:t>E-mail(s)</w:t>
            </w:r>
          </w:p>
        </w:tc>
        <w:tc>
          <w:tcPr>
            <w:tcW w:w="5214" w:type="dxa"/>
            <w:tcBorders>
              <w:top w:val="single" w:sz="4" w:space="0" w:color="auto"/>
              <w:left w:val="single" w:sz="4" w:space="0" w:color="auto"/>
              <w:bottom w:val="single" w:sz="4" w:space="0" w:color="auto"/>
              <w:right w:val="single" w:sz="4" w:space="0" w:color="auto"/>
            </w:tcBorders>
            <w:shd w:val="clear" w:color="auto" w:fill="FFFFFF"/>
            <w:vAlign w:val="bottom"/>
          </w:tcPr>
          <w:p w:rsidR="00D72BBE" w:rsidRPr="00F209FE" w:rsidRDefault="00D72BBE" w:rsidP="00D72BBE">
            <w:pPr>
              <w:pStyle w:val="Bodytext20"/>
              <w:framePr w:w="8155" w:wrap="notBeside" w:vAnchor="text" w:hAnchor="page" w:x="1971" w:y="1408"/>
              <w:shd w:val="clear" w:color="auto" w:fill="auto"/>
              <w:spacing w:before="0" w:after="0"/>
              <w:jc w:val="left"/>
              <w:rPr>
                <w:sz w:val="22"/>
                <w:szCs w:val="22"/>
              </w:rPr>
            </w:pPr>
            <w:r w:rsidRPr="00F209FE">
              <w:rPr>
                <w:rStyle w:val="Bodytext22"/>
                <w:sz w:val="22"/>
                <w:szCs w:val="22"/>
              </w:rPr>
              <w:t>poststelle@bmel.bund.de,</w:t>
            </w:r>
            <w:hyperlink r:id="rId9">
              <w:r w:rsidRPr="00F209FE">
                <w:rPr>
                  <w:rStyle w:val="Bodytext22"/>
                  <w:sz w:val="22"/>
                  <w:szCs w:val="22"/>
                </w:rPr>
                <w:t>434@bmel.bund.de</w:t>
              </w:r>
            </w:hyperlink>
          </w:p>
        </w:tc>
      </w:tr>
    </w:tbl>
    <w:p w:rsidR="006436B0" w:rsidRPr="0028305E" w:rsidRDefault="006436B0" w:rsidP="006F1658">
      <w:pPr>
        <w:framePr w:w="8155" w:wrap="notBeside" w:vAnchor="text" w:hAnchor="page" w:x="1971" w:y="1408"/>
        <w:rPr>
          <w:sz w:val="2"/>
          <w:szCs w:val="2"/>
        </w:rPr>
      </w:pPr>
    </w:p>
    <w:p w:rsidR="00200C71" w:rsidRPr="0028305E" w:rsidRDefault="00200C71">
      <w:pPr>
        <w:rPr>
          <w:sz w:val="2"/>
          <w:szCs w:val="2"/>
        </w:rPr>
      </w:pPr>
    </w:p>
    <w:p w:rsidR="00200C71" w:rsidRPr="0028305E" w:rsidRDefault="00200C71">
      <w:pPr>
        <w:framePr w:w="8155" w:wrap="notBeside" w:vAnchor="text" w:hAnchor="text" w:xAlign="right" w:y="1"/>
        <w:rPr>
          <w:sz w:val="2"/>
          <w:szCs w:val="2"/>
        </w:rPr>
      </w:pPr>
    </w:p>
    <w:p w:rsidR="00200C71" w:rsidRPr="0028305E" w:rsidRDefault="00200C71">
      <w:pPr>
        <w:rPr>
          <w:sz w:val="2"/>
          <w:szCs w:val="2"/>
        </w:rPr>
      </w:pPr>
    </w:p>
    <w:tbl>
      <w:tblPr>
        <w:tblpPr w:leftFromText="180" w:rightFromText="180" w:vertAnchor="text" w:horzAnchor="margin" w:tblpXSpec="center" w:tblpY="34"/>
        <w:tblOverlap w:val="never"/>
        <w:tblW w:w="0" w:type="auto"/>
        <w:tblLayout w:type="fixed"/>
        <w:tblCellMar>
          <w:left w:w="10" w:type="dxa"/>
          <w:right w:w="10" w:type="dxa"/>
        </w:tblCellMar>
        <w:tblLook w:val="0000" w:firstRow="0" w:lastRow="0" w:firstColumn="0" w:lastColumn="0" w:noHBand="0" w:noVBand="0"/>
      </w:tblPr>
      <w:tblGrid>
        <w:gridCol w:w="2967"/>
        <w:gridCol w:w="5188"/>
      </w:tblGrid>
      <w:tr w:rsidR="00D72BBE" w:rsidRPr="0028305E" w:rsidTr="00D72BBE">
        <w:trPr>
          <w:trHeight w:hRule="exact" w:val="322"/>
        </w:trPr>
        <w:tc>
          <w:tcPr>
            <w:tcW w:w="2967" w:type="dxa"/>
            <w:shd w:val="clear" w:color="auto" w:fill="FFFFFF"/>
          </w:tcPr>
          <w:p w:rsidR="00D72BBE" w:rsidRPr="0028305E" w:rsidRDefault="00D72BBE" w:rsidP="00D72BBE">
            <w:pPr>
              <w:rPr>
                <w:sz w:val="10"/>
                <w:szCs w:val="10"/>
              </w:rPr>
            </w:pPr>
          </w:p>
        </w:tc>
        <w:tc>
          <w:tcPr>
            <w:tcW w:w="5188" w:type="dxa"/>
            <w:shd w:val="clear" w:color="auto" w:fill="FFFFFF"/>
            <w:vAlign w:val="bottom"/>
          </w:tcPr>
          <w:p w:rsidR="00D72BBE" w:rsidRPr="0028305E" w:rsidRDefault="00D72BBE" w:rsidP="00D72BBE">
            <w:pPr>
              <w:pStyle w:val="Bodytext20"/>
              <w:shd w:val="clear" w:color="auto" w:fill="auto"/>
              <w:spacing w:before="0" w:after="0"/>
              <w:jc w:val="left"/>
            </w:pPr>
          </w:p>
        </w:tc>
      </w:tr>
      <w:tr w:rsidR="00D72BBE" w:rsidRPr="0028305E" w:rsidTr="00D72BBE">
        <w:trPr>
          <w:trHeight w:hRule="exact" w:val="341"/>
        </w:trPr>
        <w:tc>
          <w:tcPr>
            <w:tcW w:w="2967" w:type="dxa"/>
            <w:shd w:val="clear" w:color="auto" w:fill="FFFFFF"/>
            <w:vAlign w:val="bottom"/>
          </w:tcPr>
          <w:p w:rsidR="00D72BBE" w:rsidRPr="0028305E" w:rsidRDefault="00D72BBE" w:rsidP="00D72BBE">
            <w:pPr>
              <w:pStyle w:val="Bodytext20"/>
              <w:shd w:val="clear" w:color="auto" w:fill="auto"/>
              <w:spacing w:before="0" w:after="0"/>
              <w:jc w:val="left"/>
            </w:pPr>
          </w:p>
        </w:tc>
        <w:tc>
          <w:tcPr>
            <w:tcW w:w="5188" w:type="dxa"/>
            <w:shd w:val="clear" w:color="auto" w:fill="FFFFFF"/>
            <w:vAlign w:val="bottom"/>
          </w:tcPr>
          <w:p w:rsidR="00D72BBE" w:rsidRPr="0028305E" w:rsidRDefault="00D72BBE" w:rsidP="00D72BBE">
            <w:pPr>
              <w:pStyle w:val="Bodytext20"/>
              <w:shd w:val="clear" w:color="auto" w:fill="auto"/>
              <w:spacing w:before="0" w:after="0"/>
              <w:jc w:val="left"/>
            </w:pPr>
          </w:p>
        </w:tc>
      </w:tr>
    </w:tbl>
    <w:p w:rsidR="00200C71" w:rsidRPr="0028305E" w:rsidRDefault="00C41CBF" w:rsidP="008F2333">
      <w:pPr>
        <w:pStyle w:val="Bodytext50"/>
        <w:shd w:val="clear" w:color="auto" w:fill="auto"/>
        <w:tabs>
          <w:tab w:val="left" w:pos="1208"/>
        </w:tabs>
        <w:spacing w:before="529" w:after="80"/>
        <w:ind w:left="567"/>
      </w:pPr>
      <w:r>
        <w:t>b.</w:t>
      </w:r>
      <w:r>
        <w:tab/>
      </w:r>
      <w:r w:rsidR="00C748EA" w:rsidRPr="0028305E">
        <w:t>Intermediary details</w:t>
      </w:r>
    </w:p>
    <w:p w:rsidR="00200C71" w:rsidRPr="0028305E" w:rsidRDefault="00C41CBF" w:rsidP="008F2333">
      <w:pPr>
        <w:pStyle w:val="Bodytext50"/>
        <w:shd w:val="clear" w:color="auto" w:fill="auto"/>
        <w:tabs>
          <w:tab w:val="left" w:pos="1208"/>
        </w:tabs>
        <w:spacing w:before="0" w:after="0"/>
        <w:ind w:left="567"/>
      </w:pPr>
      <w:r>
        <w:t>c.</w:t>
      </w:r>
      <w:r>
        <w:tab/>
      </w:r>
      <w:r w:rsidR="00C748EA" w:rsidRPr="0028305E">
        <w:t>Interested party details</w:t>
      </w:r>
    </w:p>
    <w:tbl>
      <w:tblPr>
        <w:tblOverlap w:val="never"/>
        <w:tblW w:w="8212" w:type="dxa"/>
        <w:jc w:val="right"/>
        <w:tblLayout w:type="fixed"/>
        <w:tblCellMar>
          <w:left w:w="10" w:type="dxa"/>
          <w:right w:w="10" w:type="dxa"/>
        </w:tblCellMar>
        <w:tblLook w:val="0000" w:firstRow="0" w:lastRow="0" w:firstColumn="0" w:lastColumn="0" w:noHBand="0" w:noVBand="0"/>
      </w:tblPr>
      <w:tblGrid>
        <w:gridCol w:w="2856"/>
        <w:gridCol w:w="5356"/>
      </w:tblGrid>
      <w:tr w:rsidR="00200C71" w:rsidRPr="0028305E" w:rsidTr="00C41CBF">
        <w:trPr>
          <w:trHeight w:hRule="exact" w:val="341"/>
          <w:jc w:val="right"/>
        </w:trPr>
        <w:tc>
          <w:tcPr>
            <w:tcW w:w="2856" w:type="dxa"/>
            <w:tcBorders>
              <w:top w:val="single" w:sz="4" w:space="0" w:color="auto"/>
              <w:lef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Bold"/>
                <w:sz w:val="22"/>
                <w:szCs w:val="22"/>
              </w:rPr>
              <w:t>Interested party name and title</w:t>
            </w:r>
          </w:p>
        </w:tc>
        <w:tc>
          <w:tcPr>
            <w:tcW w:w="5356" w:type="dxa"/>
            <w:tcBorders>
              <w:top w:val="single" w:sz="4" w:space="0" w:color="auto"/>
              <w:left w:val="single" w:sz="4" w:space="0" w:color="auto"/>
              <w:right w:val="single" w:sz="4" w:space="0" w:color="auto"/>
            </w:tcBorders>
            <w:shd w:val="clear" w:color="auto" w:fill="FFFFFF"/>
            <w:vAlign w:val="bottom"/>
          </w:tcPr>
          <w:p w:rsidR="00200C71" w:rsidRPr="008F2333" w:rsidRDefault="00C748EA" w:rsidP="008F2333">
            <w:pPr>
              <w:pStyle w:val="Bodytext20"/>
              <w:framePr w:w="8155" w:wrap="notBeside" w:vAnchor="text" w:hAnchor="text" w:xAlign="right" w:y="1"/>
              <w:shd w:val="clear" w:color="auto" w:fill="auto"/>
              <w:spacing w:before="0" w:after="240"/>
              <w:jc w:val="left"/>
              <w:rPr>
                <w:sz w:val="22"/>
                <w:szCs w:val="22"/>
              </w:rPr>
            </w:pPr>
            <w:r w:rsidRPr="008F2333">
              <w:rPr>
                <w:rStyle w:val="Bodytext22"/>
                <w:sz w:val="22"/>
                <w:szCs w:val="22"/>
              </w:rPr>
              <w:t>Bundesverband der Deutschen Spirituosen-Industrie und -Importeure e.V. [Federal Association of the German Spirit Drinks Industry and Spirit Drink Importers] (BSI)</w:t>
            </w:r>
          </w:p>
        </w:tc>
      </w:tr>
      <w:tr w:rsidR="00200C71" w:rsidRPr="0028305E" w:rsidTr="00C41CBF">
        <w:trPr>
          <w:trHeight w:hRule="exact" w:val="796"/>
          <w:jc w:val="right"/>
        </w:trPr>
        <w:tc>
          <w:tcPr>
            <w:tcW w:w="2856" w:type="dxa"/>
            <w:tcBorders>
              <w:left w:val="single" w:sz="4" w:space="0" w:color="auto"/>
            </w:tcBorders>
            <w:shd w:val="clear" w:color="auto" w:fill="FFFFFF"/>
          </w:tcPr>
          <w:p w:rsidR="00200C71" w:rsidRPr="008F2333" w:rsidRDefault="00200C71">
            <w:pPr>
              <w:pStyle w:val="Bodytext20"/>
              <w:framePr w:w="8155" w:wrap="notBeside" w:vAnchor="text" w:hAnchor="text" w:xAlign="right" w:y="1"/>
              <w:shd w:val="clear" w:color="auto" w:fill="auto"/>
              <w:spacing w:before="0" w:after="0"/>
              <w:jc w:val="left"/>
              <w:rPr>
                <w:sz w:val="22"/>
                <w:szCs w:val="22"/>
              </w:rPr>
            </w:pPr>
          </w:p>
        </w:tc>
        <w:tc>
          <w:tcPr>
            <w:tcW w:w="5356" w:type="dxa"/>
            <w:tcBorders>
              <w:left w:val="single" w:sz="4" w:space="0" w:color="auto"/>
              <w:right w:val="single" w:sz="4" w:space="0" w:color="auto"/>
            </w:tcBorders>
            <w:shd w:val="clear" w:color="auto" w:fill="FFFFFF"/>
          </w:tcPr>
          <w:p w:rsidR="00200C71" w:rsidRPr="008F2333" w:rsidRDefault="00200C71">
            <w:pPr>
              <w:pStyle w:val="Bodytext20"/>
              <w:framePr w:w="8155" w:wrap="notBeside" w:vAnchor="text" w:hAnchor="text" w:xAlign="right" w:y="1"/>
              <w:shd w:val="clear" w:color="auto" w:fill="auto"/>
              <w:spacing w:before="0" w:after="0"/>
              <w:jc w:val="left"/>
              <w:rPr>
                <w:sz w:val="22"/>
                <w:szCs w:val="22"/>
              </w:rPr>
            </w:pPr>
          </w:p>
        </w:tc>
      </w:tr>
      <w:tr w:rsidR="00200C71" w:rsidRPr="0028305E" w:rsidTr="00C41CBF">
        <w:trPr>
          <w:trHeight w:hRule="exact" w:val="797"/>
          <w:jc w:val="right"/>
        </w:trPr>
        <w:tc>
          <w:tcPr>
            <w:tcW w:w="2856" w:type="dxa"/>
            <w:tcBorders>
              <w:top w:val="single" w:sz="4" w:space="0" w:color="auto"/>
              <w:lef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line="240" w:lineRule="exact"/>
              <w:jc w:val="left"/>
              <w:rPr>
                <w:sz w:val="22"/>
                <w:szCs w:val="22"/>
              </w:rPr>
            </w:pPr>
            <w:r w:rsidRPr="008F2333">
              <w:rPr>
                <w:rStyle w:val="Bodytext2Bold"/>
                <w:sz w:val="22"/>
                <w:szCs w:val="22"/>
              </w:rPr>
              <w:t>Legal status, size and composition (in the case of legal persons)</w:t>
            </w:r>
          </w:p>
        </w:tc>
        <w:tc>
          <w:tcPr>
            <w:tcW w:w="5356" w:type="dxa"/>
            <w:tcBorders>
              <w:top w:val="single" w:sz="4" w:space="0" w:color="auto"/>
              <w:left w:val="single" w:sz="4" w:space="0" w:color="auto"/>
              <w:right w:val="single" w:sz="4" w:space="0" w:color="auto"/>
            </w:tcBorders>
            <w:shd w:val="clear" w:color="auto" w:fill="FFFFFF"/>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2"/>
                <w:sz w:val="22"/>
                <w:szCs w:val="22"/>
              </w:rPr>
              <w:t>Registered association [</w:t>
            </w:r>
            <w:r w:rsidRPr="008F2333">
              <w:rPr>
                <w:rStyle w:val="Bodytext22"/>
                <w:i/>
                <w:sz w:val="22"/>
                <w:szCs w:val="22"/>
              </w:rPr>
              <w:t>eingetragener Verein</w:t>
            </w:r>
            <w:r w:rsidRPr="008F2333">
              <w:rPr>
                <w:rStyle w:val="Bodytext22"/>
                <w:sz w:val="22"/>
                <w:szCs w:val="22"/>
              </w:rPr>
              <w:t>]</w:t>
            </w:r>
          </w:p>
        </w:tc>
      </w:tr>
      <w:tr w:rsidR="00200C71" w:rsidRPr="0028305E" w:rsidTr="00C41CBF">
        <w:trPr>
          <w:trHeight w:hRule="exact" w:val="322"/>
          <w:jc w:val="right"/>
        </w:trPr>
        <w:tc>
          <w:tcPr>
            <w:tcW w:w="2856" w:type="dxa"/>
            <w:tcBorders>
              <w:top w:val="single" w:sz="4" w:space="0" w:color="auto"/>
              <w:lef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Bold"/>
                <w:sz w:val="22"/>
                <w:szCs w:val="22"/>
              </w:rPr>
              <w:t>Nationality</w:t>
            </w:r>
          </w:p>
        </w:tc>
        <w:tc>
          <w:tcPr>
            <w:tcW w:w="5356" w:type="dxa"/>
            <w:tcBorders>
              <w:top w:val="single" w:sz="4" w:space="0" w:color="auto"/>
              <w:left w:val="single" w:sz="4" w:space="0" w:color="auto"/>
              <w:righ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2"/>
                <w:sz w:val="22"/>
                <w:szCs w:val="22"/>
              </w:rPr>
              <w:t>German</w:t>
            </w:r>
          </w:p>
        </w:tc>
      </w:tr>
      <w:tr w:rsidR="00200C71" w:rsidRPr="0028305E" w:rsidTr="00C41CBF">
        <w:trPr>
          <w:trHeight w:hRule="exact" w:val="557"/>
          <w:jc w:val="right"/>
        </w:trPr>
        <w:tc>
          <w:tcPr>
            <w:tcW w:w="2856" w:type="dxa"/>
            <w:tcBorders>
              <w:top w:val="single" w:sz="4" w:space="0" w:color="auto"/>
              <w:left w:val="single" w:sz="4" w:space="0" w:color="auto"/>
            </w:tcBorders>
            <w:shd w:val="clear" w:color="auto" w:fill="FFFFFF"/>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Bold"/>
                <w:sz w:val="22"/>
                <w:szCs w:val="22"/>
              </w:rPr>
              <w:t>Justification of the interest</w:t>
            </w:r>
          </w:p>
        </w:tc>
        <w:tc>
          <w:tcPr>
            <w:tcW w:w="5356" w:type="dxa"/>
            <w:tcBorders>
              <w:top w:val="single" w:sz="4" w:space="0" w:color="auto"/>
              <w:left w:val="single" w:sz="4" w:space="0" w:color="auto"/>
              <w:righ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line="240" w:lineRule="exact"/>
              <w:jc w:val="left"/>
              <w:rPr>
                <w:sz w:val="22"/>
                <w:szCs w:val="22"/>
              </w:rPr>
            </w:pPr>
            <w:r w:rsidRPr="008F2333">
              <w:rPr>
                <w:rStyle w:val="Bodytext22"/>
                <w:sz w:val="22"/>
                <w:szCs w:val="22"/>
              </w:rPr>
              <w:t>Representation of the interests of German spirit drinks producers</w:t>
            </w:r>
          </w:p>
        </w:tc>
      </w:tr>
      <w:tr w:rsidR="00200C71" w:rsidRPr="0028305E" w:rsidTr="00C41CBF">
        <w:trPr>
          <w:trHeight w:hRule="exact" w:val="740"/>
          <w:jc w:val="right"/>
        </w:trPr>
        <w:tc>
          <w:tcPr>
            <w:tcW w:w="2856" w:type="dxa"/>
            <w:tcBorders>
              <w:top w:val="single" w:sz="4" w:space="0" w:color="auto"/>
              <w:left w:val="single" w:sz="4" w:space="0" w:color="auto"/>
            </w:tcBorders>
            <w:shd w:val="clear" w:color="auto" w:fill="FFFFFF"/>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Bold"/>
                <w:sz w:val="22"/>
                <w:szCs w:val="22"/>
              </w:rPr>
              <w:t>Address</w:t>
            </w:r>
          </w:p>
        </w:tc>
        <w:tc>
          <w:tcPr>
            <w:tcW w:w="5356" w:type="dxa"/>
            <w:tcBorders>
              <w:top w:val="single" w:sz="4" w:space="0" w:color="auto"/>
              <w:left w:val="single" w:sz="4" w:space="0" w:color="auto"/>
              <w:right w:val="single" w:sz="4" w:space="0" w:color="auto"/>
            </w:tcBorders>
            <w:shd w:val="clear" w:color="auto" w:fill="FFFFFF"/>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2"/>
                <w:sz w:val="22"/>
                <w:szCs w:val="22"/>
              </w:rPr>
              <w:t>Urstadtstraße 1,</w:t>
            </w:r>
          </w:p>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2"/>
                <w:sz w:val="22"/>
                <w:szCs w:val="22"/>
              </w:rPr>
              <w:t>D-53129 Bonn</w:t>
            </w:r>
          </w:p>
        </w:tc>
      </w:tr>
      <w:tr w:rsidR="00200C71" w:rsidRPr="0028305E" w:rsidTr="00C41CBF">
        <w:trPr>
          <w:trHeight w:hRule="exact" w:val="322"/>
          <w:jc w:val="right"/>
        </w:trPr>
        <w:tc>
          <w:tcPr>
            <w:tcW w:w="2856" w:type="dxa"/>
            <w:tcBorders>
              <w:top w:val="single" w:sz="4" w:space="0" w:color="auto"/>
              <w:lef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Bold"/>
                <w:sz w:val="22"/>
                <w:szCs w:val="22"/>
              </w:rPr>
              <w:t>Country</w:t>
            </w:r>
          </w:p>
        </w:tc>
        <w:tc>
          <w:tcPr>
            <w:tcW w:w="5356" w:type="dxa"/>
            <w:tcBorders>
              <w:top w:val="single" w:sz="4" w:space="0" w:color="auto"/>
              <w:left w:val="single" w:sz="4" w:space="0" w:color="auto"/>
              <w:righ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2"/>
                <w:sz w:val="22"/>
                <w:szCs w:val="22"/>
              </w:rPr>
              <w:t>Germany</w:t>
            </w:r>
          </w:p>
        </w:tc>
      </w:tr>
      <w:tr w:rsidR="00200C71" w:rsidRPr="0028305E" w:rsidTr="00C41CBF">
        <w:trPr>
          <w:trHeight w:hRule="exact" w:val="317"/>
          <w:jc w:val="right"/>
        </w:trPr>
        <w:tc>
          <w:tcPr>
            <w:tcW w:w="2856" w:type="dxa"/>
            <w:tcBorders>
              <w:top w:val="single" w:sz="4" w:space="0" w:color="auto"/>
              <w:lef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Bold"/>
                <w:sz w:val="22"/>
                <w:szCs w:val="22"/>
              </w:rPr>
              <w:t>Telephone</w:t>
            </w:r>
          </w:p>
        </w:tc>
        <w:tc>
          <w:tcPr>
            <w:tcW w:w="5356" w:type="dxa"/>
            <w:tcBorders>
              <w:top w:val="single" w:sz="4" w:space="0" w:color="auto"/>
              <w:left w:val="single" w:sz="4" w:space="0" w:color="auto"/>
              <w:righ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2"/>
                <w:sz w:val="22"/>
                <w:szCs w:val="22"/>
              </w:rPr>
              <w:t>++49 (0)228 539940</w:t>
            </w:r>
          </w:p>
        </w:tc>
      </w:tr>
      <w:tr w:rsidR="00200C71" w:rsidRPr="0028305E" w:rsidTr="00C41CBF">
        <w:trPr>
          <w:trHeight w:hRule="exact" w:val="341"/>
          <w:jc w:val="right"/>
        </w:trPr>
        <w:tc>
          <w:tcPr>
            <w:tcW w:w="2856" w:type="dxa"/>
            <w:tcBorders>
              <w:top w:val="single" w:sz="4" w:space="0" w:color="auto"/>
              <w:left w:val="single" w:sz="4" w:space="0" w:color="auto"/>
              <w:bottom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Bold"/>
                <w:sz w:val="22"/>
                <w:szCs w:val="22"/>
              </w:rPr>
              <w:t>E-mail(s)</w:t>
            </w:r>
          </w:p>
        </w:tc>
        <w:tc>
          <w:tcPr>
            <w:tcW w:w="5356" w:type="dxa"/>
            <w:tcBorders>
              <w:top w:val="single" w:sz="4" w:space="0" w:color="auto"/>
              <w:left w:val="single" w:sz="4" w:space="0" w:color="auto"/>
              <w:bottom w:val="single" w:sz="4" w:space="0" w:color="auto"/>
              <w:right w:val="single" w:sz="4" w:space="0" w:color="auto"/>
            </w:tcBorders>
            <w:shd w:val="clear" w:color="auto" w:fill="FFFFFF"/>
            <w:vAlign w:val="bottom"/>
          </w:tcPr>
          <w:p w:rsidR="00200C71" w:rsidRPr="008F2333" w:rsidRDefault="00295116">
            <w:pPr>
              <w:pStyle w:val="Bodytext20"/>
              <w:framePr w:w="8155" w:wrap="notBeside" w:vAnchor="text" w:hAnchor="text" w:xAlign="right" w:y="1"/>
              <w:shd w:val="clear" w:color="auto" w:fill="auto"/>
              <w:spacing w:before="0" w:after="0"/>
              <w:jc w:val="left"/>
              <w:rPr>
                <w:sz w:val="22"/>
                <w:szCs w:val="22"/>
              </w:rPr>
            </w:pPr>
            <w:hyperlink r:id="rId10">
              <w:r w:rsidR="00C748EA" w:rsidRPr="008F2333">
                <w:rPr>
                  <w:rStyle w:val="Bodytext22"/>
                  <w:sz w:val="22"/>
                  <w:szCs w:val="22"/>
                </w:rPr>
                <w:t>info@bsi-bonn.de</w:t>
              </w:r>
            </w:hyperlink>
          </w:p>
        </w:tc>
      </w:tr>
    </w:tbl>
    <w:p w:rsidR="00200C71" w:rsidRPr="0028305E" w:rsidRDefault="00200C71">
      <w:pPr>
        <w:framePr w:w="8155" w:wrap="notBeside" w:vAnchor="text" w:hAnchor="text" w:xAlign="right" w:y="1"/>
        <w:rPr>
          <w:sz w:val="2"/>
          <w:szCs w:val="2"/>
        </w:rPr>
      </w:pPr>
    </w:p>
    <w:p w:rsidR="00200C71" w:rsidRDefault="00200C71">
      <w:pPr>
        <w:spacing w:line="780" w:lineRule="exact"/>
      </w:pPr>
    </w:p>
    <w:p w:rsidR="006F1658" w:rsidRDefault="006F1658">
      <w:pPr>
        <w:spacing w:line="780" w:lineRule="exact"/>
      </w:pPr>
    </w:p>
    <w:p w:rsidR="006F1658" w:rsidRDefault="006F1658">
      <w:pPr>
        <w:spacing w:line="780" w:lineRule="exact"/>
      </w:pPr>
    </w:p>
    <w:p w:rsidR="006F1658" w:rsidRDefault="006F1658">
      <w:pPr>
        <w:spacing w:line="780" w:lineRule="exact"/>
      </w:pPr>
    </w:p>
    <w:p w:rsidR="006F1658" w:rsidRPr="0028305E" w:rsidRDefault="006F1658">
      <w:pPr>
        <w:spacing w:line="780" w:lineRule="exact"/>
      </w:pP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200C71" w:rsidRPr="0028305E" w:rsidTr="008F2333">
        <w:trPr>
          <w:trHeight w:hRule="exact" w:val="1006"/>
          <w:jc w:val="right"/>
        </w:trPr>
        <w:tc>
          <w:tcPr>
            <w:tcW w:w="2856" w:type="dxa"/>
            <w:tcBorders>
              <w:top w:val="single" w:sz="4" w:space="0" w:color="auto"/>
              <w:lef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line="240" w:lineRule="exact"/>
              <w:jc w:val="left"/>
              <w:rPr>
                <w:sz w:val="22"/>
                <w:szCs w:val="22"/>
              </w:rPr>
            </w:pPr>
            <w:r w:rsidRPr="008F2333">
              <w:rPr>
                <w:rStyle w:val="Bodytext2Bold"/>
                <w:sz w:val="22"/>
                <w:szCs w:val="22"/>
              </w:rPr>
              <w:t>Interested party name and title</w:t>
            </w:r>
          </w:p>
        </w:tc>
        <w:tc>
          <w:tcPr>
            <w:tcW w:w="5299" w:type="dxa"/>
            <w:tcBorders>
              <w:top w:val="single" w:sz="4" w:space="0" w:color="auto"/>
              <w:left w:val="single" w:sz="4" w:space="0" w:color="auto"/>
              <w:righ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line="240" w:lineRule="exact"/>
              <w:jc w:val="left"/>
              <w:rPr>
                <w:sz w:val="22"/>
                <w:szCs w:val="22"/>
              </w:rPr>
            </w:pPr>
            <w:r w:rsidRPr="008F2333">
              <w:rPr>
                <w:rStyle w:val="Bodytext22"/>
                <w:sz w:val="22"/>
                <w:szCs w:val="22"/>
              </w:rPr>
              <w:t>Verband Deutscher Kornbrenner und mittelständischer Spirituosen-und Alkoholanbieter [Association of German Grain Spirit Distillers and Medium-Sized Spirit Drinks and Alcohol Suppliers]</w:t>
            </w:r>
          </w:p>
        </w:tc>
      </w:tr>
      <w:tr w:rsidR="00200C71" w:rsidRPr="0028305E">
        <w:trPr>
          <w:trHeight w:hRule="exact" w:val="797"/>
          <w:jc w:val="right"/>
        </w:trPr>
        <w:tc>
          <w:tcPr>
            <w:tcW w:w="2856" w:type="dxa"/>
            <w:tcBorders>
              <w:top w:val="single" w:sz="4" w:space="0" w:color="auto"/>
              <w:lef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line="240" w:lineRule="exact"/>
              <w:jc w:val="left"/>
              <w:rPr>
                <w:sz w:val="22"/>
                <w:szCs w:val="22"/>
              </w:rPr>
            </w:pPr>
            <w:r w:rsidRPr="008F2333">
              <w:rPr>
                <w:rStyle w:val="Bodytext2Bold"/>
                <w:sz w:val="22"/>
                <w:szCs w:val="22"/>
              </w:rPr>
              <w:t>Legal status, size and composition (in the case of legal persons)</w:t>
            </w:r>
          </w:p>
        </w:tc>
        <w:tc>
          <w:tcPr>
            <w:tcW w:w="5299" w:type="dxa"/>
            <w:tcBorders>
              <w:top w:val="single" w:sz="4" w:space="0" w:color="auto"/>
              <w:left w:val="single" w:sz="4" w:space="0" w:color="auto"/>
              <w:right w:val="single" w:sz="4" w:space="0" w:color="auto"/>
            </w:tcBorders>
            <w:shd w:val="clear" w:color="auto" w:fill="FFFFFF"/>
          </w:tcPr>
          <w:p w:rsidR="00200C71" w:rsidRPr="008F2333" w:rsidRDefault="00C748EA">
            <w:pPr>
              <w:pStyle w:val="Bodytext20"/>
              <w:framePr w:w="8155" w:wrap="notBeside" w:vAnchor="text" w:hAnchor="text" w:xAlign="right" w:y="1"/>
              <w:shd w:val="clear" w:color="auto" w:fill="auto"/>
              <w:spacing w:before="0" w:after="0"/>
              <w:rPr>
                <w:sz w:val="22"/>
                <w:szCs w:val="22"/>
              </w:rPr>
            </w:pPr>
            <w:r w:rsidRPr="008F2333">
              <w:rPr>
                <w:rStyle w:val="Bodytext22"/>
                <w:sz w:val="22"/>
                <w:szCs w:val="22"/>
              </w:rPr>
              <w:t>Association</w:t>
            </w:r>
          </w:p>
        </w:tc>
      </w:tr>
      <w:tr w:rsidR="00200C71" w:rsidRPr="0028305E">
        <w:trPr>
          <w:trHeight w:hRule="exact" w:val="322"/>
          <w:jc w:val="right"/>
        </w:trPr>
        <w:tc>
          <w:tcPr>
            <w:tcW w:w="2856" w:type="dxa"/>
            <w:tcBorders>
              <w:top w:val="single" w:sz="4" w:space="0" w:color="auto"/>
              <w:lef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Bold"/>
                <w:sz w:val="22"/>
                <w:szCs w:val="22"/>
              </w:rPr>
              <w:t>Nationality</w:t>
            </w:r>
          </w:p>
        </w:tc>
        <w:tc>
          <w:tcPr>
            <w:tcW w:w="5299" w:type="dxa"/>
            <w:tcBorders>
              <w:top w:val="single" w:sz="4" w:space="0" w:color="auto"/>
              <w:left w:val="single" w:sz="4" w:space="0" w:color="auto"/>
              <w:righ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rPr>
                <w:sz w:val="22"/>
                <w:szCs w:val="22"/>
              </w:rPr>
            </w:pPr>
            <w:r w:rsidRPr="008F2333">
              <w:rPr>
                <w:rStyle w:val="Bodytext22"/>
                <w:sz w:val="22"/>
                <w:szCs w:val="22"/>
              </w:rPr>
              <w:t>German</w:t>
            </w:r>
          </w:p>
        </w:tc>
      </w:tr>
      <w:tr w:rsidR="00200C71" w:rsidRPr="0028305E">
        <w:trPr>
          <w:trHeight w:hRule="exact" w:val="797"/>
          <w:jc w:val="right"/>
        </w:trPr>
        <w:tc>
          <w:tcPr>
            <w:tcW w:w="2856" w:type="dxa"/>
            <w:tcBorders>
              <w:top w:val="single" w:sz="4" w:space="0" w:color="auto"/>
              <w:left w:val="single" w:sz="4" w:space="0" w:color="auto"/>
            </w:tcBorders>
            <w:shd w:val="clear" w:color="auto" w:fill="FFFFFF"/>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Bold"/>
                <w:sz w:val="22"/>
                <w:szCs w:val="22"/>
              </w:rPr>
              <w:t>Justification of the interest</w:t>
            </w:r>
          </w:p>
        </w:tc>
        <w:tc>
          <w:tcPr>
            <w:tcW w:w="5299" w:type="dxa"/>
            <w:tcBorders>
              <w:top w:val="single" w:sz="4" w:space="0" w:color="auto"/>
              <w:left w:val="single" w:sz="4" w:space="0" w:color="auto"/>
              <w:righ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line="240" w:lineRule="exact"/>
              <w:rPr>
                <w:sz w:val="22"/>
                <w:szCs w:val="22"/>
              </w:rPr>
            </w:pPr>
            <w:r w:rsidRPr="008F2333">
              <w:rPr>
                <w:rStyle w:val="Bodytext22"/>
                <w:sz w:val="22"/>
                <w:szCs w:val="22"/>
              </w:rPr>
              <w:t>Representation of the interests of grain spirit distilleries and producers of grain distillates on the basis of which Ostfriesischer Korngenever is produced</w:t>
            </w:r>
          </w:p>
        </w:tc>
      </w:tr>
      <w:tr w:rsidR="00200C71" w:rsidRPr="0028305E">
        <w:trPr>
          <w:trHeight w:hRule="exact" w:val="802"/>
          <w:jc w:val="right"/>
        </w:trPr>
        <w:tc>
          <w:tcPr>
            <w:tcW w:w="2856" w:type="dxa"/>
            <w:tcBorders>
              <w:top w:val="single" w:sz="4" w:space="0" w:color="auto"/>
              <w:left w:val="single" w:sz="4" w:space="0" w:color="auto"/>
            </w:tcBorders>
            <w:shd w:val="clear" w:color="auto" w:fill="FFFFFF"/>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Bold"/>
                <w:sz w:val="22"/>
                <w:szCs w:val="22"/>
              </w:rPr>
              <w:t>Address</w:t>
            </w:r>
          </w:p>
        </w:tc>
        <w:tc>
          <w:tcPr>
            <w:tcW w:w="5299" w:type="dxa"/>
            <w:tcBorders>
              <w:top w:val="single" w:sz="4" w:space="0" w:color="auto"/>
              <w:left w:val="single" w:sz="4" w:space="0" w:color="auto"/>
              <w:righ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line="235" w:lineRule="exact"/>
              <w:rPr>
                <w:sz w:val="22"/>
                <w:szCs w:val="22"/>
              </w:rPr>
            </w:pPr>
            <w:r w:rsidRPr="008F2333">
              <w:rPr>
                <w:rStyle w:val="Bodytext22"/>
                <w:sz w:val="22"/>
                <w:szCs w:val="22"/>
              </w:rPr>
              <w:t>c./o Peter Pilz</w:t>
            </w:r>
          </w:p>
          <w:p w:rsidR="00200C71" w:rsidRPr="008F2333" w:rsidRDefault="00C748EA">
            <w:pPr>
              <w:pStyle w:val="Bodytext20"/>
              <w:framePr w:w="8155" w:wrap="notBeside" w:vAnchor="text" w:hAnchor="text" w:xAlign="right" w:y="1"/>
              <w:shd w:val="clear" w:color="auto" w:fill="auto"/>
              <w:spacing w:before="0" w:after="0" w:line="235" w:lineRule="exact"/>
              <w:rPr>
                <w:sz w:val="22"/>
                <w:szCs w:val="22"/>
              </w:rPr>
            </w:pPr>
            <w:r w:rsidRPr="008F2333">
              <w:rPr>
                <w:rStyle w:val="Bodytext22"/>
                <w:sz w:val="22"/>
                <w:szCs w:val="22"/>
              </w:rPr>
              <w:t>Gilsingstraße 29</w:t>
            </w:r>
          </w:p>
          <w:p w:rsidR="00200C71" w:rsidRPr="008F2333" w:rsidRDefault="00C748EA">
            <w:pPr>
              <w:pStyle w:val="Bodytext20"/>
              <w:framePr w:w="8155" w:wrap="notBeside" w:vAnchor="text" w:hAnchor="text" w:xAlign="right" w:y="1"/>
              <w:shd w:val="clear" w:color="auto" w:fill="auto"/>
              <w:spacing w:before="0" w:after="0" w:line="235" w:lineRule="exact"/>
              <w:rPr>
                <w:sz w:val="22"/>
                <w:szCs w:val="22"/>
              </w:rPr>
            </w:pPr>
            <w:r w:rsidRPr="008F2333">
              <w:rPr>
                <w:rStyle w:val="Bodytext22"/>
                <w:sz w:val="22"/>
                <w:szCs w:val="22"/>
              </w:rPr>
              <w:t>44789 Bochum</w:t>
            </w:r>
          </w:p>
        </w:tc>
      </w:tr>
      <w:tr w:rsidR="00200C71" w:rsidRPr="0028305E">
        <w:trPr>
          <w:trHeight w:hRule="exact" w:val="322"/>
          <w:jc w:val="right"/>
        </w:trPr>
        <w:tc>
          <w:tcPr>
            <w:tcW w:w="2856" w:type="dxa"/>
            <w:tcBorders>
              <w:top w:val="single" w:sz="4" w:space="0" w:color="auto"/>
              <w:lef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Bold"/>
                <w:sz w:val="22"/>
                <w:szCs w:val="22"/>
              </w:rPr>
              <w:t>Country</w:t>
            </w:r>
          </w:p>
        </w:tc>
        <w:tc>
          <w:tcPr>
            <w:tcW w:w="5299" w:type="dxa"/>
            <w:tcBorders>
              <w:top w:val="single" w:sz="4" w:space="0" w:color="auto"/>
              <w:left w:val="single" w:sz="4" w:space="0" w:color="auto"/>
              <w:righ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rPr>
                <w:sz w:val="22"/>
                <w:szCs w:val="22"/>
              </w:rPr>
            </w:pPr>
            <w:r w:rsidRPr="008F2333">
              <w:rPr>
                <w:rStyle w:val="Bodytext22"/>
                <w:sz w:val="22"/>
                <w:szCs w:val="22"/>
              </w:rPr>
              <w:t>Germany</w:t>
            </w:r>
          </w:p>
        </w:tc>
      </w:tr>
      <w:tr w:rsidR="00200C71" w:rsidRPr="0028305E">
        <w:trPr>
          <w:trHeight w:hRule="exact" w:val="317"/>
          <w:jc w:val="right"/>
        </w:trPr>
        <w:tc>
          <w:tcPr>
            <w:tcW w:w="2856" w:type="dxa"/>
            <w:tcBorders>
              <w:top w:val="single" w:sz="4" w:space="0" w:color="auto"/>
              <w:lef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Bold"/>
                <w:sz w:val="22"/>
                <w:szCs w:val="22"/>
              </w:rPr>
              <w:t>Telephone</w:t>
            </w:r>
          </w:p>
        </w:tc>
        <w:tc>
          <w:tcPr>
            <w:tcW w:w="5299" w:type="dxa"/>
            <w:tcBorders>
              <w:top w:val="single" w:sz="4" w:space="0" w:color="auto"/>
              <w:left w:val="single" w:sz="4" w:space="0" w:color="auto"/>
              <w:righ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rPr>
                <w:sz w:val="22"/>
                <w:szCs w:val="22"/>
              </w:rPr>
            </w:pPr>
            <w:r w:rsidRPr="008F2333">
              <w:rPr>
                <w:rStyle w:val="Bodytext22"/>
                <w:sz w:val="22"/>
                <w:szCs w:val="22"/>
              </w:rPr>
              <w:t>+49 (0)234 72740</w:t>
            </w:r>
          </w:p>
        </w:tc>
      </w:tr>
      <w:tr w:rsidR="00200C71" w:rsidRPr="0028305E">
        <w:trPr>
          <w:trHeight w:hRule="exact" w:val="341"/>
          <w:jc w:val="right"/>
        </w:trPr>
        <w:tc>
          <w:tcPr>
            <w:tcW w:w="2856" w:type="dxa"/>
            <w:tcBorders>
              <w:top w:val="single" w:sz="4" w:space="0" w:color="auto"/>
              <w:left w:val="single" w:sz="4" w:space="0" w:color="auto"/>
              <w:bottom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Bold"/>
                <w:sz w:val="22"/>
                <w:szCs w:val="22"/>
              </w:rPr>
              <w:t>E-mail(s)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200C71" w:rsidRPr="008F2333" w:rsidRDefault="00295116">
            <w:pPr>
              <w:pStyle w:val="Bodytext20"/>
              <w:framePr w:w="8155" w:wrap="notBeside" w:vAnchor="text" w:hAnchor="text" w:xAlign="right" w:y="1"/>
              <w:shd w:val="clear" w:color="auto" w:fill="auto"/>
              <w:spacing w:before="0" w:after="0"/>
              <w:rPr>
                <w:sz w:val="22"/>
                <w:szCs w:val="22"/>
              </w:rPr>
            </w:pPr>
            <w:hyperlink r:id="rId11">
              <w:r w:rsidR="00C748EA" w:rsidRPr="008F2333">
                <w:rPr>
                  <w:rStyle w:val="Bodytext22"/>
                  <w:sz w:val="22"/>
                  <w:szCs w:val="22"/>
                </w:rPr>
                <w:t>deutschekornbrenner@aol.com</w:t>
              </w:r>
            </w:hyperlink>
          </w:p>
        </w:tc>
      </w:tr>
    </w:tbl>
    <w:p w:rsidR="00200C71" w:rsidRPr="0028305E" w:rsidRDefault="00200C71">
      <w:pPr>
        <w:framePr w:w="8155" w:wrap="notBeside" w:vAnchor="text" w:hAnchor="text" w:xAlign="right" w:y="1"/>
        <w:rPr>
          <w:sz w:val="2"/>
          <w:szCs w:val="2"/>
        </w:rPr>
      </w:pPr>
    </w:p>
    <w:p w:rsidR="00200C71" w:rsidRPr="0028305E" w:rsidRDefault="00200C71">
      <w:pPr>
        <w:rPr>
          <w:sz w:val="2"/>
          <w:szCs w:val="2"/>
        </w:rPr>
      </w:pPr>
    </w:p>
    <w:p w:rsidR="00200C71" w:rsidRPr="0028305E" w:rsidRDefault="00C41CBF" w:rsidP="00276458">
      <w:pPr>
        <w:pStyle w:val="Bodytext50"/>
        <w:shd w:val="clear" w:color="auto" w:fill="auto"/>
        <w:spacing w:before="529" w:after="421"/>
        <w:ind w:left="851"/>
      </w:pPr>
      <w:r>
        <w:t>d.</w:t>
      </w:r>
      <w:r>
        <w:tab/>
      </w:r>
      <w:r w:rsidR="00C748EA" w:rsidRPr="0028305E">
        <w:t>Competent control authority details</w:t>
      </w:r>
    </w:p>
    <w:p w:rsidR="00200C71" w:rsidRPr="0028305E" w:rsidRDefault="00200C71">
      <w:pPr>
        <w:pStyle w:val="Bodytext20"/>
        <w:shd w:val="clear" w:color="auto" w:fill="auto"/>
        <w:spacing w:before="0" w:after="0"/>
        <w:ind w:left="3940"/>
        <w:jc w:val="left"/>
      </w:pP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200C71" w:rsidRPr="0028305E">
        <w:trPr>
          <w:trHeight w:hRule="exact" w:val="2242"/>
          <w:jc w:val="right"/>
        </w:trPr>
        <w:tc>
          <w:tcPr>
            <w:tcW w:w="2856" w:type="dxa"/>
            <w:tcBorders>
              <w:top w:val="single" w:sz="4" w:space="0" w:color="auto"/>
              <w:left w:val="single" w:sz="4" w:space="0" w:color="auto"/>
            </w:tcBorders>
            <w:shd w:val="clear" w:color="auto" w:fill="FFFFFF"/>
          </w:tcPr>
          <w:p w:rsidR="00200C71" w:rsidRPr="008F2333" w:rsidRDefault="00D72BBE">
            <w:pPr>
              <w:framePr w:w="8155" w:wrap="notBeside" w:vAnchor="text" w:hAnchor="text" w:xAlign="right" w:y="1"/>
              <w:rPr>
                <w:sz w:val="22"/>
                <w:szCs w:val="22"/>
              </w:rPr>
            </w:pPr>
            <w:r w:rsidRPr="008F2333">
              <w:rPr>
                <w:rStyle w:val="Bodytext2Bold0"/>
                <w:sz w:val="22"/>
                <w:szCs w:val="22"/>
              </w:rPr>
              <w:t>Competent control authority name</w:t>
            </w:r>
          </w:p>
        </w:tc>
        <w:tc>
          <w:tcPr>
            <w:tcW w:w="5299" w:type="dxa"/>
            <w:tcBorders>
              <w:top w:val="single" w:sz="4" w:space="0" w:color="auto"/>
              <w:left w:val="single" w:sz="4" w:space="0" w:color="auto"/>
              <w:right w:val="single" w:sz="4" w:space="0" w:color="auto"/>
            </w:tcBorders>
            <w:shd w:val="clear" w:color="auto" w:fill="FFFFFF"/>
            <w:vAlign w:val="bottom"/>
          </w:tcPr>
          <w:p w:rsidR="00D72BBE" w:rsidRPr="008F2333" w:rsidRDefault="00D72BBE">
            <w:pPr>
              <w:pStyle w:val="Bodytext20"/>
              <w:framePr w:w="8155" w:wrap="notBeside" w:vAnchor="text" w:hAnchor="text" w:xAlign="right" w:y="1"/>
              <w:shd w:val="clear" w:color="auto" w:fill="auto"/>
              <w:spacing w:before="0" w:after="240" w:line="240" w:lineRule="exact"/>
              <w:jc w:val="left"/>
              <w:rPr>
                <w:rStyle w:val="Bodytext22"/>
                <w:sz w:val="22"/>
                <w:szCs w:val="22"/>
              </w:rPr>
            </w:pPr>
            <w:r w:rsidRPr="008F2333">
              <w:rPr>
                <w:sz w:val="22"/>
                <w:szCs w:val="22"/>
              </w:rPr>
              <w:t>Niedersächsisches Ministerium für Ernährung, Landwirtschaft und Verbraucherschutz [Lower Saxony Ministry of Food, Agriculture and Consumer Protection]</w:t>
            </w:r>
          </w:p>
          <w:p w:rsidR="00200C71" w:rsidRPr="008F2333" w:rsidRDefault="00C748EA">
            <w:pPr>
              <w:pStyle w:val="Bodytext20"/>
              <w:framePr w:w="8155" w:wrap="notBeside" w:vAnchor="text" w:hAnchor="text" w:xAlign="right" w:y="1"/>
              <w:shd w:val="clear" w:color="auto" w:fill="auto"/>
              <w:spacing w:before="0" w:after="240" w:line="240" w:lineRule="exact"/>
              <w:jc w:val="left"/>
              <w:rPr>
                <w:sz w:val="22"/>
                <w:szCs w:val="22"/>
              </w:rPr>
            </w:pPr>
            <w:r w:rsidRPr="008F2333">
              <w:rPr>
                <w:rStyle w:val="Bodytext22"/>
                <w:sz w:val="22"/>
                <w:szCs w:val="22"/>
              </w:rPr>
              <w:t xml:space="preserve">The Lower Saxony Ministry of Food, Agriculture and Consumer Protection </w:t>
            </w:r>
            <w:proofErr w:type="gramStart"/>
            <w:r w:rsidRPr="008F2333">
              <w:rPr>
                <w:rStyle w:val="Bodytext22"/>
                <w:sz w:val="22"/>
                <w:szCs w:val="22"/>
              </w:rPr>
              <w:t>is</w:t>
            </w:r>
            <w:proofErr w:type="gramEnd"/>
            <w:r w:rsidRPr="008F2333">
              <w:rPr>
                <w:rStyle w:val="Bodytext22"/>
                <w:sz w:val="22"/>
                <w:szCs w:val="22"/>
              </w:rPr>
              <w:t xml:space="preserve"> the supreme </w:t>
            </w:r>
            <w:r w:rsidRPr="008F2333">
              <w:rPr>
                <w:rStyle w:val="Bodytext22"/>
                <w:i/>
                <w:sz w:val="22"/>
                <w:szCs w:val="22"/>
              </w:rPr>
              <w:t>Land</w:t>
            </w:r>
            <w:r w:rsidRPr="008F2333">
              <w:rPr>
                <w:rStyle w:val="Bodytext22"/>
                <w:sz w:val="22"/>
                <w:szCs w:val="22"/>
              </w:rPr>
              <w:t xml:space="preserve"> authority responsible for food monitoring.</w:t>
            </w:r>
          </w:p>
          <w:p w:rsidR="00200C71" w:rsidRPr="008F2333" w:rsidRDefault="00C748EA">
            <w:pPr>
              <w:pStyle w:val="Bodytext20"/>
              <w:framePr w:w="8155" w:wrap="notBeside" w:vAnchor="text" w:hAnchor="text" w:xAlign="right" w:y="1"/>
              <w:shd w:val="clear" w:color="auto" w:fill="auto"/>
              <w:spacing w:before="240" w:after="0" w:line="240" w:lineRule="exact"/>
              <w:jc w:val="left"/>
              <w:rPr>
                <w:sz w:val="22"/>
                <w:szCs w:val="22"/>
              </w:rPr>
            </w:pPr>
            <w:r w:rsidRPr="008F2333">
              <w:rPr>
                <w:rStyle w:val="Bodytext22"/>
                <w:sz w:val="22"/>
                <w:szCs w:val="22"/>
              </w:rPr>
              <w:t>On-site inspections in the defined geographical area are carried out by the relevant district administrations in the rural districts of Aurich, Leer and Wittmund and the urban district of Emden.</w:t>
            </w:r>
          </w:p>
          <w:p w:rsidR="00200C71" w:rsidRPr="008F2333" w:rsidRDefault="00200C71">
            <w:pPr>
              <w:pStyle w:val="Bodytext20"/>
              <w:framePr w:w="8155" w:wrap="notBeside" w:vAnchor="text" w:hAnchor="text" w:xAlign="right" w:y="1"/>
              <w:shd w:val="clear" w:color="auto" w:fill="auto"/>
              <w:spacing w:before="0" w:after="0"/>
              <w:jc w:val="left"/>
              <w:rPr>
                <w:sz w:val="22"/>
                <w:szCs w:val="22"/>
              </w:rPr>
            </w:pPr>
          </w:p>
        </w:tc>
      </w:tr>
      <w:tr w:rsidR="00200C71" w:rsidRPr="0028305E">
        <w:trPr>
          <w:trHeight w:hRule="exact" w:val="341"/>
          <w:jc w:val="right"/>
        </w:trPr>
        <w:tc>
          <w:tcPr>
            <w:tcW w:w="2856" w:type="dxa"/>
            <w:tcBorders>
              <w:top w:val="single" w:sz="4" w:space="0" w:color="auto"/>
              <w:lef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Bold"/>
                <w:sz w:val="22"/>
                <w:szCs w:val="22"/>
              </w:rPr>
              <w:t>Address</w:t>
            </w:r>
          </w:p>
        </w:tc>
        <w:tc>
          <w:tcPr>
            <w:tcW w:w="5299" w:type="dxa"/>
            <w:tcBorders>
              <w:top w:val="single" w:sz="4" w:space="0" w:color="auto"/>
              <w:left w:val="single" w:sz="4" w:space="0" w:color="auto"/>
              <w:righ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2"/>
                <w:sz w:val="22"/>
                <w:szCs w:val="22"/>
              </w:rPr>
              <w:t>Calenberger Straße 2</w:t>
            </w:r>
          </w:p>
        </w:tc>
      </w:tr>
      <w:tr w:rsidR="00200C71" w:rsidRPr="0028305E">
        <w:trPr>
          <w:trHeight w:hRule="exact" w:val="221"/>
          <w:jc w:val="right"/>
        </w:trPr>
        <w:tc>
          <w:tcPr>
            <w:tcW w:w="2856" w:type="dxa"/>
            <w:tcBorders>
              <w:left w:val="single" w:sz="4" w:space="0" w:color="auto"/>
            </w:tcBorders>
            <w:shd w:val="clear" w:color="auto" w:fill="FFFFFF"/>
          </w:tcPr>
          <w:p w:rsidR="00200C71" w:rsidRPr="008F2333" w:rsidRDefault="00200C71">
            <w:pPr>
              <w:framePr w:w="8155" w:wrap="notBeside" w:vAnchor="text" w:hAnchor="text" w:xAlign="right" w:y="1"/>
              <w:rPr>
                <w:sz w:val="22"/>
                <w:szCs w:val="22"/>
              </w:rPr>
            </w:pPr>
          </w:p>
        </w:tc>
        <w:tc>
          <w:tcPr>
            <w:tcW w:w="5299" w:type="dxa"/>
            <w:tcBorders>
              <w:left w:val="single" w:sz="4" w:space="0" w:color="auto"/>
              <w:right w:val="single" w:sz="4" w:space="0" w:color="auto"/>
            </w:tcBorders>
            <w:shd w:val="clear" w:color="auto" w:fill="FFFFFF"/>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2"/>
                <w:sz w:val="22"/>
                <w:szCs w:val="22"/>
              </w:rPr>
              <w:t>D-30169 Hannover</w:t>
            </w:r>
          </w:p>
        </w:tc>
      </w:tr>
      <w:tr w:rsidR="00200C71" w:rsidRPr="0028305E">
        <w:trPr>
          <w:trHeight w:hRule="exact" w:val="322"/>
          <w:jc w:val="right"/>
        </w:trPr>
        <w:tc>
          <w:tcPr>
            <w:tcW w:w="2856" w:type="dxa"/>
            <w:tcBorders>
              <w:top w:val="single" w:sz="4" w:space="0" w:color="auto"/>
              <w:lef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Bold"/>
                <w:sz w:val="22"/>
                <w:szCs w:val="22"/>
              </w:rPr>
              <w:t>Country</w:t>
            </w:r>
          </w:p>
        </w:tc>
        <w:tc>
          <w:tcPr>
            <w:tcW w:w="5299" w:type="dxa"/>
            <w:tcBorders>
              <w:top w:val="single" w:sz="4" w:space="0" w:color="auto"/>
              <w:left w:val="single" w:sz="4" w:space="0" w:color="auto"/>
              <w:righ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2"/>
                <w:sz w:val="22"/>
                <w:szCs w:val="22"/>
              </w:rPr>
              <w:t>Germany</w:t>
            </w:r>
          </w:p>
        </w:tc>
      </w:tr>
      <w:tr w:rsidR="00200C71" w:rsidRPr="0028305E">
        <w:trPr>
          <w:trHeight w:hRule="exact" w:val="317"/>
          <w:jc w:val="right"/>
        </w:trPr>
        <w:tc>
          <w:tcPr>
            <w:tcW w:w="2856" w:type="dxa"/>
            <w:tcBorders>
              <w:top w:val="single" w:sz="4" w:space="0" w:color="auto"/>
              <w:lef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Bold"/>
                <w:sz w:val="22"/>
                <w:szCs w:val="22"/>
              </w:rPr>
              <w:t>Telephone</w:t>
            </w:r>
          </w:p>
        </w:tc>
        <w:tc>
          <w:tcPr>
            <w:tcW w:w="5299" w:type="dxa"/>
            <w:tcBorders>
              <w:top w:val="single" w:sz="4" w:space="0" w:color="auto"/>
              <w:left w:val="single" w:sz="4" w:space="0" w:color="auto"/>
              <w:righ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2"/>
                <w:sz w:val="22"/>
                <w:szCs w:val="22"/>
              </w:rPr>
              <w:t>+49 (0)511 120-0</w:t>
            </w:r>
          </w:p>
        </w:tc>
      </w:tr>
      <w:tr w:rsidR="00200C71" w:rsidRPr="0028305E">
        <w:trPr>
          <w:trHeight w:hRule="exact" w:val="341"/>
          <w:jc w:val="right"/>
        </w:trPr>
        <w:tc>
          <w:tcPr>
            <w:tcW w:w="2856" w:type="dxa"/>
            <w:tcBorders>
              <w:top w:val="single" w:sz="4" w:space="0" w:color="auto"/>
              <w:left w:val="single" w:sz="4" w:space="0" w:color="auto"/>
              <w:bottom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Bold"/>
                <w:sz w:val="22"/>
                <w:szCs w:val="22"/>
              </w:rPr>
              <w:t>E-mail(s)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200C71" w:rsidRPr="008F2333" w:rsidRDefault="00295116">
            <w:pPr>
              <w:pStyle w:val="Bodytext20"/>
              <w:framePr w:w="8155" w:wrap="notBeside" w:vAnchor="text" w:hAnchor="text" w:xAlign="right" w:y="1"/>
              <w:shd w:val="clear" w:color="auto" w:fill="auto"/>
              <w:spacing w:before="0" w:after="0"/>
              <w:jc w:val="left"/>
              <w:rPr>
                <w:sz w:val="22"/>
                <w:szCs w:val="22"/>
              </w:rPr>
            </w:pPr>
            <w:hyperlink r:id="rId12">
              <w:r w:rsidR="00C748EA" w:rsidRPr="008F2333">
                <w:rPr>
                  <w:rStyle w:val="Bodytext22"/>
                  <w:sz w:val="22"/>
                  <w:szCs w:val="22"/>
                </w:rPr>
                <w:t>poststelle@ml.niedersachsen.de</w:t>
              </w:r>
            </w:hyperlink>
          </w:p>
        </w:tc>
      </w:tr>
    </w:tbl>
    <w:p w:rsidR="00200C71" w:rsidRPr="0028305E" w:rsidRDefault="00200C71">
      <w:pPr>
        <w:framePr w:w="8155" w:wrap="notBeside" w:vAnchor="text" w:hAnchor="text" w:xAlign="right" w:y="1"/>
        <w:rPr>
          <w:sz w:val="2"/>
          <w:szCs w:val="2"/>
        </w:rPr>
      </w:pPr>
    </w:p>
    <w:p w:rsidR="00200C71" w:rsidRPr="0028305E" w:rsidRDefault="00200C71">
      <w:pPr>
        <w:rPr>
          <w:sz w:val="2"/>
          <w:szCs w:val="2"/>
        </w:rPr>
      </w:pPr>
    </w:p>
    <w:p w:rsidR="00200C71" w:rsidRDefault="00C41CBF" w:rsidP="008F2333">
      <w:pPr>
        <w:pStyle w:val="Bodytext50"/>
        <w:shd w:val="clear" w:color="auto" w:fill="auto"/>
        <w:spacing w:before="120" w:after="0"/>
        <w:ind w:left="839"/>
      </w:pPr>
      <w:r>
        <w:t>e.</w:t>
      </w:r>
      <w:r>
        <w:tab/>
      </w:r>
      <w:r w:rsidR="00C748EA" w:rsidRPr="0028305E">
        <w:t>Control body details</w:t>
      </w: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8F2333" w:rsidRPr="0028305E">
        <w:trPr>
          <w:trHeight w:hRule="exact" w:val="1522"/>
          <w:jc w:val="right"/>
        </w:trPr>
        <w:tc>
          <w:tcPr>
            <w:tcW w:w="2856" w:type="dxa"/>
            <w:tcBorders>
              <w:top w:val="single" w:sz="4" w:space="0" w:color="auto"/>
              <w:left w:val="single" w:sz="4" w:space="0" w:color="auto"/>
            </w:tcBorders>
            <w:shd w:val="clear" w:color="auto" w:fill="FFFFFF"/>
          </w:tcPr>
          <w:p w:rsidR="008F2333" w:rsidRPr="008F2333" w:rsidRDefault="008F2333" w:rsidP="008F2333">
            <w:pPr>
              <w:pStyle w:val="Bodytext20"/>
              <w:framePr w:w="8155" w:wrap="notBeside" w:vAnchor="text" w:hAnchor="page" w:x="1916" w:y="374"/>
              <w:shd w:val="clear" w:color="auto" w:fill="auto"/>
              <w:spacing w:before="0" w:after="0"/>
              <w:jc w:val="left"/>
              <w:rPr>
                <w:sz w:val="22"/>
                <w:szCs w:val="22"/>
              </w:rPr>
            </w:pPr>
            <w:r w:rsidRPr="008F2333">
              <w:rPr>
                <w:rStyle w:val="Bodytext2Bold"/>
                <w:sz w:val="22"/>
                <w:szCs w:val="22"/>
              </w:rPr>
              <w:t>Control body name</w:t>
            </w:r>
          </w:p>
        </w:tc>
        <w:tc>
          <w:tcPr>
            <w:tcW w:w="5299" w:type="dxa"/>
            <w:tcBorders>
              <w:top w:val="single" w:sz="4" w:space="0" w:color="auto"/>
              <w:left w:val="single" w:sz="4" w:space="0" w:color="auto"/>
              <w:right w:val="single" w:sz="4" w:space="0" w:color="auto"/>
            </w:tcBorders>
            <w:shd w:val="clear" w:color="auto" w:fill="FFFFFF"/>
            <w:vAlign w:val="bottom"/>
          </w:tcPr>
          <w:p w:rsidR="008F2333" w:rsidRPr="008F2333" w:rsidRDefault="008F2333" w:rsidP="008F2333">
            <w:pPr>
              <w:pStyle w:val="Bodytext20"/>
              <w:framePr w:w="8155" w:wrap="notBeside" w:vAnchor="text" w:hAnchor="page" w:x="1916" w:y="374"/>
              <w:shd w:val="clear" w:color="auto" w:fill="auto"/>
              <w:spacing w:before="0" w:after="0" w:line="240" w:lineRule="exact"/>
              <w:jc w:val="left"/>
              <w:rPr>
                <w:sz w:val="22"/>
                <w:szCs w:val="22"/>
              </w:rPr>
            </w:pPr>
            <w:r w:rsidRPr="008F2333">
              <w:rPr>
                <w:rStyle w:val="Bodytext22"/>
                <w:sz w:val="22"/>
                <w:szCs w:val="22"/>
              </w:rPr>
              <w:t>LAVES - Niedersächsisches Landesamt für Verbraucherschutz und Lebensmittelsicherheit [Lower Saxony Office for Consumer Protection and Food Safety]</w:t>
            </w:r>
          </w:p>
          <w:p w:rsidR="008F2333" w:rsidRPr="008F2333" w:rsidRDefault="008F2333" w:rsidP="008F2333">
            <w:pPr>
              <w:pStyle w:val="Bodytext20"/>
              <w:framePr w:w="8155" w:wrap="notBeside" w:vAnchor="text" w:hAnchor="page" w:x="1916" w:y="374"/>
              <w:shd w:val="clear" w:color="auto" w:fill="auto"/>
              <w:spacing w:before="0" w:after="0" w:line="240" w:lineRule="exact"/>
              <w:jc w:val="left"/>
              <w:rPr>
                <w:sz w:val="22"/>
                <w:szCs w:val="22"/>
              </w:rPr>
            </w:pPr>
            <w:r w:rsidRPr="008F2333">
              <w:rPr>
                <w:rStyle w:val="Bodytext22"/>
                <w:sz w:val="22"/>
                <w:szCs w:val="22"/>
              </w:rPr>
              <w:t>Lebensmittel- und Veterinärinstitut Braunschweig/Hannover [Braunschweig/Hannover Food and Veterninary Institute] - Braunschweig Office -</w:t>
            </w:r>
          </w:p>
        </w:tc>
      </w:tr>
      <w:tr w:rsidR="008F2333" w:rsidRPr="0028305E">
        <w:trPr>
          <w:trHeight w:hRule="exact" w:val="562"/>
          <w:jc w:val="right"/>
        </w:trPr>
        <w:tc>
          <w:tcPr>
            <w:tcW w:w="2856" w:type="dxa"/>
            <w:tcBorders>
              <w:top w:val="single" w:sz="4" w:space="0" w:color="auto"/>
              <w:left w:val="single" w:sz="4" w:space="0" w:color="auto"/>
            </w:tcBorders>
            <w:shd w:val="clear" w:color="auto" w:fill="FFFFFF"/>
          </w:tcPr>
          <w:p w:rsidR="008F2333" w:rsidRPr="008F2333" w:rsidRDefault="008F2333" w:rsidP="008F2333">
            <w:pPr>
              <w:pStyle w:val="Bodytext20"/>
              <w:framePr w:w="8155" w:wrap="notBeside" w:vAnchor="text" w:hAnchor="page" w:x="1916" w:y="374"/>
              <w:shd w:val="clear" w:color="auto" w:fill="auto"/>
              <w:spacing w:before="0" w:after="0"/>
              <w:jc w:val="left"/>
              <w:rPr>
                <w:sz w:val="22"/>
                <w:szCs w:val="22"/>
              </w:rPr>
            </w:pPr>
            <w:r w:rsidRPr="008F2333">
              <w:rPr>
                <w:rStyle w:val="Bodytext2Bold"/>
                <w:sz w:val="22"/>
                <w:szCs w:val="22"/>
              </w:rPr>
              <w:t>Address</w:t>
            </w:r>
          </w:p>
        </w:tc>
        <w:tc>
          <w:tcPr>
            <w:tcW w:w="5299" w:type="dxa"/>
            <w:tcBorders>
              <w:top w:val="single" w:sz="4" w:space="0" w:color="auto"/>
              <w:left w:val="single" w:sz="4" w:space="0" w:color="auto"/>
              <w:right w:val="single" w:sz="4" w:space="0" w:color="auto"/>
            </w:tcBorders>
            <w:shd w:val="clear" w:color="auto" w:fill="FFFFFF"/>
            <w:vAlign w:val="bottom"/>
          </w:tcPr>
          <w:p w:rsidR="008F2333" w:rsidRPr="008F2333" w:rsidRDefault="008F2333" w:rsidP="008F2333">
            <w:pPr>
              <w:pStyle w:val="Bodytext20"/>
              <w:framePr w:w="8155" w:wrap="notBeside" w:vAnchor="text" w:hAnchor="page" w:x="1916" w:y="374"/>
              <w:shd w:val="clear" w:color="auto" w:fill="auto"/>
              <w:spacing w:before="0" w:after="0"/>
              <w:jc w:val="left"/>
              <w:rPr>
                <w:sz w:val="22"/>
                <w:szCs w:val="22"/>
              </w:rPr>
            </w:pPr>
            <w:r w:rsidRPr="008F2333">
              <w:rPr>
                <w:rStyle w:val="Bodytext22"/>
                <w:sz w:val="22"/>
                <w:szCs w:val="22"/>
              </w:rPr>
              <w:t>Dresden Straße 2 und 6</w:t>
            </w:r>
          </w:p>
          <w:p w:rsidR="008F2333" w:rsidRPr="008F2333" w:rsidRDefault="008F2333" w:rsidP="008F2333">
            <w:pPr>
              <w:pStyle w:val="Bodytext20"/>
              <w:framePr w:w="8155" w:wrap="notBeside" w:vAnchor="text" w:hAnchor="page" w:x="1916" w:y="374"/>
              <w:shd w:val="clear" w:color="auto" w:fill="auto"/>
              <w:spacing w:before="0" w:after="0"/>
              <w:jc w:val="left"/>
              <w:rPr>
                <w:sz w:val="22"/>
                <w:szCs w:val="22"/>
              </w:rPr>
            </w:pPr>
            <w:r w:rsidRPr="008F2333">
              <w:rPr>
                <w:rStyle w:val="Bodytext22"/>
                <w:sz w:val="22"/>
                <w:szCs w:val="22"/>
              </w:rPr>
              <w:t>D-38124 Braunschweig</w:t>
            </w:r>
          </w:p>
        </w:tc>
      </w:tr>
      <w:tr w:rsidR="008F2333" w:rsidRPr="0028305E">
        <w:trPr>
          <w:trHeight w:hRule="exact" w:val="322"/>
          <w:jc w:val="right"/>
        </w:trPr>
        <w:tc>
          <w:tcPr>
            <w:tcW w:w="2856" w:type="dxa"/>
            <w:tcBorders>
              <w:top w:val="single" w:sz="4" w:space="0" w:color="auto"/>
              <w:left w:val="single" w:sz="4" w:space="0" w:color="auto"/>
            </w:tcBorders>
            <w:shd w:val="clear" w:color="auto" w:fill="FFFFFF"/>
            <w:vAlign w:val="bottom"/>
          </w:tcPr>
          <w:p w:rsidR="008F2333" w:rsidRPr="008F2333" w:rsidRDefault="008F2333" w:rsidP="008F2333">
            <w:pPr>
              <w:pStyle w:val="Bodytext20"/>
              <w:framePr w:w="8155" w:wrap="notBeside" w:vAnchor="text" w:hAnchor="page" w:x="1916" w:y="374"/>
              <w:shd w:val="clear" w:color="auto" w:fill="auto"/>
              <w:spacing w:before="0" w:after="0"/>
              <w:jc w:val="left"/>
              <w:rPr>
                <w:sz w:val="22"/>
                <w:szCs w:val="22"/>
              </w:rPr>
            </w:pPr>
            <w:r w:rsidRPr="008F2333">
              <w:rPr>
                <w:rStyle w:val="Bodytext2Bold"/>
                <w:sz w:val="22"/>
                <w:szCs w:val="22"/>
              </w:rPr>
              <w:t>Country</w:t>
            </w:r>
          </w:p>
        </w:tc>
        <w:tc>
          <w:tcPr>
            <w:tcW w:w="5299" w:type="dxa"/>
            <w:tcBorders>
              <w:top w:val="single" w:sz="4" w:space="0" w:color="auto"/>
              <w:left w:val="single" w:sz="4" w:space="0" w:color="auto"/>
              <w:right w:val="single" w:sz="4" w:space="0" w:color="auto"/>
            </w:tcBorders>
            <w:shd w:val="clear" w:color="auto" w:fill="FFFFFF"/>
            <w:vAlign w:val="bottom"/>
          </w:tcPr>
          <w:p w:rsidR="008F2333" w:rsidRPr="008F2333" w:rsidRDefault="008F2333" w:rsidP="008F2333">
            <w:pPr>
              <w:pStyle w:val="Bodytext20"/>
              <w:framePr w:w="8155" w:wrap="notBeside" w:vAnchor="text" w:hAnchor="page" w:x="1916" w:y="374"/>
              <w:shd w:val="clear" w:color="auto" w:fill="auto"/>
              <w:spacing w:before="0" w:after="0"/>
              <w:jc w:val="left"/>
              <w:rPr>
                <w:sz w:val="22"/>
                <w:szCs w:val="22"/>
              </w:rPr>
            </w:pPr>
            <w:r w:rsidRPr="008F2333">
              <w:rPr>
                <w:rStyle w:val="Bodytext22"/>
                <w:sz w:val="22"/>
                <w:szCs w:val="22"/>
              </w:rPr>
              <w:t>Germany</w:t>
            </w:r>
          </w:p>
        </w:tc>
      </w:tr>
      <w:tr w:rsidR="008F2333" w:rsidRPr="0028305E">
        <w:trPr>
          <w:trHeight w:hRule="exact" w:val="317"/>
          <w:jc w:val="right"/>
        </w:trPr>
        <w:tc>
          <w:tcPr>
            <w:tcW w:w="2856" w:type="dxa"/>
            <w:tcBorders>
              <w:top w:val="single" w:sz="4" w:space="0" w:color="auto"/>
              <w:left w:val="single" w:sz="4" w:space="0" w:color="auto"/>
            </w:tcBorders>
            <w:shd w:val="clear" w:color="auto" w:fill="FFFFFF"/>
            <w:vAlign w:val="bottom"/>
          </w:tcPr>
          <w:p w:rsidR="008F2333" w:rsidRPr="008F2333" w:rsidRDefault="008F2333" w:rsidP="008F2333">
            <w:pPr>
              <w:pStyle w:val="Bodytext20"/>
              <w:framePr w:w="8155" w:wrap="notBeside" w:vAnchor="text" w:hAnchor="page" w:x="1916" w:y="374"/>
              <w:shd w:val="clear" w:color="auto" w:fill="auto"/>
              <w:spacing w:before="0" w:after="0"/>
              <w:jc w:val="left"/>
              <w:rPr>
                <w:sz w:val="22"/>
                <w:szCs w:val="22"/>
              </w:rPr>
            </w:pPr>
            <w:r w:rsidRPr="008F2333">
              <w:rPr>
                <w:rStyle w:val="Bodytext2Bold"/>
                <w:sz w:val="22"/>
                <w:szCs w:val="22"/>
              </w:rPr>
              <w:t>Telephone</w:t>
            </w:r>
          </w:p>
        </w:tc>
        <w:tc>
          <w:tcPr>
            <w:tcW w:w="5299" w:type="dxa"/>
            <w:tcBorders>
              <w:top w:val="single" w:sz="4" w:space="0" w:color="auto"/>
              <w:left w:val="single" w:sz="4" w:space="0" w:color="auto"/>
              <w:right w:val="single" w:sz="4" w:space="0" w:color="auto"/>
            </w:tcBorders>
            <w:shd w:val="clear" w:color="auto" w:fill="FFFFFF"/>
            <w:vAlign w:val="bottom"/>
          </w:tcPr>
          <w:p w:rsidR="008F2333" w:rsidRPr="008F2333" w:rsidRDefault="008F2333" w:rsidP="008F2333">
            <w:pPr>
              <w:pStyle w:val="Bodytext20"/>
              <w:framePr w:w="8155" w:wrap="notBeside" w:vAnchor="text" w:hAnchor="page" w:x="1916" w:y="374"/>
              <w:shd w:val="clear" w:color="auto" w:fill="auto"/>
              <w:spacing w:before="0" w:after="0"/>
              <w:jc w:val="left"/>
              <w:rPr>
                <w:sz w:val="22"/>
                <w:szCs w:val="22"/>
              </w:rPr>
            </w:pPr>
            <w:r w:rsidRPr="008F2333">
              <w:rPr>
                <w:rStyle w:val="Bodytext22"/>
                <w:sz w:val="22"/>
                <w:szCs w:val="22"/>
              </w:rPr>
              <w:t>+49 (0)531 6804-0</w:t>
            </w:r>
          </w:p>
        </w:tc>
      </w:tr>
      <w:tr w:rsidR="008F2333" w:rsidRPr="0028305E">
        <w:trPr>
          <w:trHeight w:hRule="exact" w:val="341"/>
          <w:jc w:val="right"/>
        </w:trPr>
        <w:tc>
          <w:tcPr>
            <w:tcW w:w="2856" w:type="dxa"/>
            <w:tcBorders>
              <w:top w:val="single" w:sz="4" w:space="0" w:color="auto"/>
              <w:left w:val="single" w:sz="4" w:space="0" w:color="auto"/>
              <w:bottom w:val="single" w:sz="4" w:space="0" w:color="auto"/>
            </w:tcBorders>
            <w:shd w:val="clear" w:color="auto" w:fill="FFFFFF"/>
            <w:vAlign w:val="bottom"/>
          </w:tcPr>
          <w:p w:rsidR="008F2333" w:rsidRPr="008F2333" w:rsidRDefault="008F2333" w:rsidP="008F2333">
            <w:pPr>
              <w:pStyle w:val="Bodytext20"/>
              <w:framePr w:w="8155" w:wrap="notBeside" w:vAnchor="text" w:hAnchor="page" w:x="1916" w:y="374"/>
              <w:shd w:val="clear" w:color="auto" w:fill="auto"/>
              <w:spacing w:before="0" w:after="0"/>
              <w:jc w:val="left"/>
              <w:rPr>
                <w:sz w:val="22"/>
                <w:szCs w:val="22"/>
              </w:rPr>
            </w:pPr>
            <w:r w:rsidRPr="008F2333">
              <w:rPr>
                <w:rStyle w:val="Bodytext2Bold"/>
                <w:sz w:val="22"/>
                <w:szCs w:val="22"/>
              </w:rPr>
              <w:t>E-mail(s)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8F2333" w:rsidRPr="008F2333" w:rsidRDefault="00295116" w:rsidP="008F2333">
            <w:pPr>
              <w:pStyle w:val="Bodytext20"/>
              <w:framePr w:w="8155" w:wrap="notBeside" w:vAnchor="text" w:hAnchor="page" w:x="1916" w:y="374"/>
              <w:shd w:val="clear" w:color="auto" w:fill="auto"/>
              <w:spacing w:before="0" w:after="0"/>
              <w:jc w:val="left"/>
              <w:rPr>
                <w:sz w:val="22"/>
                <w:szCs w:val="22"/>
              </w:rPr>
            </w:pPr>
            <w:hyperlink r:id="rId13">
              <w:r w:rsidR="008F2333" w:rsidRPr="008F2333">
                <w:rPr>
                  <w:rStyle w:val="Bodytext22"/>
                  <w:sz w:val="22"/>
                  <w:szCs w:val="22"/>
                </w:rPr>
                <w:t>poststelle.li-bs@laves.niedersachsen.de</w:t>
              </w:r>
            </w:hyperlink>
          </w:p>
        </w:tc>
      </w:tr>
    </w:tbl>
    <w:p w:rsidR="008F2333" w:rsidRPr="0028305E" w:rsidRDefault="008F2333" w:rsidP="008F2333">
      <w:pPr>
        <w:framePr w:w="8155" w:wrap="notBeside" w:vAnchor="text" w:hAnchor="page" w:x="1916" w:y="374"/>
        <w:rPr>
          <w:sz w:val="2"/>
          <w:szCs w:val="2"/>
        </w:rPr>
      </w:pPr>
    </w:p>
    <w:p w:rsidR="008F2333" w:rsidRPr="0028305E" w:rsidRDefault="008F2333" w:rsidP="00C41CBF">
      <w:pPr>
        <w:pStyle w:val="Bodytext50"/>
        <w:shd w:val="clear" w:color="auto" w:fill="auto"/>
        <w:spacing w:before="529" w:after="0"/>
        <w:ind w:left="840"/>
      </w:pPr>
    </w:p>
    <w:p w:rsidR="00200C71" w:rsidRPr="0028305E" w:rsidRDefault="00200C71">
      <w:pPr>
        <w:rPr>
          <w:sz w:val="2"/>
          <w:szCs w:val="2"/>
        </w:rPr>
      </w:pPr>
    </w:p>
    <w:p w:rsidR="00D72BBE" w:rsidRDefault="00D72BBE" w:rsidP="006F1658">
      <w:pPr>
        <w:pStyle w:val="Heading30"/>
        <w:keepNext/>
        <w:keepLines/>
        <w:shd w:val="clear" w:color="auto" w:fill="auto"/>
        <w:spacing w:before="764" w:after="427"/>
      </w:pPr>
    </w:p>
    <w:p w:rsidR="00200C71" w:rsidRPr="0028305E" w:rsidRDefault="006F1658" w:rsidP="00276458">
      <w:pPr>
        <w:pStyle w:val="Heading30"/>
        <w:keepNext/>
        <w:keepLines/>
        <w:shd w:val="clear" w:color="auto" w:fill="auto"/>
        <w:spacing w:before="764" w:after="427"/>
        <w:ind w:left="851"/>
      </w:pPr>
      <w:r>
        <w:t>3.</w:t>
      </w:r>
      <w:r>
        <w:tab/>
      </w:r>
      <w:r w:rsidR="00C748EA" w:rsidRPr="0028305E">
        <w:t>Description of the spirit drink</w:t>
      </w: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200C71" w:rsidRPr="0028305E">
        <w:trPr>
          <w:trHeight w:hRule="exact" w:val="326"/>
          <w:jc w:val="right"/>
        </w:trPr>
        <w:tc>
          <w:tcPr>
            <w:tcW w:w="2856" w:type="dxa"/>
            <w:tcBorders>
              <w:top w:val="single" w:sz="4" w:space="0" w:color="auto"/>
              <w:lef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Bold"/>
                <w:sz w:val="22"/>
                <w:szCs w:val="22"/>
              </w:rPr>
              <w:t>Title - Product name</w:t>
            </w:r>
          </w:p>
        </w:tc>
        <w:tc>
          <w:tcPr>
            <w:tcW w:w="5299" w:type="dxa"/>
            <w:tcBorders>
              <w:top w:val="single" w:sz="4" w:space="0" w:color="auto"/>
              <w:left w:val="single" w:sz="4" w:space="0" w:color="auto"/>
              <w:righ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2"/>
                <w:sz w:val="22"/>
                <w:szCs w:val="22"/>
              </w:rPr>
              <w:t>Ostfriesischer Korngenever</w:t>
            </w:r>
          </w:p>
        </w:tc>
      </w:tr>
      <w:tr w:rsidR="00200C71" w:rsidRPr="0028305E" w:rsidTr="008F2333">
        <w:trPr>
          <w:trHeight w:hRule="exact" w:val="9886"/>
          <w:jc w:val="right"/>
        </w:trPr>
        <w:tc>
          <w:tcPr>
            <w:tcW w:w="2856" w:type="dxa"/>
            <w:tcBorders>
              <w:top w:val="single" w:sz="4" w:space="0" w:color="auto"/>
              <w:left w:val="single" w:sz="4" w:space="0" w:color="auto"/>
              <w:bottom w:val="single" w:sz="4" w:space="0" w:color="auto"/>
            </w:tcBorders>
            <w:shd w:val="clear" w:color="auto" w:fill="FFFFFF"/>
          </w:tcPr>
          <w:p w:rsidR="00200C71" w:rsidRPr="008F2333" w:rsidRDefault="00C748EA">
            <w:pPr>
              <w:pStyle w:val="Bodytext20"/>
              <w:framePr w:w="8155" w:wrap="notBeside" w:vAnchor="text" w:hAnchor="text" w:xAlign="right" w:y="1"/>
              <w:shd w:val="clear" w:color="auto" w:fill="auto"/>
              <w:spacing w:before="0" w:after="0" w:line="240" w:lineRule="exact"/>
              <w:jc w:val="left"/>
              <w:rPr>
                <w:sz w:val="22"/>
                <w:szCs w:val="22"/>
              </w:rPr>
            </w:pPr>
            <w:r w:rsidRPr="008F2333">
              <w:rPr>
                <w:rStyle w:val="Bodytext2Bold"/>
                <w:sz w:val="22"/>
                <w:szCs w:val="22"/>
              </w:rPr>
              <w:t>Physical, chemical and/or organoleptic characteristics</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200C71" w:rsidRPr="008F2333" w:rsidRDefault="00C748EA">
            <w:pPr>
              <w:pStyle w:val="Bodytext20"/>
              <w:framePr w:w="8155" w:wrap="notBeside" w:vAnchor="text" w:hAnchor="text" w:xAlign="right" w:y="1"/>
              <w:shd w:val="clear" w:color="auto" w:fill="auto"/>
              <w:spacing w:before="0" w:after="220"/>
              <w:jc w:val="left"/>
              <w:rPr>
                <w:sz w:val="22"/>
                <w:szCs w:val="22"/>
              </w:rPr>
            </w:pPr>
            <w:r w:rsidRPr="008F2333">
              <w:rPr>
                <w:rStyle w:val="Bodytext22"/>
                <w:sz w:val="22"/>
                <w:szCs w:val="22"/>
              </w:rPr>
              <w:t>Brief description of the spirit drink:</w:t>
            </w:r>
          </w:p>
          <w:p w:rsidR="00200C71" w:rsidRPr="008F2333" w:rsidRDefault="00C748EA">
            <w:pPr>
              <w:pStyle w:val="Bodytext20"/>
              <w:framePr w:w="8155" w:wrap="notBeside" w:vAnchor="text" w:hAnchor="text" w:xAlign="right" w:y="1"/>
              <w:shd w:val="clear" w:color="auto" w:fill="auto"/>
              <w:spacing w:before="220" w:after="220" w:line="240" w:lineRule="exact"/>
              <w:jc w:val="left"/>
              <w:rPr>
                <w:sz w:val="22"/>
                <w:szCs w:val="22"/>
              </w:rPr>
            </w:pPr>
            <w:r w:rsidRPr="008F2333">
              <w:rPr>
                <w:rStyle w:val="Bodytext22"/>
                <w:sz w:val="22"/>
                <w:szCs w:val="22"/>
              </w:rPr>
              <w:t>‘Ostfriesischer Korngenever’ is a geneva (juniper-flavoured spirit drink) that is produced exclusively in East Frisia [Ostfriesland]; the alcohol it contains consists exclusively of grain distillate and malt wine.</w:t>
            </w:r>
          </w:p>
          <w:p w:rsidR="00200C71" w:rsidRPr="008F2333" w:rsidRDefault="00C748EA">
            <w:pPr>
              <w:pStyle w:val="Bodytext20"/>
              <w:framePr w:w="8155" w:wrap="notBeside" w:vAnchor="text" w:hAnchor="text" w:xAlign="right" w:y="1"/>
              <w:numPr>
                <w:ilvl w:val="0"/>
                <w:numId w:val="5"/>
              </w:numPr>
              <w:shd w:val="clear" w:color="auto" w:fill="auto"/>
              <w:tabs>
                <w:tab w:val="left" w:pos="144"/>
              </w:tabs>
              <w:spacing w:before="220" w:after="220" w:line="245" w:lineRule="exact"/>
              <w:jc w:val="left"/>
              <w:rPr>
                <w:sz w:val="22"/>
                <w:szCs w:val="22"/>
              </w:rPr>
            </w:pPr>
            <w:r w:rsidRPr="008F2333">
              <w:rPr>
                <w:rStyle w:val="Bodytext22"/>
                <w:sz w:val="22"/>
                <w:szCs w:val="22"/>
              </w:rPr>
              <w:t xml:space="preserve">Actual alcoholic strength of the ready-to-drink product:  at least 38 </w:t>
            </w:r>
            <w:r w:rsidRPr="008F2333">
              <w:rPr>
                <w:rStyle w:val="Bodytext2BoldItalic"/>
                <w:b w:val="0"/>
                <w:i w:val="0"/>
                <w:sz w:val="22"/>
                <w:szCs w:val="22"/>
              </w:rPr>
              <w:t>%</w:t>
            </w:r>
            <w:r w:rsidRPr="008F2333">
              <w:rPr>
                <w:rStyle w:val="Bodytext22"/>
                <w:sz w:val="22"/>
                <w:szCs w:val="22"/>
              </w:rPr>
              <w:t xml:space="preserve"> vol.</w:t>
            </w:r>
          </w:p>
          <w:p w:rsidR="00200C71" w:rsidRPr="008F2333" w:rsidRDefault="00C748EA">
            <w:pPr>
              <w:pStyle w:val="Bodytext20"/>
              <w:framePr w:w="8155" w:wrap="notBeside" w:vAnchor="text" w:hAnchor="text" w:xAlign="right" w:y="1"/>
              <w:numPr>
                <w:ilvl w:val="0"/>
                <w:numId w:val="5"/>
              </w:numPr>
              <w:shd w:val="clear" w:color="auto" w:fill="auto"/>
              <w:tabs>
                <w:tab w:val="left" w:pos="134"/>
              </w:tabs>
              <w:spacing w:before="220" w:after="220"/>
              <w:jc w:val="left"/>
              <w:rPr>
                <w:sz w:val="22"/>
                <w:szCs w:val="22"/>
              </w:rPr>
            </w:pPr>
            <w:r w:rsidRPr="008F2333">
              <w:rPr>
                <w:rStyle w:val="Bodytext22"/>
                <w:sz w:val="22"/>
                <w:szCs w:val="22"/>
              </w:rPr>
              <w:t>Clarity: clear;</w:t>
            </w:r>
          </w:p>
          <w:p w:rsidR="00200C71" w:rsidRPr="008F2333" w:rsidRDefault="00C748EA">
            <w:pPr>
              <w:pStyle w:val="Bodytext20"/>
              <w:framePr w:w="8155" w:wrap="notBeside" w:vAnchor="text" w:hAnchor="text" w:xAlign="right" w:y="1"/>
              <w:numPr>
                <w:ilvl w:val="0"/>
                <w:numId w:val="5"/>
              </w:numPr>
              <w:shd w:val="clear" w:color="auto" w:fill="auto"/>
              <w:tabs>
                <w:tab w:val="left" w:pos="144"/>
              </w:tabs>
              <w:spacing w:before="220" w:after="220" w:line="240" w:lineRule="exact"/>
              <w:jc w:val="left"/>
              <w:rPr>
                <w:sz w:val="22"/>
                <w:szCs w:val="22"/>
              </w:rPr>
            </w:pPr>
            <w:r w:rsidRPr="008F2333">
              <w:rPr>
                <w:rStyle w:val="Bodytext22"/>
                <w:sz w:val="22"/>
                <w:szCs w:val="22"/>
              </w:rPr>
              <w:t>Colour: colourless or, for products matured in contact with wood, colourless, yellowish, reddish, or brownish, depending on the type of wood.</w:t>
            </w:r>
          </w:p>
          <w:p w:rsidR="00200C71" w:rsidRDefault="00C748EA">
            <w:pPr>
              <w:pStyle w:val="Bodytext20"/>
              <w:framePr w:w="8155" w:wrap="notBeside" w:vAnchor="text" w:hAnchor="text" w:xAlign="right" w:y="1"/>
              <w:numPr>
                <w:ilvl w:val="0"/>
                <w:numId w:val="5"/>
              </w:numPr>
              <w:shd w:val="clear" w:color="auto" w:fill="auto"/>
              <w:tabs>
                <w:tab w:val="left" w:pos="154"/>
              </w:tabs>
              <w:spacing w:before="220" w:after="0" w:line="240" w:lineRule="exact"/>
              <w:jc w:val="left"/>
              <w:rPr>
                <w:rStyle w:val="Bodytext22"/>
                <w:sz w:val="22"/>
                <w:szCs w:val="22"/>
              </w:rPr>
            </w:pPr>
            <w:r w:rsidRPr="008F2333">
              <w:rPr>
                <w:rStyle w:val="Bodytext22"/>
                <w:sz w:val="22"/>
                <w:szCs w:val="22"/>
              </w:rPr>
              <w:t>Smell: discreet, i.e. delicate and mild, to strong smell of juniper and possibly slight smell of other herbs or spices;</w:t>
            </w:r>
          </w:p>
          <w:p w:rsidR="008F2333" w:rsidRPr="008F2333" w:rsidRDefault="008F2333" w:rsidP="008F2333">
            <w:pPr>
              <w:pStyle w:val="Bodytext20"/>
              <w:framePr w:w="8155" w:wrap="notBeside" w:vAnchor="text" w:hAnchor="text" w:xAlign="right" w:y="1"/>
              <w:numPr>
                <w:ilvl w:val="0"/>
                <w:numId w:val="5"/>
              </w:numPr>
              <w:tabs>
                <w:tab w:val="left" w:pos="154"/>
              </w:tabs>
              <w:spacing w:before="220" w:line="240" w:lineRule="exact"/>
              <w:rPr>
                <w:sz w:val="22"/>
                <w:szCs w:val="22"/>
              </w:rPr>
            </w:pPr>
            <w:r w:rsidRPr="008F2333">
              <w:rPr>
                <w:sz w:val="22"/>
                <w:szCs w:val="22"/>
              </w:rPr>
              <w:t>Taste: mild, balanced, with a discreet to strong taste of juniper and possibly slight taste of other herbs or spices;</w:t>
            </w:r>
          </w:p>
          <w:p w:rsidR="008F2333" w:rsidRPr="008F2333" w:rsidRDefault="008F2333" w:rsidP="008F2333">
            <w:pPr>
              <w:pStyle w:val="Bodytext20"/>
              <w:framePr w:w="8155" w:wrap="notBeside" w:vAnchor="text" w:hAnchor="text" w:xAlign="right" w:y="1"/>
              <w:numPr>
                <w:ilvl w:val="0"/>
                <w:numId w:val="5"/>
              </w:numPr>
              <w:tabs>
                <w:tab w:val="left" w:pos="154"/>
              </w:tabs>
              <w:spacing w:before="220" w:line="240" w:lineRule="exact"/>
              <w:rPr>
                <w:sz w:val="22"/>
                <w:szCs w:val="22"/>
              </w:rPr>
            </w:pPr>
            <w:r w:rsidRPr="008F2333">
              <w:rPr>
                <w:sz w:val="22"/>
                <w:szCs w:val="22"/>
              </w:rPr>
              <w:t>Ingredients used:</w:t>
            </w:r>
          </w:p>
          <w:p w:rsidR="008F2333" w:rsidRPr="008F2333" w:rsidRDefault="008F2333" w:rsidP="008F2333">
            <w:pPr>
              <w:pStyle w:val="Bodytext20"/>
              <w:framePr w:w="8155" w:wrap="notBeside" w:vAnchor="text" w:hAnchor="text" w:xAlign="right" w:y="1"/>
              <w:numPr>
                <w:ilvl w:val="0"/>
                <w:numId w:val="5"/>
              </w:numPr>
              <w:tabs>
                <w:tab w:val="left" w:pos="154"/>
              </w:tabs>
              <w:spacing w:before="220" w:line="240" w:lineRule="exact"/>
              <w:rPr>
                <w:sz w:val="22"/>
                <w:szCs w:val="22"/>
              </w:rPr>
            </w:pPr>
            <w:r w:rsidRPr="008F2333">
              <w:rPr>
                <w:sz w:val="22"/>
                <w:szCs w:val="22"/>
              </w:rPr>
              <w:t>Grain distillate and/or grain fine distillate, malt wine (at least 1.5 % of the pure alcohol content of the finished product), juniper berries (Juniperus communis L. and/or Juniperus oxycedrus L.) and possibly other botanicals such as coriander, caraway or rosemary, and other natural flavouring substances and preparations, where necessary, and water for reduction to drinking strength.</w:t>
            </w:r>
          </w:p>
          <w:p w:rsidR="008F2333" w:rsidRPr="008F2333" w:rsidRDefault="008F2333" w:rsidP="008F2333">
            <w:pPr>
              <w:pStyle w:val="Bodytext20"/>
              <w:framePr w:w="8155" w:wrap="notBeside" w:vAnchor="text" w:hAnchor="text" w:xAlign="right" w:y="1"/>
              <w:numPr>
                <w:ilvl w:val="0"/>
                <w:numId w:val="5"/>
              </w:numPr>
              <w:shd w:val="clear" w:color="auto" w:fill="auto"/>
              <w:tabs>
                <w:tab w:val="left" w:pos="154"/>
              </w:tabs>
              <w:spacing w:before="220" w:after="0" w:line="240" w:lineRule="exact"/>
              <w:jc w:val="left"/>
              <w:rPr>
                <w:sz w:val="22"/>
                <w:szCs w:val="22"/>
              </w:rPr>
            </w:pPr>
            <w:r w:rsidRPr="008F2333">
              <w:rPr>
                <w:sz w:val="22"/>
                <w:szCs w:val="22"/>
              </w:rPr>
              <w:t>According to the traditional Belgian and Dutch method of producing Genever, malt wine is a grain distillate with an alcoholic strength of at leas</w:t>
            </w:r>
            <w:r w:rsidR="00276458">
              <w:rPr>
                <w:sz w:val="22"/>
                <w:szCs w:val="22"/>
              </w:rPr>
              <w:t>t 40 % vol. and no more than 80 </w:t>
            </w:r>
            <w:r w:rsidRPr="008F2333">
              <w:rPr>
                <w:sz w:val="22"/>
                <w:szCs w:val="22"/>
              </w:rPr>
              <w:t>% vol.</w:t>
            </w:r>
          </w:p>
        </w:tc>
      </w:tr>
    </w:tbl>
    <w:p w:rsidR="00200C71" w:rsidRPr="0028305E" w:rsidRDefault="00200C71">
      <w:pPr>
        <w:framePr w:w="8155" w:wrap="notBeside" w:vAnchor="text" w:hAnchor="text" w:xAlign="right" w:y="1"/>
        <w:rPr>
          <w:sz w:val="2"/>
          <w:szCs w:val="2"/>
        </w:rPr>
      </w:pPr>
    </w:p>
    <w:p w:rsidR="00200C71" w:rsidRPr="0028305E" w:rsidRDefault="00200C71">
      <w:pPr>
        <w:rPr>
          <w:sz w:val="2"/>
          <w:szCs w:val="2"/>
        </w:rPr>
      </w:pPr>
    </w:p>
    <w:p w:rsidR="00200C71" w:rsidRPr="0028305E" w:rsidRDefault="00200C71">
      <w:pPr>
        <w:rPr>
          <w:sz w:val="2"/>
          <w:szCs w:val="2"/>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8F2333" w:rsidRPr="0028305E">
        <w:trPr>
          <w:trHeight w:hRule="exact" w:val="4886"/>
          <w:jc w:val="right"/>
        </w:trPr>
        <w:tc>
          <w:tcPr>
            <w:tcW w:w="2856" w:type="dxa"/>
            <w:tcBorders>
              <w:top w:val="single" w:sz="4" w:space="0" w:color="auto"/>
              <w:left w:val="single" w:sz="4" w:space="0" w:color="auto"/>
              <w:bottom w:val="single" w:sz="4" w:space="0" w:color="auto"/>
            </w:tcBorders>
            <w:shd w:val="clear" w:color="auto" w:fill="FFFFFF"/>
          </w:tcPr>
          <w:p w:rsidR="008F2333" w:rsidRPr="008F2333" w:rsidRDefault="008F2333" w:rsidP="008F2333">
            <w:pPr>
              <w:pStyle w:val="Bodytext20"/>
              <w:framePr w:w="8155" w:wrap="notBeside" w:vAnchor="text" w:hAnchor="page" w:x="1943" w:y="267"/>
              <w:shd w:val="clear" w:color="auto" w:fill="auto"/>
              <w:spacing w:before="0" w:after="0" w:line="240" w:lineRule="exact"/>
              <w:jc w:val="left"/>
              <w:rPr>
                <w:sz w:val="22"/>
                <w:szCs w:val="22"/>
              </w:rPr>
            </w:pPr>
            <w:r w:rsidRPr="008F2333">
              <w:rPr>
                <w:rStyle w:val="Bodytext2Bold"/>
                <w:sz w:val="22"/>
                <w:szCs w:val="22"/>
              </w:rPr>
              <w:t>Specific characteristics (compared to spirit drinks of the same category)</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8F2333" w:rsidRPr="008F2333" w:rsidRDefault="008F2333" w:rsidP="008F2333">
            <w:pPr>
              <w:pStyle w:val="Bodytext20"/>
              <w:framePr w:w="8155" w:wrap="notBeside" w:vAnchor="text" w:hAnchor="page" w:x="1943" w:y="267"/>
              <w:numPr>
                <w:ilvl w:val="0"/>
                <w:numId w:val="6"/>
              </w:numPr>
              <w:shd w:val="clear" w:color="auto" w:fill="auto"/>
              <w:tabs>
                <w:tab w:val="left" w:pos="144"/>
              </w:tabs>
              <w:spacing w:before="0" w:after="220" w:line="240" w:lineRule="exact"/>
              <w:jc w:val="left"/>
              <w:rPr>
                <w:sz w:val="22"/>
                <w:szCs w:val="22"/>
              </w:rPr>
            </w:pPr>
            <w:r w:rsidRPr="008F2333">
              <w:rPr>
                <w:rStyle w:val="Bodytext22"/>
                <w:sz w:val="22"/>
                <w:szCs w:val="22"/>
              </w:rPr>
              <w:t>Minimum alcoholic strength of 38 % vol., higher than the 30 % vol. minimum laid down for the juniper-flavoured spirit drinks category.</w:t>
            </w:r>
          </w:p>
          <w:p w:rsidR="008F2333" w:rsidRPr="008F2333" w:rsidRDefault="008F2333" w:rsidP="008F2333">
            <w:pPr>
              <w:pStyle w:val="Bodytext20"/>
              <w:framePr w:w="8155" w:wrap="notBeside" w:vAnchor="text" w:hAnchor="page" w:x="1943" w:y="267"/>
              <w:numPr>
                <w:ilvl w:val="0"/>
                <w:numId w:val="6"/>
              </w:numPr>
              <w:shd w:val="clear" w:color="auto" w:fill="auto"/>
              <w:tabs>
                <w:tab w:val="left" w:pos="134"/>
              </w:tabs>
              <w:spacing w:before="220" w:after="0" w:line="240" w:lineRule="exact"/>
              <w:jc w:val="left"/>
              <w:rPr>
                <w:sz w:val="22"/>
                <w:szCs w:val="22"/>
              </w:rPr>
            </w:pPr>
            <w:r w:rsidRPr="008F2333">
              <w:rPr>
                <w:rStyle w:val="Bodytext22"/>
                <w:sz w:val="22"/>
                <w:szCs w:val="22"/>
              </w:rPr>
              <w:t>The alcohol in this spirit drink consists solely of grain distillate or grain fine distillate and malt wine.</w:t>
            </w:r>
          </w:p>
          <w:p w:rsidR="008F2333" w:rsidRPr="008F2333" w:rsidRDefault="008F2333" w:rsidP="008F2333">
            <w:pPr>
              <w:pStyle w:val="Bodytext20"/>
              <w:framePr w:w="8155" w:wrap="notBeside" w:vAnchor="text" w:hAnchor="page" w:x="1943" w:y="267"/>
              <w:shd w:val="clear" w:color="auto" w:fill="auto"/>
              <w:spacing w:before="0" w:after="220"/>
              <w:jc w:val="left"/>
              <w:rPr>
                <w:sz w:val="22"/>
                <w:szCs w:val="22"/>
              </w:rPr>
            </w:pPr>
          </w:p>
          <w:p w:rsidR="008F2333" w:rsidRPr="008F2333" w:rsidRDefault="008F2333" w:rsidP="008F2333">
            <w:pPr>
              <w:pStyle w:val="Bodytext20"/>
              <w:framePr w:w="8155" w:wrap="notBeside" w:vAnchor="text" w:hAnchor="page" w:x="1943" w:y="267"/>
              <w:numPr>
                <w:ilvl w:val="0"/>
                <w:numId w:val="6"/>
              </w:numPr>
              <w:shd w:val="clear" w:color="auto" w:fill="auto"/>
              <w:tabs>
                <w:tab w:val="left" w:pos="149"/>
              </w:tabs>
              <w:spacing w:before="220" w:after="220" w:line="240" w:lineRule="exact"/>
              <w:jc w:val="left"/>
              <w:rPr>
                <w:sz w:val="22"/>
                <w:szCs w:val="22"/>
              </w:rPr>
            </w:pPr>
            <w:r w:rsidRPr="008F2333">
              <w:rPr>
                <w:rStyle w:val="Bodytext22"/>
                <w:sz w:val="22"/>
                <w:szCs w:val="22"/>
              </w:rPr>
              <w:t>Flavouring of the alcohol (grain fine distillate and malt wine) by adding juniper berries and possibly other flavour-imparting ingredients solely as part of the distillation process.</w:t>
            </w:r>
          </w:p>
          <w:p w:rsidR="008F2333" w:rsidRPr="008F2333" w:rsidRDefault="008F2333" w:rsidP="008F2333">
            <w:pPr>
              <w:pStyle w:val="Bodytext20"/>
              <w:framePr w:w="8155" w:wrap="notBeside" w:vAnchor="text" w:hAnchor="page" w:x="1943" w:y="267"/>
              <w:numPr>
                <w:ilvl w:val="0"/>
                <w:numId w:val="6"/>
              </w:numPr>
              <w:shd w:val="clear" w:color="auto" w:fill="auto"/>
              <w:tabs>
                <w:tab w:val="left" w:pos="134"/>
              </w:tabs>
              <w:spacing w:before="220" w:after="220" w:line="245" w:lineRule="exact"/>
              <w:jc w:val="left"/>
              <w:rPr>
                <w:sz w:val="22"/>
                <w:szCs w:val="22"/>
              </w:rPr>
            </w:pPr>
            <w:r w:rsidRPr="008F2333">
              <w:rPr>
                <w:rStyle w:val="Bodytext22"/>
                <w:sz w:val="22"/>
                <w:szCs w:val="22"/>
              </w:rPr>
              <w:t>Maximum sugar content: 5 g per litre of finished product, expressed as invert sugar;</w:t>
            </w:r>
          </w:p>
          <w:p w:rsidR="008F2333" w:rsidRPr="008F2333" w:rsidRDefault="008F2333" w:rsidP="008F2333">
            <w:pPr>
              <w:pStyle w:val="Bodytext20"/>
              <w:framePr w:w="8155" w:wrap="notBeside" w:vAnchor="text" w:hAnchor="page" w:x="1943" w:y="267"/>
              <w:numPr>
                <w:ilvl w:val="0"/>
                <w:numId w:val="6"/>
              </w:numPr>
              <w:shd w:val="clear" w:color="auto" w:fill="auto"/>
              <w:tabs>
                <w:tab w:val="left" w:pos="134"/>
              </w:tabs>
              <w:spacing w:before="220" w:after="0"/>
              <w:jc w:val="left"/>
              <w:rPr>
                <w:sz w:val="22"/>
                <w:szCs w:val="22"/>
              </w:rPr>
            </w:pPr>
            <w:r w:rsidRPr="008F2333">
              <w:rPr>
                <w:rStyle w:val="Bodytext22"/>
                <w:sz w:val="22"/>
                <w:szCs w:val="22"/>
              </w:rPr>
              <w:t>Colourings are not added.</w:t>
            </w:r>
          </w:p>
        </w:tc>
      </w:tr>
    </w:tbl>
    <w:p w:rsidR="008F2333" w:rsidRPr="0028305E" w:rsidRDefault="008F2333" w:rsidP="008F2333">
      <w:pPr>
        <w:framePr w:w="8155" w:wrap="notBeside" w:vAnchor="text" w:hAnchor="page" w:x="1943" w:y="267"/>
        <w:rPr>
          <w:sz w:val="2"/>
          <w:szCs w:val="2"/>
        </w:rPr>
      </w:pPr>
    </w:p>
    <w:p w:rsidR="00200C71" w:rsidRPr="0028305E" w:rsidRDefault="006F1658" w:rsidP="008F2333">
      <w:pPr>
        <w:pStyle w:val="Heading30"/>
        <w:keepNext/>
        <w:keepLines/>
        <w:numPr>
          <w:ilvl w:val="0"/>
          <w:numId w:val="3"/>
        </w:numPr>
        <w:shd w:val="clear" w:color="auto" w:fill="auto"/>
        <w:spacing w:before="784" w:after="200"/>
        <w:ind w:left="709"/>
      </w:pPr>
      <w:r>
        <w:t xml:space="preserve">Defined </w:t>
      </w:r>
      <w:r w:rsidR="00C748EA" w:rsidRPr="0028305E">
        <w:t>geographical area</w:t>
      </w:r>
    </w:p>
    <w:p w:rsidR="00200C71" w:rsidRPr="0028305E" w:rsidRDefault="00C748EA">
      <w:pPr>
        <w:pStyle w:val="Bodytext50"/>
        <w:shd w:val="clear" w:color="auto" w:fill="auto"/>
        <w:spacing w:before="0" w:after="421"/>
        <w:ind w:left="840"/>
      </w:pPr>
      <w:r w:rsidRPr="0028305E">
        <w:t>a. Description of the defined geographical area</w:t>
      </w:r>
    </w:p>
    <w:p w:rsidR="00200C71" w:rsidRPr="008F2333" w:rsidRDefault="00C748EA">
      <w:pPr>
        <w:pStyle w:val="Bodytext20"/>
        <w:pBdr>
          <w:top w:val="single" w:sz="4" w:space="1" w:color="auto"/>
          <w:left w:val="single" w:sz="4" w:space="4" w:color="auto"/>
          <w:bottom w:val="single" w:sz="4" w:space="1" w:color="auto"/>
          <w:right w:val="single" w:sz="4" w:space="4" w:color="auto"/>
        </w:pBdr>
        <w:shd w:val="clear" w:color="auto" w:fill="auto"/>
        <w:spacing w:before="0" w:after="200" w:line="240" w:lineRule="exact"/>
        <w:ind w:left="1080"/>
        <w:jc w:val="left"/>
        <w:rPr>
          <w:sz w:val="22"/>
          <w:szCs w:val="22"/>
        </w:rPr>
      </w:pPr>
      <w:r w:rsidRPr="0028305E">
        <w:t>‘</w:t>
      </w:r>
      <w:r w:rsidRPr="008F2333">
        <w:rPr>
          <w:sz w:val="22"/>
          <w:szCs w:val="22"/>
        </w:rPr>
        <w:t>Ostfriesischer Korngenever’ is produced in East Frisia. The territory of East Frisia comprises the rural districts of Aurich, Leer and Wittmund, and the urban district of Emden in the Weser-Ems government region.</w:t>
      </w:r>
    </w:p>
    <w:p w:rsidR="00200C71" w:rsidRPr="008F2333" w:rsidRDefault="00C748EA">
      <w:pPr>
        <w:pStyle w:val="Bodytext20"/>
        <w:pBdr>
          <w:top w:val="single" w:sz="4" w:space="1" w:color="auto"/>
          <w:left w:val="single" w:sz="4" w:space="4" w:color="auto"/>
          <w:bottom w:val="single" w:sz="4" w:space="1" w:color="auto"/>
          <w:right w:val="single" w:sz="4" w:space="4" w:color="auto"/>
        </w:pBdr>
        <w:shd w:val="clear" w:color="auto" w:fill="auto"/>
        <w:tabs>
          <w:tab w:val="left" w:leader="underscore" w:pos="8880"/>
        </w:tabs>
        <w:spacing w:before="0" w:after="0" w:line="240" w:lineRule="exact"/>
        <w:ind w:left="1080"/>
        <w:jc w:val="left"/>
        <w:rPr>
          <w:sz w:val="22"/>
          <w:szCs w:val="22"/>
        </w:rPr>
      </w:pPr>
      <w:r w:rsidRPr="008F2333">
        <w:rPr>
          <w:sz w:val="22"/>
          <w:szCs w:val="22"/>
        </w:rPr>
        <w:t xml:space="preserve">However, reduction of the high alcoholic strength of the </w:t>
      </w:r>
      <w:proofErr w:type="gramStart"/>
      <w:r w:rsidRPr="008F2333">
        <w:rPr>
          <w:sz w:val="22"/>
          <w:szCs w:val="22"/>
        </w:rPr>
        <w:t>geneva</w:t>
      </w:r>
      <w:proofErr w:type="gramEnd"/>
      <w:r w:rsidRPr="008F2333">
        <w:rPr>
          <w:sz w:val="22"/>
          <w:szCs w:val="22"/>
        </w:rPr>
        <w:t xml:space="preserve"> distillate(s) to drinking strength using water, bottling or decanting it into other suitable sale containers, and labelling and packaging, may also take place outside the </w:t>
      </w:r>
      <w:r w:rsidRPr="008F2333">
        <w:rPr>
          <w:rStyle w:val="Bodytext21"/>
          <w:sz w:val="22"/>
          <w:szCs w:val="22"/>
          <w:u w:val="none"/>
        </w:rPr>
        <w:t>defined geographical area.</w:t>
      </w:r>
    </w:p>
    <w:p w:rsidR="00200C71" w:rsidRPr="0028305E" w:rsidRDefault="00C748EA">
      <w:pPr>
        <w:pStyle w:val="Bodytext50"/>
        <w:shd w:val="clear" w:color="auto" w:fill="auto"/>
        <w:spacing w:before="0" w:after="0"/>
        <w:ind w:left="820"/>
      </w:pPr>
      <w:r w:rsidRPr="0028305E">
        <w:t>b. NUTS area</w:t>
      </w: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200C71" w:rsidRPr="0028305E">
        <w:trPr>
          <w:trHeight w:hRule="exact" w:val="322"/>
          <w:jc w:val="right"/>
        </w:trPr>
        <w:tc>
          <w:tcPr>
            <w:tcW w:w="2856" w:type="dxa"/>
            <w:tcBorders>
              <w:top w:val="single" w:sz="4" w:space="0" w:color="auto"/>
              <w:lef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2"/>
                <w:sz w:val="22"/>
                <w:szCs w:val="22"/>
              </w:rPr>
              <w:t>DE94H</w:t>
            </w:r>
          </w:p>
        </w:tc>
        <w:tc>
          <w:tcPr>
            <w:tcW w:w="5299" w:type="dxa"/>
            <w:tcBorders>
              <w:top w:val="single" w:sz="4" w:space="0" w:color="auto"/>
              <w:left w:val="single" w:sz="4" w:space="0" w:color="auto"/>
              <w:righ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2"/>
                <w:sz w:val="22"/>
                <w:szCs w:val="22"/>
              </w:rPr>
              <w:t>Wittmund</w:t>
            </w:r>
          </w:p>
        </w:tc>
      </w:tr>
      <w:tr w:rsidR="00200C71" w:rsidRPr="0028305E">
        <w:trPr>
          <w:trHeight w:hRule="exact" w:val="322"/>
          <w:jc w:val="right"/>
        </w:trPr>
        <w:tc>
          <w:tcPr>
            <w:tcW w:w="2856" w:type="dxa"/>
            <w:tcBorders>
              <w:top w:val="single" w:sz="4" w:space="0" w:color="auto"/>
              <w:lef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2"/>
                <w:sz w:val="22"/>
                <w:szCs w:val="22"/>
              </w:rPr>
              <w:t>DE94C</w:t>
            </w:r>
          </w:p>
        </w:tc>
        <w:tc>
          <w:tcPr>
            <w:tcW w:w="5299" w:type="dxa"/>
            <w:tcBorders>
              <w:top w:val="single" w:sz="4" w:space="0" w:color="auto"/>
              <w:left w:val="single" w:sz="4" w:space="0" w:color="auto"/>
              <w:righ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2"/>
                <w:sz w:val="22"/>
                <w:szCs w:val="22"/>
              </w:rPr>
              <w:t>Leer</w:t>
            </w:r>
          </w:p>
        </w:tc>
      </w:tr>
      <w:tr w:rsidR="00200C71" w:rsidRPr="0028305E">
        <w:trPr>
          <w:trHeight w:hRule="exact" w:val="322"/>
          <w:jc w:val="right"/>
        </w:trPr>
        <w:tc>
          <w:tcPr>
            <w:tcW w:w="2856" w:type="dxa"/>
            <w:tcBorders>
              <w:top w:val="single" w:sz="4" w:space="0" w:color="auto"/>
              <w:lef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2"/>
                <w:sz w:val="22"/>
                <w:szCs w:val="22"/>
              </w:rPr>
              <w:t>DE947</w:t>
            </w:r>
          </w:p>
        </w:tc>
        <w:tc>
          <w:tcPr>
            <w:tcW w:w="5299" w:type="dxa"/>
            <w:tcBorders>
              <w:top w:val="single" w:sz="4" w:space="0" w:color="auto"/>
              <w:left w:val="single" w:sz="4" w:space="0" w:color="auto"/>
              <w:righ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2"/>
                <w:sz w:val="22"/>
                <w:szCs w:val="22"/>
              </w:rPr>
              <w:t>Aurich</w:t>
            </w:r>
          </w:p>
        </w:tc>
      </w:tr>
      <w:tr w:rsidR="00200C71" w:rsidRPr="0028305E">
        <w:trPr>
          <w:trHeight w:hRule="exact" w:val="322"/>
          <w:jc w:val="right"/>
        </w:trPr>
        <w:tc>
          <w:tcPr>
            <w:tcW w:w="2856" w:type="dxa"/>
            <w:tcBorders>
              <w:top w:val="single" w:sz="4" w:space="0" w:color="auto"/>
              <w:left w:val="single" w:sz="4" w:space="0" w:color="auto"/>
              <w:bottom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2"/>
                <w:sz w:val="22"/>
                <w:szCs w:val="22"/>
              </w:rPr>
              <w:t>DE942</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2"/>
                <w:sz w:val="22"/>
                <w:szCs w:val="22"/>
              </w:rPr>
              <w:t>Emden, Kreisfreie Stadt</w:t>
            </w:r>
          </w:p>
        </w:tc>
      </w:tr>
    </w:tbl>
    <w:p w:rsidR="00200C71" w:rsidRPr="0028305E" w:rsidRDefault="00200C71">
      <w:pPr>
        <w:framePr w:w="8155" w:wrap="notBeside" w:vAnchor="text" w:hAnchor="text" w:xAlign="right" w:y="1"/>
        <w:rPr>
          <w:sz w:val="2"/>
          <w:szCs w:val="2"/>
        </w:rPr>
      </w:pPr>
    </w:p>
    <w:p w:rsidR="00200C71" w:rsidRPr="0028305E" w:rsidRDefault="00200C71">
      <w:pPr>
        <w:rPr>
          <w:sz w:val="2"/>
          <w:szCs w:val="2"/>
        </w:rPr>
      </w:pPr>
    </w:p>
    <w:tbl>
      <w:tblPr>
        <w:tblOverlap w:val="never"/>
        <w:tblW w:w="10846" w:type="dxa"/>
        <w:jc w:val="right"/>
        <w:tblInd w:w="7656" w:type="dxa"/>
        <w:tblLayout w:type="fixed"/>
        <w:tblCellMar>
          <w:left w:w="10" w:type="dxa"/>
          <w:right w:w="10" w:type="dxa"/>
        </w:tblCellMar>
        <w:tblLook w:val="0000" w:firstRow="0" w:lastRow="0" w:firstColumn="0" w:lastColumn="0" w:noHBand="0" w:noVBand="0"/>
      </w:tblPr>
      <w:tblGrid>
        <w:gridCol w:w="3985"/>
        <w:gridCol w:w="6861"/>
      </w:tblGrid>
      <w:tr w:rsidR="00DA175F" w:rsidRPr="0028305E" w:rsidTr="00DB68F4">
        <w:trPr>
          <w:trHeight w:hRule="exact" w:val="861"/>
          <w:jc w:val="right"/>
        </w:trPr>
        <w:tc>
          <w:tcPr>
            <w:tcW w:w="3985" w:type="dxa"/>
            <w:tcBorders>
              <w:top w:val="single" w:sz="4" w:space="0" w:color="auto"/>
              <w:left w:val="single" w:sz="4" w:space="0" w:color="auto"/>
            </w:tcBorders>
            <w:shd w:val="clear" w:color="auto" w:fill="FFFFFF"/>
          </w:tcPr>
          <w:p w:rsidR="00DB68F4" w:rsidRDefault="00DA175F" w:rsidP="00DB68F4">
            <w:pPr>
              <w:pStyle w:val="Bodytext20"/>
              <w:framePr w:w="8155" w:wrap="notBeside" w:vAnchor="text" w:hAnchor="page" w:x="966" w:y="1503"/>
              <w:shd w:val="clear" w:color="auto" w:fill="auto"/>
              <w:tabs>
                <w:tab w:val="left" w:pos="1510"/>
              </w:tabs>
              <w:spacing w:before="0" w:after="0"/>
              <w:ind w:left="2671" w:right="-974"/>
              <w:jc w:val="left"/>
              <w:rPr>
                <w:rStyle w:val="Bodytext2Bold"/>
                <w:sz w:val="22"/>
                <w:szCs w:val="22"/>
              </w:rPr>
            </w:pPr>
            <w:r w:rsidRPr="00DB68F4">
              <w:rPr>
                <w:rStyle w:val="Bodytext2Bold"/>
                <w:sz w:val="22"/>
                <w:szCs w:val="22"/>
              </w:rPr>
              <w:t xml:space="preserve">Title </w:t>
            </w:r>
            <w:r w:rsidR="00DB68F4">
              <w:rPr>
                <w:rStyle w:val="Bodytext2Bold"/>
                <w:sz w:val="22"/>
                <w:szCs w:val="22"/>
              </w:rPr>
              <w:t>–</w:t>
            </w:r>
            <w:r w:rsidRPr="00DB68F4">
              <w:rPr>
                <w:rStyle w:val="Bodytext2Bold"/>
                <w:sz w:val="22"/>
                <w:szCs w:val="22"/>
              </w:rPr>
              <w:t xml:space="preserve"> Type</w:t>
            </w:r>
          </w:p>
          <w:p w:rsidR="00DA175F" w:rsidRPr="00DB68F4" w:rsidRDefault="00DA175F" w:rsidP="00DB68F4">
            <w:pPr>
              <w:pStyle w:val="Bodytext20"/>
              <w:framePr w:w="8155" w:wrap="notBeside" w:vAnchor="text" w:hAnchor="page" w:x="966" w:y="1503"/>
              <w:shd w:val="clear" w:color="auto" w:fill="auto"/>
              <w:tabs>
                <w:tab w:val="left" w:pos="1510"/>
              </w:tabs>
              <w:spacing w:before="0" w:after="0"/>
              <w:ind w:left="2671" w:right="-974"/>
              <w:jc w:val="left"/>
              <w:rPr>
                <w:sz w:val="22"/>
                <w:szCs w:val="22"/>
              </w:rPr>
            </w:pPr>
            <w:r w:rsidRPr="00DB68F4">
              <w:rPr>
                <w:rStyle w:val="Bodytext2Bold"/>
                <w:sz w:val="22"/>
                <w:szCs w:val="22"/>
              </w:rPr>
              <w:t xml:space="preserve"> of method</w:t>
            </w:r>
          </w:p>
        </w:tc>
        <w:tc>
          <w:tcPr>
            <w:tcW w:w="6861" w:type="dxa"/>
            <w:tcBorders>
              <w:top w:val="single" w:sz="4" w:space="0" w:color="auto"/>
              <w:left w:val="single" w:sz="4" w:space="0" w:color="auto"/>
              <w:right w:val="single" w:sz="4" w:space="0" w:color="auto"/>
            </w:tcBorders>
            <w:shd w:val="clear" w:color="auto" w:fill="FFFFFF"/>
          </w:tcPr>
          <w:p w:rsidR="00DA175F" w:rsidRPr="0028305E" w:rsidRDefault="00DA175F" w:rsidP="00F209FE">
            <w:pPr>
              <w:framePr w:w="8155" w:wrap="notBeside" w:vAnchor="text" w:hAnchor="page" w:x="966" w:y="1503"/>
              <w:tabs>
                <w:tab w:val="left" w:pos="142"/>
              </w:tabs>
              <w:ind w:left="142"/>
              <w:rPr>
                <w:sz w:val="10"/>
                <w:szCs w:val="10"/>
              </w:rPr>
            </w:pPr>
          </w:p>
        </w:tc>
      </w:tr>
      <w:tr w:rsidR="00DA175F" w:rsidRPr="0028305E" w:rsidTr="00DB68F4">
        <w:trPr>
          <w:trHeight w:hRule="exact" w:val="12020"/>
          <w:jc w:val="right"/>
        </w:trPr>
        <w:tc>
          <w:tcPr>
            <w:tcW w:w="3985" w:type="dxa"/>
            <w:tcBorders>
              <w:top w:val="single" w:sz="4" w:space="0" w:color="auto"/>
              <w:left w:val="single" w:sz="4" w:space="0" w:color="auto"/>
              <w:bottom w:val="single" w:sz="4" w:space="0" w:color="auto"/>
            </w:tcBorders>
            <w:shd w:val="clear" w:color="auto" w:fill="FFFFFF"/>
          </w:tcPr>
          <w:p w:rsidR="00DA175F" w:rsidRPr="0028305E" w:rsidRDefault="00DA175F" w:rsidP="00DB68F4">
            <w:pPr>
              <w:pStyle w:val="Bodytext20"/>
              <w:framePr w:w="8155" w:wrap="notBeside" w:vAnchor="text" w:hAnchor="page" w:x="966" w:y="1503"/>
              <w:shd w:val="clear" w:color="auto" w:fill="auto"/>
              <w:tabs>
                <w:tab w:val="left" w:pos="142"/>
              </w:tabs>
              <w:spacing w:before="0" w:after="0"/>
              <w:ind w:left="2671"/>
              <w:jc w:val="left"/>
            </w:pPr>
            <w:r w:rsidRPr="0028305E">
              <w:rPr>
                <w:rStyle w:val="Bodytext2Bold"/>
              </w:rPr>
              <w:t>Method</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rsidR="00DA175F" w:rsidRPr="00BD5E17" w:rsidRDefault="00DA175F" w:rsidP="00F209FE">
            <w:pPr>
              <w:pStyle w:val="Bodytext20"/>
              <w:framePr w:w="8155" w:wrap="notBeside" w:vAnchor="text" w:hAnchor="page" w:x="966" w:y="1503"/>
              <w:shd w:val="clear" w:color="auto" w:fill="auto"/>
              <w:tabs>
                <w:tab w:val="left" w:pos="142"/>
              </w:tabs>
              <w:spacing w:before="0" w:after="240" w:line="240" w:lineRule="exact"/>
              <w:ind w:left="142"/>
              <w:jc w:val="left"/>
              <w:rPr>
                <w:sz w:val="22"/>
                <w:szCs w:val="22"/>
              </w:rPr>
            </w:pPr>
            <w:r w:rsidRPr="00BD5E17">
              <w:rPr>
                <w:rStyle w:val="Bodytext22"/>
                <w:sz w:val="22"/>
                <w:szCs w:val="22"/>
              </w:rPr>
              <w:t>Some producers of ‘Ostfriesischer Korngenever’ still produce the grain distillate or grain fine distillate and the malt wine themselves.</w:t>
            </w:r>
          </w:p>
          <w:p w:rsidR="00DA175F" w:rsidRPr="00BD5E17" w:rsidRDefault="00DA175F" w:rsidP="00F209FE">
            <w:pPr>
              <w:pStyle w:val="Bodytext20"/>
              <w:framePr w:w="8155" w:wrap="notBeside" w:vAnchor="text" w:hAnchor="page" w:x="966" w:y="1503"/>
              <w:shd w:val="clear" w:color="auto" w:fill="auto"/>
              <w:tabs>
                <w:tab w:val="left" w:pos="142"/>
              </w:tabs>
              <w:spacing w:before="240" w:after="0" w:line="240" w:lineRule="exact"/>
              <w:ind w:left="142"/>
              <w:jc w:val="left"/>
              <w:rPr>
                <w:sz w:val="22"/>
                <w:szCs w:val="22"/>
              </w:rPr>
            </w:pPr>
            <w:r w:rsidRPr="00BD5E17">
              <w:rPr>
                <w:rStyle w:val="Bodytext22"/>
                <w:sz w:val="22"/>
                <w:szCs w:val="22"/>
              </w:rPr>
              <w:t>Grain distillate or grain fine distillate is obtained by fermenting and then distilling a</w:t>
            </w:r>
          </w:p>
          <w:p w:rsidR="00DA175F" w:rsidRPr="00BD5E17" w:rsidRDefault="00DA175F" w:rsidP="00F209FE">
            <w:pPr>
              <w:pStyle w:val="Bodytext20"/>
              <w:framePr w:w="8155" w:wrap="notBeside" w:vAnchor="text" w:hAnchor="page" w:x="966" w:y="1503"/>
              <w:shd w:val="clear" w:color="auto" w:fill="auto"/>
              <w:tabs>
                <w:tab w:val="left" w:pos="142"/>
              </w:tabs>
              <w:spacing w:before="0" w:after="240" w:line="240" w:lineRule="exact"/>
              <w:ind w:left="142"/>
              <w:jc w:val="left"/>
              <w:rPr>
                <w:sz w:val="22"/>
                <w:szCs w:val="22"/>
              </w:rPr>
            </w:pPr>
            <w:proofErr w:type="gramStart"/>
            <w:r w:rsidRPr="00BD5E17">
              <w:rPr>
                <w:rStyle w:val="Bodytext22"/>
                <w:sz w:val="22"/>
                <w:szCs w:val="22"/>
              </w:rPr>
              <w:t>whole</w:t>
            </w:r>
            <w:proofErr w:type="gramEnd"/>
            <w:r w:rsidRPr="00BD5E17">
              <w:rPr>
                <w:rStyle w:val="Bodytext22"/>
                <w:sz w:val="22"/>
                <w:szCs w:val="22"/>
              </w:rPr>
              <w:t xml:space="preserve"> grain mash consisting exclusively of wheat, rye, barley, oats or buckwheat so that the distillate possesses the sensory characteristics of the raw materials.</w:t>
            </w:r>
          </w:p>
          <w:p w:rsidR="00DA175F" w:rsidRPr="00BD5E17" w:rsidRDefault="00DA175F" w:rsidP="00F209FE">
            <w:pPr>
              <w:pStyle w:val="Bodytext20"/>
              <w:framePr w:w="8155" w:wrap="notBeside" w:vAnchor="text" w:hAnchor="page" w:x="966" w:y="1503"/>
              <w:shd w:val="clear" w:color="auto" w:fill="auto"/>
              <w:tabs>
                <w:tab w:val="left" w:pos="142"/>
              </w:tabs>
              <w:spacing w:before="240" w:after="240" w:line="240" w:lineRule="exact"/>
              <w:ind w:left="142"/>
              <w:jc w:val="left"/>
              <w:rPr>
                <w:sz w:val="22"/>
                <w:szCs w:val="22"/>
              </w:rPr>
            </w:pPr>
            <w:r w:rsidRPr="00BD5E17">
              <w:rPr>
                <w:rStyle w:val="Bodytext22"/>
                <w:sz w:val="22"/>
                <w:szCs w:val="22"/>
              </w:rPr>
              <w:t>Malt wine with an alcoholic strength of at least 40</w:t>
            </w:r>
            <w:proofErr w:type="gramStart"/>
            <w:r w:rsidRPr="00BD5E17">
              <w:rPr>
                <w:rStyle w:val="Bodytext22"/>
                <w:sz w:val="22"/>
                <w:szCs w:val="22"/>
              </w:rPr>
              <w:t xml:space="preserve">  </w:t>
            </w:r>
            <w:r w:rsidRPr="00BD5E17">
              <w:rPr>
                <w:rStyle w:val="Bodytext2BoldItalic"/>
                <w:b w:val="0"/>
                <w:i w:val="0"/>
                <w:sz w:val="22"/>
                <w:szCs w:val="22"/>
              </w:rPr>
              <w:t>%</w:t>
            </w:r>
            <w:proofErr w:type="gramEnd"/>
            <w:r w:rsidRPr="00BD5E17">
              <w:rPr>
                <w:rStyle w:val="Bodytext22"/>
                <w:sz w:val="22"/>
                <w:szCs w:val="22"/>
              </w:rPr>
              <w:t xml:space="preserve"> vol. and not more than 80 </w:t>
            </w:r>
            <w:r w:rsidRPr="00BD5E17">
              <w:rPr>
                <w:rStyle w:val="Bodytext2BoldItalic"/>
                <w:b w:val="0"/>
                <w:i w:val="0"/>
                <w:sz w:val="22"/>
                <w:szCs w:val="22"/>
              </w:rPr>
              <w:t>%</w:t>
            </w:r>
            <w:r w:rsidRPr="00BD5E17">
              <w:rPr>
                <w:rStyle w:val="Bodytext22"/>
                <w:sz w:val="22"/>
                <w:szCs w:val="22"/>
              </w:rPr>
              <w:t xml:space="preserve"> vol. is obtained by distilling a fermented grain mash. Any variety of grain, including buckwheat, may be used for the mash. It is irrelevant whether whole grain or only malt (e.g. made from barley or wheat) is used.</w:t>
            </w:r>
          </w:p>
          <w:p w:rsidR="00DA175F" w:rsidRPr="00BD5E17" w:rsidRDefault="00DA175F" w:rsidP="00F209FE">
            <w:pPr>
              <w:pStyle w:val="Bodytext20"/>
              <w:framePr w:w="8155" w:wrap="notBeside" w:vAnchor="text" w:hAnchor="page" w:x="966" w:y="1503"/>
              <w:shd w:val="clear" w:color="auto" w:fill="auto"/>
              <w:tabs>
                <w:tab w:val="left" w:pos="142"/>
              </w:tabs>
              <w:spacing w:before="240" w:after="0" w:line="240" w:lineRule="exact"/>
              <w:ind w:left="142"/>
              <w:jc w:val="left"/>
              <w:rPr>
                <w:sz w:val="22"/>
                <w:szCs w:val="22"/>
              </w:rPr>
            </w:pPr>
            <w:r w:rsidRPr="00BD5E17">
              <w:rPr>
                <w:rStyle w:val="Bodytext22"/>
                <w:sz w:val="22"/>
                <w:szCs w:val="22"/>
              </w:rPr>
              <w:t>The first production step to obtain ‘Ostfriesischer Korngenever’ consists in flavouring the grain distillate or grain fine distillate and the malt wine with juniper berries and possibly also with other botanicals such as caraway, coriander or rosemary as part of the distillation process. As required for geneva, the proportion of malt wine accounts for at least 1.5 % of the total alcohol content of the finished product. The alcohol is flavoured by placing – as a rule dried – juniper berries and possibly other botanicals or natural flavourings into a spirit still, and distilling them after they have been in the still for a certain amount of time. In many cases, the juniper berries are macerated before they are used for flavouring purposes during distillation</w:t>
            </w:r>
            <w:proofErr w:type="gramStart"/>
            <w:r w:rsidRPr="00BD5E17">
              <w:rPr>
                <w:rStyle w:val="Bodytext22"/>
                <w:sz w:val="22"/>
                <w:szCs w:val="22"/>
              </w:rPr>
              <w:t>,  usually</w:t>
            </w:r>
            <w:proofErr w:type="gramEnd"/>
            <w:r w:rsidRPr="00BD5E17">
              <w:rPr>
                <w:rStyle w:val="Bodytext22"/>
                <w:sz w:val="22"/>
                <w:szCs w:val="22"/>
              </w:rPr>
              <w:t xml:space="preserve"> by placing them in a tank and covering (immersing) them in grain distillate and malt wine. The alcohol (grain distillate and malt wine mixture) which has been flavoured by means of maceration is then distilled again, with more juniper berries being added.</w:t>
            </w:r>
            <w:r w:rsidRPr="00BD5E17">
              <w:rPr>
                <w:sz w:val="22"/>
                <w:szCs w:val="22"/>
              </w:rPr>
              <w:t xml:space="preserve"> In any event, this produces geneva distillates that taste and smell of juniper.</w:t>
            </w:r>
          </w:p>
          <w:p w:rsidR="00DA175F" w:rsidRPr="00BD5E17" w:rsidRDefault="00DA175F" w:rsidP="00F209FE">
            <w:pPr>
              <w:pStyle w:val="Bodytext20"/>
              <w:framePr w:w="8155" w:wrap="notBeside" w:vAnchor="text" w:hAnchor="page" w:x="966" w:y="1503"/>
              <w:tabs>
                <w:tab w:val="left" w:pos="142"/>
              </w:tabs>
              <w:spacing w:before="240" w:after="240" w:line="240" w:lineRule="exact"/>
              <w:ind w:left="142"/>
              <w:jc w:val="left"/>
              <w:rPr>
                <w:sz w:val="22"/>
                <w:szCs w:val="22"/>
              </w:rPr>
            </w:pPr>
            <w:r w:rsidRPr="00BD5E17">
              <w:rPr>
                <w:sz w:val="22"/>
                <w:szCs w:val="22"/>
              </w:rPr>
              <w:t>Distillation is often followed by maturing in wooden casks or containers with wood inserted in them, or by storage in other suitable containers (e.g. made of ceramic). Depending on the traditional production method, maturing takes between three months and several years. However, claims in this regard may appear on the label, e.g. by adding the indication ‘matured’, only if the product has been matured for at least six months.</w:t>
            </w:r>
          </w:p>
          <w:p w:rsidR="00D72BBE" w:rsidRPr="00BD5E17" w:rsidRDefault="00DA175F" w:rsidP="00F209FE">
            <w:pPr>
              <w:pStyle w:val="Bodytext20"/>
              <w:framePr w:w="8155" w:wrap="notBeside" w:vAnchor="text" w:hAnchor="page" w:x="966" w:y="1503"/>
              <w:shd w:val="clear" w:color="auto" w:fill="auto"/>
              <w:tabs>
                <w:tab w:val="left" w:pos="142"/>
              </w:tabs>
              <w:spacing w:before="240" w:after="0" w:line="240" w:lineRule="exact"/>
              <w:ind w:left="142"/>
              <w:jc w:val="left"/>
              <w:rPr>
                <w:sz w:val="22"/>
                <w:szCs w:val="22"/>
              </w:rPr>
            </w:pPr>
            <w:r w:rsidRPr="00BD5E17">
              <w:rPr>
                <w:sz w:val="22"/>
                <w:szCs w:val="22"/>
              </w:rPr>
              <w:t>The final production step is the finishing process, which includes the following steps:</w:t>
            </w:r>
          </w:p>
          <w:p w:rsidR="00D72BBE" w:rsidRPr="00BD5E17" w:rsidRDefault="00DA175F" w:rsidP="00F209FE">
            <w:pPr>
              <w:pStyle w:val="Bodytext20"/>
              <w:framePr w:w="8155" w:wrap="notBeside" w:vAnchor="text" w:hAnchor="page" w:x="966" w:y="1503"/>
              <w:shd w:val="clear" w:color="auto" w:fill="auto"/>
              <w:tabs>
                <w:tab w:val="left" w:pos="142"/>
              </w:tabs>
              <w:spacing w:before="0" w:after="0" w:line="240" w:lineRule="auto"/>
              <w:ind w:left="142"/>
              <w:jc w:val="left"/>
              <w:rPr>
                <w:sz w:val="22"/>
                <w:szCs w:val="22"/>
              </w:rPr>
            </w:pPr>
            <w:r w:rsidRPr="00BD5E17">
              <w:rPr>
                <w:sz w:val="22"/>
                <w:szCs w:val="22"/>
              </w:rPr>
              <w:t>-</w:t>
            </w:r>
            <w:r w:rsidRPr="00BD5E17">
              <w:rPr>
                <w:sz w:val="22"/>
                <w:szCs w:val="22"/>
              </w:rPr>
              <w:tab/>
            </w:r>
            <w:r w:rsidR="00C41CBF" w:rsidRPr="00BD5E17">
              <w:rPr>
                <w:sz w:val="22"/>
                <w:szCs w:val="22"/>
              </w:rPr>
              <w:t>b</w:t>
            </w:r>
            <w:r w:rsidRPr="00BD5E17">
              <w:rPr>
                <w:sz w:val="22"/>
                <w:szCs w:val="22"/>
              </w:rPr>
              <w:t>lending of different geneva distillates (as necessary);</w:t>
            </w:r>
          </w:p>
          <w:p w:rsidR="00D72BBE" w:rsidRPr="00BD5E17" w:rsidRDefault="00DA175F" w:rsidP="00F209FE">
            <w:pPr>
              <w:pStyle w:val="Bodytext20"/>
              <w:framePr w:w="8155" w:wrap="notBeside" w:vAnchor="text" w:hAnchor="page" w:x="966" w:y="1503"/>
              <w:shd w:val="clear" w:color="auto" w:fill="auto"/>
              <w:tabs>
                <w:tab w:val="left" w:pos="142"/>
              </w:tabs>
              <w:spacing w:before="0" w:after="0" w:line="240" w:lineRule="auto"/>
              <w:ind w:left="142"/>
              <w:jc w:val="left"/>
              <w:rPr>
                <w:sz w:val="22"/>
                <w:szCs w:val="22"/>
              </w:rPr>
            </w:pPr>
            <w:r w:rsidRPr="00BD5E17">
              <w:rPr>
                <w:sz w:val="22"/>
                <w:szCs w:val="22"/>
              </w:rPr>
              <w:t>-</w:t>
            </w:r>
            <w:r w:rsidRPr="00BD5E17">
              <w:rPr>
                <w:sz w:val="22"/>
                <w:szCs w:val="22"/>
              </w:rPr>
              <w:tab/>
              <w:t>reducing the high alcoholic strength of the geneva distillate(s) to drinking strength by adding water;</w:t>
            </w:r>
          </w:p>
          <w:p w:rsidR="00BF6831" w:rsidRPr="00BD5E17" w:rsidRDefault="00DA175F" w:rsidP="00F209FE">
            <w:pPr>
              <w:pStyle w:val="Bodytext20"/>
              <w:framePr w:w="8155" w:wrap="notBeside" w:vAnchor="text" w:hAnchor="page" w:x="966" w:y="1503"/>
              <w:shd w:val="clear" w:color="auto" w:fill="auto"/>
              <w:tabs>
                <w:tab w:val="left" w:pos="142"/>
              </w:tabs>
              <w:spacing w:before="0" w:after="0" w:line="240" w:lineRule="auto"/>
              <w:ind w:left="142"/>
              <w:jc w:val="left"/>
              <w:rPr>
                <w:sz w:val="22"/>
                <w:szCs w:val="22"/>
              </w:rPr>
            </w:pPr>
            <w:r w:rsidRPr="00BD5E17">
              <w:rPr>
                <w:sz w:val="22"/>
                <w:szCs w:val="22"/>
              </w:rPr>
              <w:t>-</w:t>
            </w:r>
            <w:r w:rsidRPr="00BD5E17">
              <w:rPr>
                <w:sz w:val="22"/>
                <w:szCs w:val="22"/>
              </w:rPr>
              <w:tab/>
              <w:t>bottling the ‘Ostfriesischer Korngenever’ or decanting it into other suitable sale containers;</w:t>
            </w:r>
          </w:p>
          <w:p w:rsidR="00BF6831" w:rsidRPr="00BD5E17" w:rsidRDefault="00BF6831" w:rsidP="00F209FE">
            <w:pPr>
              <w:pStyle w:val="Bodytext20"/>
              <w:framePr w:w="8155" w:wrap="notBeside" w:vAnchor="text" w:hAnchor="page" w:x="966" w:y="1503"/>
              <w:shd w:val="clear" w:color="auto" w:fill="auto"/>
              <w:tabs>
                <w:tab w:val="left" w:pos="142"/>
              </w:tabs>
              <w:spacing w:before="0" w:after="0" w:line="240" w:lineRule="auto"/>
              <w:ind w:left="142"/>
              <w:jc w:val="left"/>
              <w:rPr>
                <w:sz w:val="22"/>
                <w:szCs w:val="22"/>
              </w:rPr>
            </w:pPr>
            <w:r w:rsidRPr="00BD5E17">
              <w:rPr>
                <w:sz w:val="22"/>
                <w:szCs w:val="22"/>
              </w:rPr>
              <w:t>-</w:t>
            </w:r>
            <w:r w:rsidRPr="00BD5E17">
              <w:rPr>
                <w:sz w:val="22"/>
                <w:szCs w:val="22"/>
              </w:rPr>
              <w:tab/>
            </w:r>
            <w:proofErr w:type="gramStart"/>
            <w:r w:rsidR="00DA175F" w:rsidRPr="00BD5E17">
              <w:rPr>
                <w:sz w:val="22"/>
                <w:szCs w:val="22"/>
              </w:rPr>
              <w:t>labelling</w:t>
            </w:r>
            <w:proofErr w:type="gramEnd"/>
            <w:r w:rsidR="00DA175F" w:rsidRPr="00BD5E17">
              <w:rPr>
                <w:sz w:val="22"/>
                <w:szCs w:val="22"/>
              </w:rPr>
              <w:t xml:space="preserve"> and packaging.</w:t>
            </w:r>
          </w:p>
          <w:p w:rsidR="00DA175F" w:rsidRPr="0028305E" w:rsidRDefault="00DA175F" w:rsidP="00F209FE">
            <w:pPr>
              <w:pStyle w:val="Bodytext20"/>
              <w:framePr w:w="8155" w:wrap="notBeside" w:vAnchor="text" w:hAnchor="page" w:x="966" w:y="1503"/>
              <w:shd w:val="clear" w:color="auto" w:fill="auto"/>
              <w:tabs>
                <w:tab w:val="left" w:pos="142"/>
              </w:tabs>
              <w:spacing w:before="0" w:after="0" w:line="240" w:lineRule="exact"/>
              <w:ind w:left="142"/>
              <w:jc w:val="left"/>
            </w:pPr>
          </w:p>
        </w:tc>
      </w:tr>
    </w:tbl>
    <w:p w:rsidR="00DA175F" w:rsidRPr="0028305E" w:rsidRDefault="00DA175F" w:rsidP="00F209FE">
      <w:pPr>
        <w:framePr w:w="8155" w:wrap="notBeside" w:vAnchor="text" w:hAnchor="page" w:x="966" w:y="1503"/>
        <w:tabs>
          <w:tab w:val="left" w:pos="142"/>
        </w:tabs>
        <w:ind w:left="142"/>
        <w:rPr>
          <w:sz w:val="2"/>
          <w:szCs w:val="2"/>
        </w:rPr>
      </w:pPr>
    </w:p>
    <w:p w:rsidR="00200C71" w:rsidRPr="0028305E" w:rsidRDefault="00C748EA" w:rsidP="00F209FE">
      <w:pPr>
        <w:pStyle w:val="Heading30"/>
        <w:keepNext/>
        <w:keepLines/>
        <w:numPr>
          <w:ilvl w:val="0"/>
          <w:numId w:val="3"/>
        </w:numPr>
        <w:shd w:val="clear" w:color="auto" w:fill="auto"/>
        <w:spacing w:before="779" w:after="427"/>
        <w:ind w:left="1134"/>
      </w:pPr>
      <w:r w:rsidRPr="0028305E">
        <w:t>Method for obtaining the spirit drink</w:t>
      </w:r>
    </w:p>
    <w:p w:rsidR="00200C71" w:rsidRPr="0028305E" w:rsidRDefault="00200C71" w:rsidP="00F209FE">
      <w:pPr>
        <w:pStyle w:val="Bodytext20"/>
        <w:pBdr>
          <w:top w:val="single" w:sz="4" w:space="0" w:color="auto"/>
          <w:left w:val="single" w:sz="4" w:space="4" w:color="auto"/>
          <w:bottom w:val="single" w:sz="4" w:space="25" w:color="auto"/>
          <w:right w:val="single" w:sz="4" w:space="4" w:color="auto"/>
        </w:pBdr>
        <w:shd w:val="clear" w:color="auto" w:fill="auto"/>
        <w:tabs>
          <w:tab w:val="left" w:pos="4142"/>
        </w:tabs>
        <w:spacing w:before="0" w:after="1019" w:line="240" w:lineRule="exact"/>
        <w:jc w:val="left"/>
      </w:pPr>
    </w:p>
    <w:p w:rsidR="00200C71" w:rsidRPr="0028305E" w:rsidRDefault="00C41CBF" w:rsidP="00C41CBF">
      <w:pPr>
        <w:pStyle w:val="Heading30"/>
        <w:keepNext/>
        <w:keepLines/>
        <w:shd w:val="clear" w:color="auto" w:fill="auto"/>
        <w:spacing w:before="0" w:after="427"/>
      </w:pPr>
      <w:r>
        <w:t>6.</w:t>
      </w:r>
      <w:r>
        <w:tab/>
      </w:r>
      <w:r w:rsidR="00C748EA" w:rsidRPr="0028305E">
        <w:t>Link with the geographical environment of origin</w:t>
      </w: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200C71" w:rsidRPr="0028305E">
        <w:trPr>
          <w:trHeight w:hRule="exact" w:val="322"/>
          <w:jc w:val="right"/>
        </w:trPr>
        <w:tc>
          <w:tcPr>
            <w:tcW w:w="2856" w:type="dxa"/>
            <w:tcBorders>
              <w:top w:val="single" w:sz="4" w:space="0" w:color="auto"/>
              <w:lef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Bold"/>
                <w:sz w:val="22"/>
                <w:szCs w:val="22"/>
              </w:rPr>
              <w:t>Title - Product name</w:t>
            </w:r>
          </w:p>
        </w:tc>
        <w:tc>
          <w:tcPr>
            <w:tcW w:w="5299" w:type="dxa"/>
            <w:tcBorders>
              <w:top w:val="single" w:sz="4" w:space="0" w:color="auto"/>
              <w:left w:val="single" w:sz="4" w:space="0" w:color="auto"/>
              <w:righ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2"/>
                <w:sz w:val="22"/>
                <w:szCs w:val="22"/>
              </w:rPr>
              <w:t>Ostfriesischer Korngenever</w:t>
            </w:r>
          </w:p>
        </w:tc>
      </w:tr>
      <w:tr w:rsidR="00200C71" w:rsidRPr="0028305E" w:rsidTr="00DA175F">
        <w:trPr>
          <w:trHeight w:hRule="exact" w:val="7056"/>
          <w:jc w:val="right"/>
        </w:trPr>
        <w:tc>
          <w:tcPr>
            <w:tcW w:w="2856" w:type="dxa"/>
            <w:tcBorders>
              <w:top w:val="single" w:sz="4" w:space="0" w:color="auto"/>
              <w:left w:val="single" w:sz="4" w:space="0" w:color="auto"/>
              <w:bottom w:val="single" w:sz="4" w:space="0" w:color="auto"/>
            </w:tcBorders>
            <w:shd w:val="clear" w:color="auto" w:fill="FFFFFF"/>
          </w:tcPr>
          <w:p w:rsidR="00200C71" w:rsidRPr="008F2333" w:rsidRDefault="00C748EA">
            <w:pPr>
              <w:pStyle w:val="Bodytext20"/>
              <w:framePr w:w="8155" w:wrap="notBeside" w:vAnchor="text" w:hAnchor="text" w:xAlign="right" w:y="1"/>
              <w:shd w:val="clear" w:color="auto" w:fill="auto"/>
              <w:spacing w:before="0" w:after="0" w:line="235" w:lineRule="exact"/>
              <w:jc w:val="left"/>
              <w:rPr>
                <w:sz w:val="22"/>
                <w:szCs w:val="22"/>
              </w:rPr>
            </w:pPr>
            <w:r w:rsidRPr="008F2333">
              <w:rPr>
                <w:rStyle w:val="Bodytext2Bold"/>
                <w:sz w:val="22"/>
                <w:szCs w:val="22"/>
              </w:rPr>
              <w:t>Details of the geographical area or origin relevant to the link</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200C71" w:rsidRPr="008F2333" w:rsidRDefault="00C748EA" w:rsidP="008F2333">
            <w:pPr>
              <w:pStyle w:val="Bodytext20"/>
              <w:framePr w:w="8155" w:wrap="notBeside" w:vAnchor="text" w:hAnchor="text" w:xAlign="right" w:y="1"/>
              <w:shd w:val="clear" w:color="auto" w:fill="auto"/>
              <w:spacing w:before="0" w:after="240" w:line="240" w:lineRule="exact"/>
              <w:jc w:val="left"/>
              <w:rPr>
                <w:sz w:val="22"/>
                <w:szCs w:val="22"/>
              </w:rPr>
            </w:pPr>
            <w:r w:rsidRPr="008F2333">
              <w:rPr>
                <w:rStyle w:val="Bodytext22"/>
                <w:sz w:val="22"/>
                <w:szCs w:val="22"/>
              </w:rPr>
              <w:t>The reputation of ‘Ostfriesischer Korngenever’ as a typical East Frisian spirit drink is amply borne out by numerous historical documents, in the literature, e.g. in textbooks or on the internet, in Wikipedia, the free encyclopaedia, and in early legal provisions. ‘Ostfriesischer Korngenever’ is still colloquially referred to as ‘ostfriesischer Landtee’ [East Frisian country tea]</w:t>
            </w:r>
          </w:p>
          <w:p w:rsidR="00200C71" w:rsidRPr="008F2333" w:rsidRDefault="00C748EA">
            <w:pPr>
              <w:pStyle w:val="Bodytext20"/>
              <w:framePr w:w="8155" w:wrap="notBeside" w:vAnchor="text" w:hAnchor="text" w:xAlign="right" w:y="1"/>
              <w:shd w:val="clear" w:color="auto" w:fill="auto"/>
              <w:spacing w:before="240" w:after="240" w:line="240" w:lineRule="exact"/>
              <w:jc w:val="left"/>
              <w:rPr>
                <w:sz w:val="22"/>
                <w:szCs w:val="22"/>
              </w:rPr>
            </w:pPr>
            <w:r w:rsidRPr="008F2333">
              <w:rPr>
                <w:rStyle w:val="Bodytext22"/>
                <w:sz w:val="22"/>
                <w:szCs w:val="22"/>
              </w:rPr>
              <w:t xml:space="preserve">As in the Netherlands, juniper-based spirit drinks were and still are popular in East Frisia. In East Frisia, and throughout the area where Low German dialects are spoken, juniper is often called </w:t>
            </w:r>
            <w:r w:rsidRPr="008F2333">
              <w:rPr>
                <w:rStyle w:val="Bodytext22"/>
                <w:i/>
                <w:sz w:val="22"/>
                <w:szCs w:val="22"/>
              </w:rPr>
              <w:t>Machandel</w:t>
            </w:r>
            <w:r w:rsidRPr="008F2333">
              <w:rPr>
                <w:rStyle w:val="Bodytext22"/>
                <w:sz w:val="22"/>
                <w:szCs w:val="22"/>
              </w:rPr>
              <w:t xml:space="preserve"> rather than </w:t>
            </w:r>
            <w:r w:rsidRPr="008F2333">
              <w:rPr>
                <w:rStyle w:val="Bodytext22"/>
                <w:i/>
                <w:sz w:val="22"/>
                <w:szCs w:val="22"/>
              </w:rPr>
              <w:t>Wacholder</w:t>
            </w:r>
            <w:r w:rsidRPr="008F2333">
              <w:rPr>
                <w:rStyle w:val="Bodytext22"/>
                <w:sz w:val="22"/>
                <w:szCs w:val="22"/>
              </w:rPr>
              <w:t>.</w:t>
            </w:r>
          </w:p>
          <w:p w:rsidR="00200C71" w:rsidRPr="008F2333" w:rsidRDefault="00C748EA">
            <w:pPr>
              <w:pStyle w:val="Bodytext20"/>
              <w:framePr w:w="8155" w:wrap="notBeside" w:vAnchor="text" w:hAnchor="text" w:xAlign="right" w:y="1"/>
              <w:shd w:val="clear" w:color="auto" w:fill="auto"/>
              <w:spacing w:before="240" w:after="0" w:line="240" w:lineRule="exact"/>
              <w:jc w:val="left"/>
              <w:rPr>
                <w:sz w:val="22"/>
                <w:szCs w:val="22"/>
              </w:rPr>
            </w:pPr>
            <w:r w:rsidRPr="008F2333">
              <w:rPr>
                <w:rStyle w:val="Bodytext22"/>
                <w:sz w:val="22"/>
                <w:szCs w:val="22"/>
              </w:rPr>
              <w:t>‘Ostfriesischer Korngenever’ has been a protected geographical indication since the first Spirit Drinks Regulation (Regulation (EWG) No 1576/89) came into force.</w:t>
            </w:r>
          </w:p>
          <w:p w:rsidR="00200C71" w:rsidRPr="008F2333" w:rsidRDefault="00200C71">
            <w:pPr>
              <w:pStyle w:val="Bodytext20"/>
              <w:framePr w:w="8155" w:wrap="notBeside" w:vAnchor="text" w:hAnchor="text" w:xAlign="right" w:y="1"/>
              <w:shd w:val="clear" w:color="auto" w:fill="auto"/>
              <w:spacing w:before="0" w:after="0" w:line="240" w:lineRule="exact"/>
              <w:jc w:val="left"/>
              <w:rPr>
                <w:sz w:val="22"/>
                <w:szCs w:val="22"/>
              </w:rPr>
            </w:pPr>
          </w:p>
          <w:p w:rsidR="00200C71" w:rsidRPr="008F2333" w:rsidRDefault="00C748EA">
            <w:pPr>
              <w:pStyle w:val="Bodytext20"/>
              <w:framePr w:w="8155" w:wrap="notBeside" w:vAnchor="text" w:hAnchor="text" w:xAlign="right" w:y="1"/>
              <w:shd w:val="clear" w:color="auto" w:fill="auto"/>
              <w:spacing w:before="0" w:after="240" w:line="240" w:lineRule="exact"/>
              <w:jc w:val="left"/>
              <w:rPr>
                <w:sz w:val="22"/>
                <w:szCs w:val="22"/>
              </w:rPr>
            </w:pPr>
            <w:r w:rsidRPr="008F2333">
              <w:rPr>
                <w:rStyle w:val="Bodytext22"/>
                <w:sz w:val="22"/>
                <w:szCs w:val="22"/>
              </w:rPr>
              <w:t>The reformed, second Spirit Drinks Regulation (Regulation (EC) No 110/2008) confirmed this protected status.</w:t>
            </w:r>
          </w:p>
          <w:p w:rsidR="00200C71" w:rsidRPr="008F2333" w:rsidRDefault="00C748EA">
            <w:pPr>
              <w:pStyle w:val="Bodytext20"/>
              <w:framePr w:w="8155" w:wrap="notBeside" w:vAnchor="text" w:hAnchor="text" w:xAlign="right" w:y="1"/>
              <w:shd w:val="clear" w:color="auto" w:fill="auto"/>
              <w:spacing w:before="240" w:after="0" w:line="240" w:lineRule="exact"/>
              <w:jc w:val="left"/>
              <w:rPr>
                <w:sz w:val="22"/>
                <w:szCs w:val="22"/>
              </w:rPr>
            </w:pPr>
            <w:r w:rsidRPr="008F2333">
              <w:rPr>
                <w:rStyle w:val="Bodytext22"/>
                <w:sz w:val="22"/>
                <w:szCs w:val="22"/>
              </w:rPr>
              <w:t>At national level, ‘Ostfriesischer Korngenever’ was granted protection as a geographical indication by the Amending Regulation of 8 December 2000 (</w:t>
            </w:r>
            <w:r w:rsidRPr="008F2333">
              <w:rPr>
                <w:rStyle w:val="Bodytext22"/>
                <w:i/>
                <w:sz w:val="22"/>
                <w:szCs w:val="22"/>
              </w:rPr>
              <w:t>Bundesgesetzblatt</w:t>
            </w:r>
            <w:r w:rsidRPr="008F2333">
              <w:rPr>
                <w:rStyle w:val="Bodytext22"/>
                <w:sz w:val="22"/>
                <w:szCs w:val="22"/>
              </w:rPr>
              <w:t xml:space="preserve"> [Federal Law Gazette] Part I, p. 1686).</w:t>
            </w:r>
          </w:p>
        </w:tc>
      </w:tr>
    </w:tbl>
    <w:p w:rsidR="00200C71" w:rsidRPr="0028305E" w:rsidRDefault="00200C71">
      <w:pPr>
        <w:framePr w:w="8155" w:wrap="notBeside" w:vAnchor="text" w:hAnchor="text" w:xAlign="right" w:y="1"/>
        <w:rPr>
          <w:sz w:val="2"/>
          <w:szCs w:val="2"/>
        </w:rPr>
      </w:pPr>
    </w:p>
    <w:p w:rsidR="00200C71" w:rsidRPr="0028305E" w:rsidRDefault="00200C71">
      <w:pPr>
        <w:rPr>
          <w:sz w:val="2"/>
          <w:szCs w:val="2"/>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DA175F" w:rsidRPr="0028305E">
        <w:trPr>
          <w:trHeight w:hRule="exact" w:val="3442"/>
          <w:jc w:val="right"/>
        </w:trPr>
        <w:tc>
          <w:tcPr>
            <w:tcW w:w="2856" w:type="dxa"/>
            <w:tcBorders>
              <w:top w:val="single" w:sz="4" w:space="0" w:color="auto"/>
              <w:left w:val="single" w:sz="4" w:space="0" w:color="auto"/>
            </w:tcBorders>
            <w:shd w:val="clear" w:color="auto" w:fill="FFFFFF"/>
          </w:tcPr>
          <w:p w:rsidR="00DA175F" w:rsidRPr="008F2333" w:rsidRDefault="00DA175F" w:rsidP="00DA175F">
            <w:pPr>
              <w:pStyle w:val="Bodytext20"/>
              <w:framePr w:w="8155" w:wrap="notBeside" w:vAnchor="text" w:hAnchor="page" w:x="1876" w:y="188"/>
              <w:shd w:val="clear" w:color="auto" w:fill="auto"/>
              <w:spacing w:before="0" w:after="0" w:line="240" w:lineRule="exact"/>
              <w:jc w:val="left"/>
              <w:rPr>
                <w:sz w:val="22"/>
                <w:szCs w:val="22"/>
              </w:rPr>
            </w:pPr>
            <w:r w:rsidRPr="008F2333">
              <w:rPr>
                <w:rStyle w:val="Bodytext2Bold"/>
                <w:sz w:val="22"/>
                <w:szCs w:val="22"/>
              </w:rPr>
              <w:t>Specific characteristics of the spirit drink attributable to the geographical area</w:t>
            </w:r>
          </w:p>
        </w:tc>
        <w:tc>
          <w:tcPr>
            <w:tcW w:w="5299" w:type="dxa"/>
            <w:tcBorders>
              <w:top w:val="single" w:sz="4" w:space="0" w:color="auto"/>
              <w:left w:val="single" w:sz="4" w:space="0" w:color="auto"/>
              <w:right w:val="single" w:sz="4" w:space="0" w:color="auto"/>
            </w:tcBorders>
            <w:shd w:val="clear" w:color="auto" w:fill="FFFFFF"/>
            <w:vAlign w:val="bottom"/>
          </w:tcPr>
          <w:p w:rsidR="00DA175F" w:rsidRPr="008F2333" w:rsidRDefault="00DA175F" w:rsidP="00DA175F">
            <w:pPr>
              <w:pStyle w:val="Bodytext20"/>
              <w:framePr w:w="8155" w:wrap="notBeside" w:vAnchor="text" w:hAnchor="page" w:x="1876" w:y="188"/>
              <w:shd w:val="clear" w:color="auto" w:fill="auto"/>
              <w:spacing w:before="0" w:after="0"/>
              <w:jc w:val="left"/>
              <w:rPr>
                <w:sz w:val="22"/>
                <w:szCs w:val="22"/>
              </w:rPr>
            </w:pPr>
            <w:r w:rsidRPr="008F2333">
              <w:rPr>
                <w:rStyle w:val="Bodytext22"/>
                <w:sz w:val="22"/>
                <w:szCs w:val="22"/>
              </w:rPr>
              <w:t>There used to be a great many juniper bushes or trees in East Frisia.</w:t>
            </w:r>
          </w:p>
          <w:p w:rsidR="00DA175F" w:rsidRPr="008F2333" w:rsidRDefault="00DA175F" w:rsidP="00DA175F">
            <w:pPr>
              <w:pStyle w:val="Bodytext20"/>
              <w:framePr w:w="8155" w:wrap="notBeside" w:vAnchor="text" w:hAnchor="page" w:x="1876" w:y="188"/>
              <w:shd w:val="clear" w:color="auto" w:fill="auto"/>
              <w:spacing w:before="0" w:after="240" w:line="240" w:lineRule="exact"/>
              <w:jc w:val="left"/>
              <w:rPr>
                <w:sz w:val="22"/>
                <w:szCs w:val="22"/>
              </w:rPr>
            </w:pPr>
            <w:r w:rsidRPr="008F2333">
              <w:rPr>
                <w:rStyle w:val="Bodytext22"/>
                <w:sz w:val="22"/>
                <w:szCs w:val="22"/>
              </w:rPr>
              <w:t xml:space="preserve"> Juniper-based spirit drinks were very popular in East Frisia, as they were in the Netherlands, the neighbouring country, where geneva is known to be the national drink. In this coastal region, with its cool and windy climate, spirit drinks were, and still are, popular as a way of keeping warm. Juniper also plays a big part in the regional cuisine of East Frisia.</w:t>
            </w:r>
          </w:p>
          <w:p w:rsidR="00DA175F" w:rsidRPr="008F2333" w:rsidRDefault="00DA175F" w:rsidP="00DA175F">
            <w:pPr>
              <w:pStyle w:val="Bodytext20"/>
              <w:framePr w:w="8155" w:wrap="notBeside" w:vAnchor="text" w:hAnchor="page" w:x="1876" w:y="188"/>
              <w:shd w:val="clear" w:color="auto" w:fill="auto"/>
              <w:spacing w:before="240" w:after="0" w:line="240" w:lineRule="exact"/>
              <w:jc w:val="left"/>
              <w:rPr>
                <w:sz w:val="22"/>
                <w:szCs w:val="22"/>
              </w:rPr>
            </w:pPr>
            <w:r w:rsidRPr="008F2333">
              <w:rPr>
                <w:rStyle w:val="Bodytext22"/>
                <w:sz w:val="22"/>
                <w:szCs w:val="22"/>
              </w:rPr>
              <w:t>There were also a number of Korn [grain spirit] distilleries specifically in East Frisia which produced ‘Ostfriesischer Korngenever’ in addition to Korn.</w:t>
            </w:r>
          </w:p>
        </w:tc>
      </w:tr>
      <w:tr w:rsidR="00DA175F" w:rsidRPr="0028305E">
        <w:trPr>
          <w:trHeight w:hRule="exact" w:val="816"/>
          <w:jc w:val="right"/>
        </w:trPr>
        <w:tc>
          <w:tcPr>
            <w:tcW w:w="2856" w:type="dxa"/>
            <w:tcBorders>
              <w:top w:val="single" w:sz="4" w:space="0" w:color="auto"/>
              <w:left w:val="single" w:sz="4" w:space="0" w:color="auto"/>
              <w:bottom w:val="single" w:sz="4" w:space="0" w:color="auto"/>
            </w:tcBorders>
            <w:shd w:val="clear" w:color="auto" w:fill="FFFFFF"/>
            <w:vAlign w:val="bottom"/>
          </w:tcPr>
          <w:p w:rsidR="00DA175F" w:rsidRPr="008F2333" w:rsidRDefault="00DA175F" w:rsidP="00DA175F">
            <w:pPr>
              <w:pStyle w:val="Bodytext20"/>
              <w:framePr w:w="8155" w:wrap="notBeside" w:vAnchor="text" w:hAnchor="page" w:x="1876" w:y="188"/>
              <w:shd w:val="clear" w:color="auto" w:fill="auto"/>
              <w:spacing w:before="0" w:after="0" w:line="240" w:lineRule="exact"/>
              <w:jc w:val="left"/>
              <w:rPr>
                <w:sz w:val="22"/>
                <w:szCs w:val="22"/>
              </w:rPr>
            </w:pPr>
            <w:r w:rsidRPr="008F2333">
              <w:rPr>
                <w:rStyle w:val="Bodytext2Bold"/>
                <w:sz w:val="22"/>
                <w:szCs w:val="22"/>
              </w:rPr>
              <w:t>Causal link between the geographical area and the product</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DA175F" w:rsidRPr="008F2333" w:rsidRDefault="00DA175F" w:rsidP="00DA175F">
            <w:pPr>
              <w:framePr w:w="8155" w:wrap="notBeside" w:vAnchor="text" w:hAnchor="page" w:x="1876" w:y="188"/>
              <w:rPr>
                <w:sz w:val="22"/>
                <w:szCs w:val="22"/>
              </w:rPr>
            </w:pPr>
          </w:p>
        </w:tc>
      </w:tr>
    </w:tbl>
    <w:p w:rsidR="00DA175F" w:rsidRPr="0028305E" w:rsidRDefault="00DA175F" w:rsidP="00DA175F">
      <w:pPr>
        <w:framePr w:w="8155" w:wrap="notBeside" w:vAnchor="text" w:hAnchor="page" w:x="1876" w:y="188"/>
        <w:rPr>
          <w:sz w:val="2"/>
          <w:szCs w:val="2"/>
        </w:rPr>
      </w:pPr>
    </w:p>
    <w:p w:rsidR="00200C71" w:rsidRPr="0028305E" w:rsidRDefault="00200C71">
      <w:pPr>
        <w:rPr>
          <w:sz w:val="2"/>
          <w:szCs w:val="2"/>
        </w:rPr>
      </w:pPr>
    </w:p>
    <w:p w:rsidR="00BF6831" w:rsidRDefault="00BF6831" w:rsidP="00C41CBF">
      <w:pPr>
        <w:pStyle w:val="Heading30"/>
        <w:keepNext/>
        <w:keepLines/>
        <w:shd w:val="clear" w:color="auto" w:fill="auto"/>
        <w:spacing w:before="764" w:after="427"/>
      </w:pPr>
    </w:p>
    <w:p w:rsidR="00200C71" w:rsidRPr="0028305E" w:rsidRDefault="00C41CBF" w:rsidP="00F209FE">
      <w:pPr>
        <w:pStyle w:val="Heading30"/>
        <w:keepNext/>
        <w:keepLines/>
        <w:shd w:val="clear" w:color="auto" w:fill="auto"/>
        <w:spacing w:before="764" w:after="427"/>
        <w:ind w:left="709"/>
      </w:pPr>
      <w:r>
        <w:t xml:space="preserve">7. </w:t>
      </w:r>
      <w:r w:rsidR="00C748EA" w:rsidRPr="0028305E">
        <w:t>EU, national or regional</w:t>
      </w:r>
      <w:r w:rsidR="006F1658" w:rsidRPr="006F1658">
        <w:t xml:space="preserve"> </w:t>
      </w:r>
      <w:r w:rsidR="006F1658">
        <w:t>requirements</w:t>
      </w: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200C71" w:rsidRPr="0028305E">
        <w:trPr>
          <w:trHeight w:hRule="exact" w:val="326"/>
          <w:jc w:val="right"/>
        </w:trPr>
        <w:tc>
          <w:tcPr>
            <w:tcW w:w="2856" w:type="dxa"/>
            <w:tcBorders>
              <w:top w:val="single" w:sz="4" w:space="0" w:color="auto"/>
              <w:lef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Bold"/>
                <w:sz w:val="22"/>
                <w:szCs w:val="22"/>
              </w:rPr>
              <w:t>Title</w:t>
            </w:r>
          </w:p>
        </w:tc>
        <w:tc>
          <w:tcPr>
            <w:tcW w:w="5299" w:type="dxa"/>
            <w:tcBorders>
              <w:top w:val="single" w:sz="4" w:space="0" w:color="auto"/>
              <w:left w:val="single" w:sz="4" w:space="0" w:color="auto"/>
              <w:right w:val="single" w:sz="4" w:space="0" w:color="auto"/>
            </w:tcBorders>
            <w:shd w:val="clear" w:color="auto" w:fill="FFFFFF"/>
          </w:tcPr>
          <w:p w:rsidR="00200C71" w:rsidRPr="008F2333" w:rsidRDefault="00200C71">
            <w:pPr>
              <w:framePr w:w="8155" w:wrap="notBeside" w:vAnchor="text" w:hAnchor="text" w:xAlign="right" w:y="1"/>
              <w:rPr>
                <w:sz w:val="22"/>
                <w:szCs w:val="22"/>
              </w:rPr>
            </w:pPr>
          </w:p>
        </w:tc>
      </w:tr>
      <w:tr w:rsidR="00200C71" w:rsidRPr="0028305E" w:rsidTr="006F1658">
        <w:trPr>
          <w:trHeight w:hRule="exact" w:val="1386"/>
          <w:jc w:val="right"/>
        </w:trPr>
        <w:tc>
          <w:tcPr>
            <w:tcW w:w="2856" w:type="dxa"/>
            <w:tcBorders>
              <w:top w:val="single" w:sz="4" w:space="0" w:color="auto"/>
              <w:left w:val="single" w:sz="4" w:space="0" w:color="auto"/>
            </w:tcBorders>
            <w:shd w:val="clear" w:color="auto" w:fill="FFFFFF"/>
          </w:tcPr>
          <w:p w:rsidR="00200C71" w:rsidRPr="008F2333" w:rsidRDefault="00C748EA">
            <w:pPr>
              <w:pStyle w:val="Bodytext20"/>
              <w:framePr w:w="8155" w:wrap="notBeside" w:vAnchor="text" w:hAnchor="text" w:xAlign="right" w:y="1"/>
              <w:shd w:val="clear" w:color="auto" w:fill="auto"/>
              <w:spacing w:before="0" w:after="0"/>
              <w:jc w:val="left"/>
              <w:rPr>
                <w:sz w:val="22"/>
                <w:szCs w:val="22"/>
              </w:rPr>
            </w:pPr>
            <w:r w:rsidRPr="008F2333">
              <w:rPr>
                <w:rStyle w:val="Bodytext2Bold"/>
                <w:sz w:val="22"/>
                <w:szCs w:val="22"/>
              </w:rPr>
              <w:t>Legal reference</w:t>
            </w:r>
          </w:p>
        </w:tc>
        <w:tc>
          <w:tcPr>
            <w:tcW w:w="5299" w:type="dxa"/>
            <w:tcBorders>
              <w:top w:val="single" w:sz="4" w:space="0" w:color="auto"/>
              <w:left w:val="single" w:sz="4" w:space="0" w:color="auto"/>
              <w:right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line="240" w:lineRule="exact"/>
              <w:jc w:val="left"/>
              <w:rPr>
                <w:sz w:val="22"/>
                <w:szCs w:val="22"/>
              </w:rPr>
            </w:pPr>
            <w:r w:rsidRPr="008F2333">
              <w:rPr>
                <w:rStyle w:val="Bodytext22"/>
                <w:sz w:val="22"/>
                <w:szCs w:val="22"/>
              </w:rPr>
              <w:t>includes:</w:t>
            </w:r>
          </w:p>
          <w:p w:rsidR="00200C71" w:rsidRPr="008F2333" w:rsidRDefault="00C748EA">
            <w:pPr>
              <w:pStyle w:val="Bodytext20"/>
              <w:framePr w:w="8155" w:wrap="notBeside" w:vAnchor="text" w:hAnchor="text" w:xAlign="right" w:y="1"/>
              <w:numPr>
                <w:ilvl w:val="0"/>
                <w:numId w:val="8"/>
              </w:numPr>
              <w:shd w:val="clear" w:color="auto" w:fill="auto"/>
              <w:tabs>
                <w:tab w:val="left" w:pos="134"/>
              </w:tabs>
              <w:spacing w:before="0" w:after="0" w:line="240" w:lineRule="exact"/>
              <w:jc w:val="left"/>
              <w:rPr>
                <w:sz w:val="22"/>
                <w:szCs w:val="22"/>
              </w:rPr>
            </w:pPr>
            <w:r w:rsidRPr="008F2333">
              <w:rPr>
                <w:rStyle w:val="Bodytext22"/>
                <w:sz w:val="22"/>
                <w:szCs w:val="22"/>
              </w:rPr>
              <w:t>- EU food legislation;</w:t>
            </w:r>
          </w:p>
          <w:p w:rsidR="00200C71" w:rsidRPr="008F2333" w:rsidRDefault="00C748EA">
            <w:pPr>
              <w:pStyle w:val="Bodytext20"/>
              <w:framePr w:w="8155" w:wrap="notBeside" w:vAnchor="text" w:hAnchor="text" w:xAlign="right" w:y="1"/>
              <w:numPr>
                <w:ilvl w:val="0"/>
                <w:numId w:val="8"/>
              </w:numPr>
              <w:shd w:val="clear" w:color="auto" w:fill="auto"/>
              <w:tabs>
                <w:tab w:val="left" w:pos="134"/>
              </w:tabs>
              <w:spacing w:before="0" w:after="0" w:line="240" w:lineRule="exact"/>
              <w:jc w:val="left"/>
              <w:rPr>
                <w:sz w:val="22"/>
                <w:szCs w:val="22"/>
              </w:rPr>
            </w:pPr>
            <w:r w:rsidRPr="008F2333">
              <w:rPr>
                <w:rStyle w:val="Bodytext22"/>
                <w:sz w:val="22"/>
                <w:szCs w:val="22"/>
              </w:rPr>
              <w:t>- EU spirit drinks legislation;</w:t>
            </w:r>
          </w:p>
          <w:p w:rsidR="00200C71" w:rsidRPr="008F2333" w:rsidRDefault="00C748EA">
            <w:pPr>
              <w:pStyle w:val="Bodytext20"/>
              <w:framePr w:w="8155" w:wrap="notBeside" w:vAnchor="text" w:hAnchor="text" w:xAlign="right" w:y="1"/>
              <w:numPr>
                <w:ilvl w:val="0"/>
                <w:numId w:val="8"/>
              </w:numPr>
              <w:shd w:val="clear" w:color="auto" w:fill="auto"/>
              <w:tabs>
                <w:tab w:val="left" w:pos="139"/>
              </w:tabs>
              <w:spacing w:before="0" w:after="0" w:line="240" w:lineRule="exact"/>
              <w:jc w:val="left"/>
              <w:rPr>
                <w:sz w:val="22"/>
                <w:szCs w:val="22"/>
              </w:rPr>
            </w:pPr>
            <w:r w:rsidRPr="008F2333">
              <w:rPr>
                <w:rStyle w:val="Bodytext22"/>
                <w:sz w:val="22"/>
                <w:szCs w:val="22"/>
              </w:rPr>
              <w:t xml:space="preserve">- </w:t>
            </w:r>
            <w:proofErr w:type="gramStart"/>
            <w:r w:rsidRPr="008F2333">
              <w:rPr>
                <w:rStyle w:val="Bodytext22"/>
                <w:sz w:val="22"/>
                <w:szCs w:val="22"/>
              </w:rPr>
              <w:t>national</w:t>
            </w:r>
            <w:proofErr w:type="gramEnd"/>
            <w:r w:rsidRPr="008F2333">
              <w:rPr>
                <w:rStyle w:val="Bodytext22"/>
                <w:sz w:val="22"/>
                <w:szCs w:val="22"/>
              </w:rPr>
              <w:t xml:space="preserve"> spirit drinks legislation (Federal legislation).</w:t>
            </w:r>
          </w:p>
        </w:tc>
      </w:tr>
      <w:tr w:rsidR="00200C71" w:rsidRPr="0028305E" w:rsidTr="006F1658">
        <w:trPr>
          <w:trHeight w:hRule="exact" w:val="918"/>
          <w:jc w:val="right"/>
        </w:trPr>
        <w:tc>
          <w:tcPr>
            <w:tcW w:w="2856" w:type="dxa"/>
            <w:tcBorders>
              <w:top w:val="single" w:sz="4" w:space="0" w:color="auto"/>
              <w:left w:val="single" w:sz="4" w:space="0" w:color="auto"/>
              <w:bottom w:val="single" w:sz="4" w:space="0" w:color="auto"/>
            </w:tcBorders>
            <w:shd w:val="clear" w:color="auto" w:fill="FFFFFF"/>
            <w:vAlign w:val="bottom"/>
          </w:tcPr>
          <w:p w:rsidR="00200C71" w:rsidRPr="008F2333" w:rsidRDefault="00C748EA">
            <w:pPr>
              <w:pStyle w:val="Bodytext20"/>
              <w:framePr w:w="8155" w:wrap="notBeside" w:vAnchor="text" w:hAnchor="text" w:xAlign="right" w:y="1"/>
              <w:shd w:val="clear" w:color="auto" w:fill="auto"/>
              <w:spacing w:before="0" w:after="0" w:line="240" w:lineRule="exact"/>
              <w:jc w:val="left"/>
              <w:rPr>
                <w:sz w:val="22"/>
                <w:szCs w:val="22"/>
              </w:rPr>
            </w:pPr>
            <w:r w:rsidRPr="008F2333">
              <w:rPr>
                <w:rStyle w:val="Bodytext2Bold"/>
                <w:sz w:val="22"/>
                <w:szCs w:val="22"/>
              </w:rPr>
              <w:t>Description of the requirement(s)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200C71" w:rsidRPr="008F2333" w:rsidRDefault="00C748EA" w:rsidP="006F1658">
            <w:pPr>
              <w:pStyle w:val="Bodytext20"/>
              <w:framePr w:w="8155" w:wrap="notBeside" w:vAnchor="text" w:hAnchor="text" w:xAlign="right" w:y="1"/>
              <w:numPr>
                <w:ilvl w:val="0"/>
                <w:numId w:val="9"/>
              </w:numPr>
              <w:shd w:val="clear" w:color="auto" w:fill="auto"/>
              <w:tabs>
                <w:tab w:val="left" w:pos="134"/>
              </w:tabs>
              <w:spacing w:before="0" w:after="0"/>
              <w:jc w:val="left"/>
              <w:rPr>
                <w:sz w:val="22"/>
                <w:szCs w:val="22"/>
              </w:rPr>
            </w:pPr>
            <w:r w:rsidRPr="008F2333">
              <w:rPr>
                <w:rStyle w:val="Bodytext22"/>
                <w:sz w:val="22"/>
                <w:szCs w:val="22"/>
              </w:rPr>
              <w:t>- labelling rules;</w:t>
            </w:r>
          </w:p>
          <w:p w:rsidR="00200C71" w:rsidRPr="008F2333" w:rsidRDefault="00C748EA">
            <w:pPr>
              <w:pStyle w:val="Bodytext20"/>
              <w:framePr w:w="8155" w:wrap="notBeside" w:vAnchor="text" w:hAnchor="text" w:xAlign="right" w:y="1"/>
              <w:numPr>
                <w:ilvl w:val="0"/>
                <w:numId w:val="9"/>
              </w:numPr>
              <w:shd w:val="clear" w:color="auto" w:fill="auto"/>
              <w:tabs>
                <w:tab w:val="left" w:pos="134"/>
              </w:tabs>
              <w:spacing w:before="0" w:after="0"/>
              <w:jc w:val="left"/>
              <w:rPr>
                <w:sz w:val="22"/>
                <w:szCs w:val="22"/>
              </w:rPr>
            </w:pPr>
            <w:r w:rsidRPr="008F2333">
              <w:rPr>
                <w:rStyle w:val="Bodytext22"/>
                <w:sz w:val="22"/>
                <w:szCs w:val="22"/>
              </w:rPr>
              <w:t xml:space="preserve">- </w:t>
            </w:r>
            <w:proofErr w:type="gramStart"/>
            <w:r w:rsidRPr="008F2333">
              <w:rPr>
                <w:rStyle w:val="Bodytext22"/>
                <w:sz w:val="22"/>
                <w:szCs w:val="22"/>
              </w:rPr>
              <w:t>product</w:t>
            </w:r>
            <w:proofErr w:type="gramEnd"/>
            <w:r w:rsidRPr="008F2333">
              <w:rPr>
                <w:rStyle w:val="Bodytext22"/>
                <w:sz w:val="22"/>
                <w:szCs w:val="22"/>
              </w:rPr>
              <w:t xml:space="preserve"> specifications.</w:t>
            </w:r>
          </w:p>
        </w:tc>
      </w:tr>
    </w:tbl>
    <w:p w:rsidR="00200C71" w:rsidRPr="0028305E" w:rsidRDefault="00200C71">
      <w:pPr>
        <w:framePr w:w="8155" w:wrap="notBeside" w:vAnchor="text" w:hAnchor="text" w:xAlign="right" w:y="1"/>
        <w:rPr>
          <w:sz w:val="2"/>
          <w:szCs w:val="2"/>
        </w:rPr>
      </w:pPr>
    </w:p>
    <w:p w:rsidR="00200C71" w:rsidRPr="0028305E" w:rsidRDefault="00200C71">
      <w:pPr>
        <w:rPr>
          <w:sz w:val="2"/>
          <w:szCs w:val="2"/>
        </w:rPr>
      </w:pPr>
    </w:p>
    <w:p w:rsidR="00200C71" w:rsidRPr="0028305E" w:rsidRDefault="00C748EA">
      <w:pPr>
        <w:pStyle w:val="Heading30"/>
        <w:keepNext/>
        <w:keepLines/>
        <w:shd w:val="clear" w:color="auto" w:fill="auto"/>
        <w:spacing w:before="759" w:after="427"/>
        <w:ind w:left="460"/>
      </w:pPr>
      <w:r w:rsidRPr="0028305E">
        <w:t xml:space="preserve">8. Supplement to the geographical indication </w:t>
      </w:r>
    </w:p>
    <w:tbl>
      <w:tblPr>
        <w:tblOverlap w:val="never"/>
        <w:tblW w:w="9091" w:type="dxa"/>
        <w:jc w:val="right"/>
        <w:tblLayout w:type="fixed"/>
        <w:tblCellMar>
          <w:left w:w="10" w:type="dxa"/>
          <w:right w:w="10" w:type="dxa"/>
        </w:tblCellMar>
        <w:tblLook w:val="0000" w:firstRow="0" w:lastRow="0" w:firstColumn="0" w:lastColumn="0" w:noHBand="0" w:noVBand="0"/>
      </w:tblPr>
      <w:tblGrid>
        <w:gridCol w:w="3336"/>
        <w:gridCol w:w="5755"/>
      </w:tblGrid>
      <w:tr w:rsidR="00BF6831" w:rsidRPr="0028305E" w:rsidTr="00BF6831">
        <w:trPr>
          <w:trHeight w:hRule="exact" w:val="1009"/>
          <w:jc w:val="right"/>
        </w:trPr>
        <w:tc>
          <w:tcPr>
            <w:tcW w:w="3336" w:type="dxa"/>
            <w:tcBorders>
              <w:top w:val="single" w:sz="4" w:space="0" w:color="auto"/>
              <w:left w:val="single" w:sz="4" w:space="0" w:color="auto"/>
            </w:tcBorders>
            <w:shd w:val="clear" w:color="auto" w:fill="FFFFFF"/>
            <w:vAlign w:val="bottom"/>
          </w:tcPr>
          <w:p w:rsidR="00BF6831" w:rsidRPr="00BE6E21" w:rsidRDefault="00BF6831" w:rsidP="00BF6831">
            <w:pPr>
              <w:pStyle w:val="Bodytext20"/>
              <w:framePr w:w="8155" w:wrap="notBeside" w:vAnchor="text" w:hAnchor="page" w:x="1376" w:y="213"/>
              <w:shd w:val="clear" w:color="auto" w:fill="auto"/>
              <w:spacing w:before="0" w:after="0" w:line="240" w:lineRule="exact"/>
              <w:ind w:left="916"/>
              <w:jc w:val="left"/>
              <w:rPr>
                <w:sz w:val="22"/>
                <w:szCs w:val="22"/>
              </w:rPr>
            </w:pPr>
            <w:r w:rsidRPr="00BE6E21">
              <w:rPr>
                <w:rStyle w:val="Bodytext2Bold"/>
                <w:sz w:val="22"/>
                <w:szCs w:val="22"/>
              </w:rPr>
              <w:t>Supplement to the geographical indication</w:t>
            </w:r>
          </w:p>
        </w:tc>
        <w:tc>
          <w:tcPr>
            <w:tcW w:w="5755" w:type="dxa"/>
            <w:tcBorders>
              <w:top w:val="single" w:sz="4" w:space="0" w:color="auto"/>
              <w:left w:val="single" w:sz="4" w:space="0" w:color="auto"/>
              <w:right w:val="single" w:sz="4" w:space="0" w:color="auto"/>
            </w:tcBorders>
            <w:shd w:val="clear" w:color="auto" w:fill="FFFFFF"/>
            <w:vAlign w:val="center"/>
          </w:tcPr>
          <w:p w:rsidR="00BF6831" w:rsidRPr="00BE6E21" w:rsidRDefault="00BF6831" w:rsidP="00BF6831">
            <w:pPr>
              <w:pStyle w:val="Bodytext20"/>
              <w:framePr w:w="8155" w:wrap="notBeside" w:vAnchor="text" w:hAnchor="page" w:x="1376" w:y="213"/>
              <w:shd w:val="clear" w:color="auto" w:fill="auto"/>
              <w:spacing w:before="0" w:after="0"/>
              <w:jc w:val="left"/>
              <w:rPr>
                <w:sz w:val="22"/>
                <w:szCs w:val="22"/>
              </w:rPr>
            </w:pPr>
            <w:r w:rsidRPr="00BE6E21">
              <w:rPr>
                <w:rStyle w:val="Bodytext22"/>
                <w:sz w:val="22"/>
                <w:szCs w:val="22"/>
              </w:rPr>
              <w:t>Ostfriesischer Korngenever</w:t>
            </w:r>
          </w:p>
        </w:tc>
      </w:tr>
      <w:tr w:rsidR="00BF6831" w:rsidRPr="0028305E" w:rsidTr="00F209FE">
        <w:trPr>
          <w:trHeight w:hRule="exact" w:val="13044"/>
          <w:jc w:val="right"/>
        </w:trPr>
        <w:tc>
          <w:tcPr>
            <w:tcW w:w="3336" w:type="dxa"/>
            <w:tcBorders>
              <w:top w:val="single" w:sz="4" w:space="0" w:color="auto"/>
              <w:left w:val="single" w:sz="4" w:space="0" w:color="auto"/>
              <w:bottom w:val="single" w:sz="4" w:space="0" w:color="auto"/>
            </w:tcBorders>
            <w:shd w:val="clear" w:color="auto" w:fill="FFFFFF"/>
          </w:tcPr>
          <w:p w:rsidR="00BF6831" w:rsidRPr="00BE6E21" w:rsidRDefault="00BF6831" w:rsidP="00BF6831">
            <w:pPr>
              <w:pStyle w:val="Bodytext20"/>
              <w:framePr w:w="8155" w:wrap="notBeside" w:vAnchor="text" w:hAnchor="page" w:x="1376" w:y="213"/>
              <w:shd w:val="clear" w:color="auto" w:fill="auto"/>
              <w:spacing w:before="0" w:after="0" w:line="245" w:lineRule="exact"/>
              <w:ind w:firstLine="916"/>
              <w:jc w:val="left"/>
              <w:rPr>
                <w:sz w:val="22"/>
                <w:szCs w:val="22"/>
              </w:rPr>
            </w:pPr>
            <w:r w:rsidRPr="00BE6E21">
              <w:rPr>
                <w:rStyle w:val="Bodytext2Bold"/>
                <w:sz w:val="22"/>
                <w:szCs w:val="22"/>
              </w:rPr>
              <w:t>Definition, description or scope of the supplement</w:t>
            </w:r>
          </w:p>
        </w:tc>
        <w:tc>
          <w:tcPr>
            <w:tcW w:w="5755" w:type="dxa"/>
            <w:tcBorders>
              <w:top w:val="single" w:sz="4" w:space="0" w:color="auto"/>
              <w:left w:val="single" w:sz="4" w:space="0" w:color="auto"/>
              <w:bottom w:val="single" w:sz="4" w:space="0" w:color="auto"/>
              <w:right w:val="single" w:sz="4" w:space="0" w:color="auto"/>
            </w:tcBorders>
            <w:shd w:val="clear" w:color="auto" w:fill="FFFFFF"/>
          </w:tcPr>
          <w:p w:rsidR="00BF6831" w:rsidRPr="00BE6E21" w:rsidRDefault="00BF6831" w:rsidP="00BF6831">
            <w:pPr>
              <w:pStyle w:val="Bodytext20"/>
              <w:framePr w:w="8155" w:wrap="notBeside" w:vAnchor="text" w:hAnchor="page" w:x="1376" w:y="213"/>
              <w:numPr>
                <w:ilvl w:val="0"/>
                <w:numId w:val="10"/>
              </w:numPr>
              <w:shd w:val="clear" w:color="auto" w:fill="auto"/>
              <w:tabs>
                <w:tab w:val="left" w:pos="254"/>
              </w:tabs>
              <w:spacing w:before="0" w:after="220" w:line="240" w:lineRule="exact"/>
              <w:jc w:val="left"/>
              <w:rPr>
                <w:sz w:val="22"/>
                <w:szCs w:val="22"/>
              </w:rPr>
            </w:pPr>
            <w:r w:rsidRPr="00BE6E21">
              <w:rPr>
                <w:rStyle w:val="Bodytext22"/>
                <w:sz w:val="22"/>
                <w:szCs w:val="22"/>
              </w:rPr>
              <w:t>Basic rules on supplements to the geographical indication ‘Ostfriesischer Korngenever’:</w:t>
            </w:r>
          </w:p>
          <w:p w:rsidR="00BF6831" w:rsidRPr="00BE6E21" w:rsidRDefault="00BF6831" w:rsidP="00BF6831">
            <w:pPr>
              <w:pStyle w:val="Bodytext20"/>
              <w:framePr w:w="8155" w:wrap="notBeside" w:vAnchor="text" w:hAnchor="page" w:x="1376" w:y="213"/>
              <w:shd w:val="clear" w:color="auto" w:fill="auto"/>
              <w:spacing w:before="220" w:after="0" w:line="245" w:lineRule="exact"/>
              <w:jc w:val="left"/>
              <w:rPr>
                <w:sz w:val="22"/>
                <w:szCs w:val="22"/>
              </w:rPr>
            </w:pPr>
            <w:r w:rsidRPr="00BE6E21">
              <w:rPr>
                <w:rStyle w:val="Bodytext22"/>
                <w:sz w:val="22"/>
                <w:szCs w:val="22"/>
              </w:rPr>
              <w:t>In accordance with EU spirit drinks legislation, the indication ‘Ostfriesischer Korngenever’ is supplemented only by:</w:t>
            </w:r>
          </w:p>
          <w:p w:rsidR="00BF6831" w:rsidRPr="00BE6E21" w:rsidRDefault="00BF6831" w:rsidP="00BF6831">
            <w:pPr>
              <w:pStyle w:val="Bodytext20"/>
              <w:framePr w:w="8155" w:wrap="notBeside" w:vAnchor="text" w:hAnchor="page" w:x="1376" w:y="213"/>
              <w:numPr>
                <w:ilvl w:val="0"/>
                <w:numId w:val="11"/>
              </w:numPr>
              <w:shd w:val="clear" w:color="auto" w:fill="auto"/>
              <w:tabs>
                <w:tab w:val="left" w:pos="149"/>
              </w:tabs>
              <w:spacing w:before="0" w:after="0" w:line="240" w:lineRule="exact"/>
              <w:jc w:val="left"/>
              <w:rPr>
                <w:sz w:val="22"/>
                <w:szCs w:val="22"/>
              </w:rPr>
            </w:pPr>
            <w:r w:rsidRPr="00BE6E21">
              <w:rPr>
                <w:rStyle w:val="Bodytext22"/>
                <w:sz w:val="22"/>
                <w:szCs w:val="22"/>
              </w:rPr>
              <w:t>the terms specified under (b) and (c); or</w:t>
            </w:r>
          </w:p>
          <w:p w:rsidR="00BF6831" w:rsidRPr="00BE6E21" w:rsidRDefault="00BF6831" w:rsidP="00BF6831">
            <w:pPr>
              <w:pStyle w:val="Bodytext20"/>
              <w:framePr w:w="8155" w:wrap="notBeside" w:vAnchor="text" w:hAnchor="page" w:x="1376" w:y="213"/>
              <w:numPr>
                <w:ilvl w:val="0"/>
                <w:numId w:val="11"/>
              </w:numPr>
              <w:shd w:val="clear" w:color="auto" w:fill="auto"/>
              <w:tabs>
                <w:tab w:val="left" w:pos="149"/>
              </w:tabs>
              <w:spacing w:before="0" w:after="220" w:line="240" w:lineRule="exact"/>
              <w:jc w:val="left"/>
              <w:rPr>
                <w:sz w:val="22"/>
                <w:szCs w:val="22"/>
              </w:rPr>
            </w:pPr>
            <w:proofErr w:type="gramStart"/>
            <w:r w:rsidRPr="00BE6E21">
              <w:rPr>
                <w:rStyle w:val="Bodytext22"/>
                <w:sz w:val="22"/>
                <w:szCs w:val="22"/>
              </w:rPr>
              <w:t>terms</w:t>
            </w:r>
            <w:proofErr w:type="gramEnd"/>
            <w:r w:rsidRPr="00BE6E21">
              <w:rPr>
                <w:rStyle w:val="Bodytext22"/>
                <w:sz w:val="22"/>
                <w:szCs w:val="22"/>
              </w:rPr>
              <w:t xml:space="preserve"> other than those specified under (b) and (c) which can be shown to have been in common use on 20 February 2008.</w:t>
            </w:r>
          </w:p>
          <w:p w:rsidR="00BF6831" w:rsidRPr="00BE6E21" w:rsidRDefault="00BF6831" w:rsidP="00BF6831">
            <w:pPr>
              <w:pStyle w:val="Bodytext20"/>
              <w:framePr w:w="8155" w:wrap="notBeside" w:vAnchor="text" w:hAnchor="page" w:x="1376" w:y="213"/>
              <w:numPr>
                <w:ilvl w:val="0"/>
                <w:numId w:val="10"/>
              </w:numPr>
              <w:shd w:val="clear" w:color="auto" w:fill="auto"/>
              <w:tabs>
                <w:tab w:val="left" w:pos="264"/>
              </w:tabs>
              <w:spacing w:before="220" w:after="220"/>
              <w:jc w:val="left"/>
              <w:rPr>
                <w:sz w:val="22"/>
                <w:szCs w:val="22"/>
              </w:rPr>
            </w:pPr>
            <w:r w:rsidRPr="00BE6E21">
              <w:rPr>
                <w:rStyle w:val="Bodytext22"/>
                <w:sz w:val="22"/>
                <w:szCs w:val="22"/>
              </w:rPr>
              <w:t>Supplements with other geographical indications:</w:t>
            </w:r>
          </w:p>
          <w:p w:rsidR="00BF6831" w:rsidRPr="00BE6E21" w:rsidRDefault="00BF6831" w:rsidP="00BF6831">
            <w:pPr>
              <w:pStyle w:val="Bodytext20"/>
              <w:framePr w:w="8155" w:wrap="notBeside" w:vAnchor="text" w:hAnchor="page" w:x="1376" w:y="213"/>
              <w:numPr>
                <w:ilvl w:val="0"/>
                <w:numId w:val="11"/>
              </w:numPr>
              <w:shd w:val="clear" w:color="auto" w:fill="auto"/>
              <w:tabs>
                <w:tab w:val="left" w:pos="144"/>
              </w:tabs>
              <w:spacing w:before="220" w:after="0" w:line="240" w:lineRule="exact"/>
              <w:jc w:val="left"/>
              <w:rPr>
                <w:sz w:val="22"/>
                <w:szCs w:val="22"/>
              </w:rPr>
            </w:pPr>
            <w:r w:rsidRPr="00BE6E21">
              <w:rPr>
                <w:rStyle w:val="Bodytext22"/>
                <w:sz w:val="22"/>
                <w:szCs w:val="22"/>
              </w:rPr>
              <w:t xml:space="preserve">Some producers inform consumers that the ‘Ostfriesischer Korngenever’ was produced in a specific part of the defined geographical area of East Frisia (e.g. on one of the East Frisian </w:t>
            </w:r>
            <w:proofErr w:type="gramStart"/>
            <w:r w:rsidRPr="00BE6E21">
              <w:rPr>
                <w:rStyle w:val="Bodytext22"/>
                <w:sz w:val="22"/>
                <w:szCs w:val="22"/>
              </w:rPr>
              <w:t>islands</w:t>
            </w:r>
            <w:proofErr w:type="gramEnd"/>
            <w:r w:rsidRPr="00BE6E21">
              <w:rPr>
                <w:rStyle w:val="Bodytext22"/>
                <w:sz w:val="22"/>
                <w:szCs w:val="22"/>
              </w:rPr>
              <w:t>) or in a specific place in East Frisia.</w:t>
            </w:r>
            <w:r w:rsidRPr="00BE6E21">
              <w:rPr>
                <w:sz w:val="22"/>
                <w:szCs w:val="22"/>
              </w:rPr>
              <w:t xml:space="preserve"> In such cases, combinations such as ‘Ostfriesischer Korngenever aus Norden’ [Ostfriesischer Korngenever from Norden] and ‘Ostfriesischer Korngenever von der Insel Juist’ [Ostfriesischer Korngenever from the Island of Juist] are common. A name such as ‘Nordener Korngenever’ could appear on the label only in addition to the geographical indication ‘Ostfriesischer Korngenever’.</w:t>
            </w:r>
          </w:p>
          <w:p w:rsidR="00BF6831" w:rsidRPr="00BE6E21" w:rsidRDefault="00BF6831" w:rsidP="00BF6831">
            <w:pPr>
              <w:pStyle w:val="Bodytext20"/>
              <w:framePr w:w="8155" w:wrap="notBeside" w:vAnchor="text" w:hAnchor="page" w:x="1376" w:y="213"/>
              <w:tabs>
                <w:tab w:val="left" w:pos="144"/>
              </w:tabs>
              <w:spacing w:before="220" w:after="240" w:line="240" w:lineRule="exact"/>
              <w:rPr>
                <w:sz w:val="22"/>
                <w:szCs w:val="22"/>
              </w:rPr>
            </w:pPr>
            <w:r w:rsidRPr="00BE6E21">
              <w:rPr>
                <w:sz w:val="22"/>
                <w:szCs w:val="22"/>
              </w:rPr>
              <w:t>(c) Supplements with non-geographical terms:</w:t>
            </w:r>
          </w:p>
          <w:p w:rsidR="00BF6831" w:rsidRPr="00BE6E21" w:rsidRDefault="00BF6831" w:rsidP="00BF6831">
            <w:pPr>
              <w:pStyle w:val="Bodytext20"/>
              <w:framePr w:w="8155" w:wrap="notBeside" w:vAnchor="text" w:hAnchor="page" w:x="1376" w:y="213"/>
              <w:tabs>
                <w:tab w:val="left" w:pos="144"/>
              </w:tabs>
              <w:spacing w:before="220" w:after="240" w:line="240" w:lineRule="exact"/>
              <w:rPr>
                <w:sz w:val="22"/>
                <w:szCs w:val="22"/>
              </w:rPr>
            </w:pPr>
            <w:r w:rsidRPr="00BE6E21">
              <w:rPr>
                <w:sz w:val="22"/>
                <w:szCs w:val="22"/>
              </w:rPr>
              <w:t>-</w:t>
            </w:r>
            <w:r w:rsidRPr="00BE6E21">
              <w:rPr>
                <w:sz w:val="22"/>
                <w:szCs w:val="22"/>
              </w:rPr>
              <w:tab/>
              <w:t>If indications concerning maturing, ageing or storage (e.g. ‘alt’ or ‘alter’ [old], ‘gereift’ [matured] or ‘holzfassgereifter’ [matured in wooden casks]) are added to the indication ‘Ostfriesischer Korngenever’, the products must be matured in contact with wood or stored in other suitable containers for at least six months. In the case of products matured in contact with wood, the length of the maturing process may be indicated in months and/or years (e.g. ‘matured for 12 months’ or ‘three years old’). If other terms indicating a longer maturing or storage period (e.g. ‘ganz alter’ [aged] or ‘sehr alter’ [very old] are used, the products must have been matured for at least three years and the actual maturing period must be indicated in years and months in the same visual field as these terms (e.g. ‘ganz alter Ostfriesischer Korngenever – drei Jahre gereift’ [aged Ostfriesischer Korngenever – matured for three years]).</w:t>
            </w:r>
          </w:p>
          <w:p w:rsidR="00BF6831" w:rsidRPr="00BE6E21" w:rsidRDefault="00BF6831" w:rsidP="00BF6831">
            <w:pPr>
              <w:pStyle w:val="Bodytext20"/>
              <w:framePr w:w="8155" w:wrap="notBeside" w:vAnchor="text" w:hAnchor="page" w:x="1376" w:y="213"/>
              <w:tabs>
                <w:tab w:val="left" w:pos="144"/>
              </w:tabs>
              <w:spacing w:before="220" w:after="240" w:line="240" w:lineRule="exact"/>
              <w:rPr>
                <w:sz w:val="22"/>
                <w:szCs w:val="22"/>
              </w:rPr>
            </w:pPr>
            <w:r w:rsidRPr="00BE6E21">
              <w:rPr>
                <w:sz w:val="22"/>
                <w:szCs w:val="22"/>
              </w:rPr>
              <w:t>-</w:t>
            </w:r>
            <w:r w:rsidRPr="00BE6E21">
              <w:rPr>
                <w:sz w:val="22"/>
                <w:szCs w:val="22"/>
              </w:rPr>
              <w:tab/>
              <w:t>If quality terms (e.g. ‘feiner’ [fine], ‘Premium’ [premium] or ‘Tafel-’ [table]) are added to the name ‘Ostfriesischer Korngenever’, the products concerned must be of significantly higher quality than the standard products, for instance on account of having a milder or mellower taste or an alcoholic strength higher than the statutory minimum alcoholic strength, or of having been matured in wooden casks.</w:t>
            </w:r>
          </w:p>
          <w:p w:rsidR="00BF6831" w:rsidRPr="00BE6E21" w:rsidRDefault="00BF6831" w:rsidP="00BF6831">
            <w:pPr>
              <w:pStyle w:val="Bodytext20"/>
              <w:framePr w:w="8155" w:wrap="notBeside" w:vAnchor="text" w:hAnchor="page" w:x="1376" w:y="213"/>
              <w:tabs>
                <w:tab w:val="left" w:pos="144"/>
              </w:tabs>
              <w:spacing w:before="220" w:line="240" w:lineRule="exact"/>
              <w:rPr>
                <w:sz w:val="22"/>
                <w:szCs w:val="22"/>
              </w:rPr>
            </w:pPr>
            <w:r w:rsidRPr="00BE6E21">
              <w:rPr>
                <w:sz w:val="22"/>
                <w:szCs w:val="22"/>
              </w:rPr>
              <w:t>-</w:t>
            </w:r>
            <w:r w:rsidRPr="00BE6E21">
              <w:rPr>
                <w:sz w:val="22"/>
                <w:szCs w:val="22"/>
              </w:rPr>
              <w:tab/>
              <w:t>Products which have been entirely produced in the same undertaking, i.e. distilled, reduced to drinking strength with water and bottled there, may additionally be labelled with the indication ‘destilliert und abgefüllt in der Brennerei’ [distilled and bottled at the distillery].</w:t>
            </w:r>
          </w:p>
        </w:tc>
      </w:tr>
    </w:tbl>
    <w:p w:rsidR="00BF6831" w:rsidRPr="0028305E" w:rsidRDefault="00BF6831" w:rsidP="00BF6831">
      <w:pPr>
        <w:framePr w:w="8155" w:wrap="notBeside" w:vAnchor="text" w:hAnchor="page" w:x="1376" w:y="213"/>
        <w:rPr>
          <w:sz w:val="2"/>
          <w:szCs w:val="2"/>
        </w:rPr>
      </w:pPr>
    </w:p>
    <w:p w:rsidR="00200C71" w:rsidRPr="0028305E" w:rsidRDefault="00200C71">
      <w:pPr>
        <w:rPr>
          <w:sz w:val="2"/>
          <w:szCs w:val="2"/>
        </w:rPr>
      </w:pPr>
    </w:p>
    <w:p w:rsidR="00200C71" w:rsidRPr="0028305E" w:rsidRDefault="00200C71">
      <w:pPr>
        <w:pStyle w:val="Bodytext20"/>
        <w:shd w:val="clear" w:color="auto" w:fill="auto"/>
        <w:spacing w:before="0" w:after="220" w:line="240" w:lineRule="exact"/>
        <w:ind w:left="3940"/>
        <w:jc w:val="left"/>
      </w:pPr>
    </w:p>
    <w:p w:rsidR="00200C71" w:rsidRPr="0028305E" w:rsidRDefault="00C748EA">
      <w:pPr>
        <w:pStyle w:val="Heading30"/>
        <w:keepNext/>
        <w:keepLines/>
        <w:shd w:val="clear" w:color="auto" w:fill="auto"/>
        <w:spacing w:before="0" w:after="282" w:line="518" w:lineRule="exact"/>
        <w:ind w:right="6160" w:firstLine="440"/>
      </w:pPr>
      <w:r w:rsidRPr="0028305E">
        <w:t xml:space="preserve">9. Specifc labelling rules </w:t>
      </w:r>
      <w:r w:rsidRPr="0028305E">
        <w:rPr>
          <w:rStyle w:val="Heading3NotItalic"/>
          <w:b/>
        </w:rPr>
        <w:t>II. Other information</w:t>
      </w:r>
    </w:p>
    <w:p w:rsidR="00200C71" w:rsidRPr="0028305E" w:rsidRDefault="00C748EA">
      <w:pPr>
        <w:pStyle w:val="Heading30"/>
        <w:keepNext/>
        <w:keepLines/>
        <w:shd w:val="clear" w:color="auto" w:fill="auto"/>
        <w:spacing w:before="0" w:after="427"/>
        <w:ind w:firstLine="440"/>
      </w:pPr>
      <w:r w:rsidRPr="0028305E">
        <w:t>l. Supporting material</w:t>
      </w: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200C71" w:rsidRPr="0028305E">
        <w:trPr>
          <w:trHeight w:hRule="exact" w:val="562"/>
          <w:jc w:val="right"/>
        </w:trPr>
        <w:tc>
          <w:tcPr>
            <w:tcW w:w="2856" w:type="dxa"/>
            <w:tcBorders>
              <w:top w:val="single" w:sz="4" w:space="0" w:color="auto"/>
              <w:left w:val="single" w:sz="4" w:space="0" w:color="auto"/>
            </w:tcBorders>
            <w:shd w:val="clear" w:color="auto" w:fill="FFFFFF"/>
            <w:vAlign w:val="center"/>
          </w:tcPr>
          <w:p w:rsidR="00200C71" w:rsidRPr="0028305E" w:rsidRDefault="00C748EA">
            <w:pPr>
              <w:pStyle w:val="Bodytext20"/>
              <w:framePr w:w="8155" w:wrap="notBeside" w:vAnchor="text" w:hAnchor="text" w:xAlign="right" w:y="1"/>
              <w:shd w:val="clear" w:color="auto" w:fill="auto"/>
              <w:spacing w:before="0" w:after="0"/>
              <w:jc w:val="left"/>
            </w:pPr>
            <w:r w:rsidRPr="0028305E">
              <w:rPr>
                <w:rStyle w:val="Bodytext22"/>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200C71" w:rsidRPr="0028305E" w:rsidRDefault="00C748EA">
            <w:pPr>
              <w:pStyle w:val="Bodytext20"/>
              <w:framePr w:w="8155" w:wrap="notBeside" w:vAnchor="text" w:hAnchor="text" w:xAlign="right" w:y="1"/>
              <w:shd w:val="clear" w:color="auto" w:fill="auto"/>
              <w:spacing w:before="0" w:after="0" w:line="240" w:lineRule="exact"/>
            </w:pPr>
            <w:r w:rsidRPr="0028305E">
              <w:rPr>
                <w:rStyle w:val="Bodytext22"/>
              </w:rPr>
              <w:t>2016-06-10 an KOM Antwortschreiben Ostfriesischer Korngenever PGI-DE-02050.pdf</w:t>
            </w:r>
          </w:p>
        </w:tc>
      </w:tr>
      <w:tr w:rsidR="00200C71" w:rsidRPr="0028305E">
        <w:trPr>
          <w:trHeight w:hRule="exact" w:val="322"/>
          <w:jc w:val="right"/>
        </w:trPr>
        <w:tc>
          <w:tcPr>
            <w:tcW w:w="2856" w:type="dxa"/>
            <w:tcBorders>
              <w:top w:val="single" w:sz="4" w:space="0" w:color="auto"/>
              <w:left w:val="single" w:sz="4" w:space="0" w:color="auto"/>
            </w:tcBorders>
            <w:shd w:val="clear" w:color="auto" w:fill="FFFFFF"/>
            <w:vAlign w:val="bottom"/>
          </w:tcPr>
          <w:p w:rsidR="00200C71" w:rsidRPr="0028305E" w:rsidRDefault="00C748EA">
            <w:pPr>
              <w:pStyle w:val="Bodytext20"/>
              <w:framePr w:w="8155" w:wrap="notBeside" w:vAnchor="text" w:hAnchor="text" w:xAlign="right" w:y="1"/>
              <w:shd w:val="clear" w:color="auto" w:fill="auto"/>
              <w:spacing w:before="0" w:after="0"/>
              <w:jc w:val="left"/>
            </w:pPr>
            <w:r w:rsidRPr="0028305E">
              <w:rPr>
                <w:rStyle w:val="Bodytext22"/>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200C71" w:rsidRPr="0028305E" w:rsidRDefault="00C748EA">
            <w:pPr>
              <w:pStyle w:val="Bodytext20"/>
              <w:framePr w:w="8155" w:wrap="notBeside" w:vAnchor="text" w:hAnchor="text" w:xAlign="right" w:y="1"/>
              <w:shd w:val="clear" w:color="auto" w:fill="auto"/>
              <w:spacing w:before="0" w:after="0"/>
            </w:pPr>
            <w:r w:rsidRPr="0028305E">
              <w:rPr>
                <w:rStyle w:val="Bodytext22"/>
              </w:rPr>
              <w:t>reply to Commission</w:t>
            </w:r>
          </w:p>
        </w:tc>
      </w:tr>
      <w:tr w:rsidR="00200C71" w:rsidRPr="0028305E">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200C71" w:rsidRPr="0028305E" w:rsidRDefault="00C748EA">
            <w:pPr>
              <w:pStyle w:val="Bodytext20"/>
              <w:framePr w:w="8155" w:wrap="notBeside" w:vAnchor="text" w:hAnchor="text" w:xAlign="right" w:y="1"/>
              <w:shd w:val="clear" w:color="auto" w:fill="auto"/>
              <w:spacing w:before="0" w:after="0"/>
              <w:jc w:val="left"/>
            </w:pPr>
            <w:r w:rsidRPr="0028305E">
              <w:rPr>
                <w:rStyle w:val="Bodytext22"/>
              </w:rPr>
              <w:t>Document type</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200C71" w:rsidRPr="0028305E" w:rsidRDefault="00C748EA">
            <w:pPr>
              <w:pStyle w:val="Bodytext20"/>
              <w:framePr w:w="8155" w:wrap="notBeside" w:vAnchor="text" w:hAnchor="text" w:xAlign="right" w:y="1"/>
              <w:shd w:val="clear" w:color="auto" w:fill="auto"/>
              <w:spacing w:before="0" w:after="0"/>
            </w:pPr>
            <w:r w:rsidRPr="0028305E">
              <w:rPr>
                <w:rStyle w:val="Bodytext22"/>
              </w:rPr>
              <w:t>other</w:t>
            </w:r>
          </w:p>
        </w:tc>
      </w:tr>
    </w:tbl>
    <w:p w:rsidR="00200C71" w:rsidRPr="0028305E" w:rsidRDefault="00200C71">
      <w:pPr>
        <w:framePr w:w="8155" w:wrap="notBeside" w:vAnchor="text" w:hAnchor="text" w:xAlign="right" w:y="1"/>
        <w:rPr>
          <w:sz w:val="2"/>
          <w:szCs w:val="2"/>
        </w:rPr>
      </w:pPr>
    </w:p>
    <w:p w:rsidR="00200C71" w:rsidRPr="0028305E" w:rsidRDefault="00200C71">
      <w:pPr>
        <w:rPr>
          <w:sz w:val="2"/>
          <w:szCs w:val="2"/>
        </w:rPr>
      </w:pP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200C71" w:rsidRPr="0028305E">
        <w:trPr>
          <w:trHeight w:hRule="exact" w:val="322"/>
          <w:jc w:val="right"/>
        </w:trPr>
        <w:tc>
          <w:tcPr>
            <w:tcW w:w="2856" w:type="dxa"/>
            <w:tcBorders>
              <w:top w:val="single" w:sz="4" w:space="0" w:color="auto"/>
              <w:left w:val="single" w:sz="4" w:space="0" w:color="auto"/>
            </w:tcBorders>
            <w:shd w:val="clear" w:color="auto" w:fill="FFFFFF"/>
            <w:vAlign w:val="bottom"/>
          </w:tcPr>
          <w:p w:rsidR="00200C71" w:rsidRPr="0028305E" w:rsidRDefault="00C748EA">
            <w:pPr>
              <w:pStyle w:val="Bodytext20"/>
              <w:framePr w:w="8155" w:wrap="notBeside" w:vAnchor="text" w:hAnchor="text" w:xAlign="right" w:y="1"/>
              <w:shd w:val="clear" w:color="auto" w:fill="auto"/>
              <w:spacing w:before="0" w:after="0"/>
              <w:jc w:val="left"/>
            </w:pPr>
            <w:r w:rsidRPr="0028305E">
              <w:rPr>
                <w:rStyle w:val="Bodytext22"/>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200C71" w:rsidRPr="0028305E" w:rsidRDefault="00C748EA">
            <w:pPr>
              <w:pStyle w:val="Bodytext20"/>
              <w:framePr w:w="8155" w:wrap="notBeside" w:vAnchor="text" w:hAnchor="text" w:xAlign="right" w:y="1"/>
              <w:shd w:val="clear" w:color="auto" w:fill="auto"/>
              <w:spacing w:before="0" w:after="0"/>
              <w:jc w:val="left"/>
            </w:pPr>
            <w:r w:rsidRPr="0028305E">
              <w:rPr>
                <w:rStyle w:val="Bodytext22"/>
              </w:rPr>
              <w:t>Wikipedia Ostfriesischer Korngenever.pdf</w:t>
            </w:r>
          </w:p>
        </w:tc>
      </w:tr>
      <w:tr w:rsidR="00200C71" w:rsidRPr="0028305E">
        <w:trPr>
          <w:trHeight w:hRule="exact" w:val="322"/>
          <w:jc w:val="right"/>
        </w:trPr>
        <w:tc>
          <w:tcPr>
            <w:tcW w:w="2856" w:type="dxa"/>
            <w:tcBorders>
              <w:top w:val="single" w:sz="4" w:space="0" w:color="auto"/>
              <w:left w:val="single" w:sz="4" w:space="0" w:color="auto"/>
            </w:tcBorders>
            <w:shd w:val="clear" w:color="auto" w:fill="FFFFFF"/>
            <w:vAlign w:val="bottom"/>
          </w:tcPr>
          <w:p w:rsidR="00200C71" w:rsidRPr="0028305E" w:rsidRDefault="00C748EA">
            <w:pPr>
              <w:pStyle w:val="Bodytext20"/>
              <w:framePr w:w="8155" w:wrap="notBeside" w:vAnchor="text" w:hAnchor="text" w:xAlign="right" w:y="1"/>
              <w:shd w:val="clear" w:color="auto" w:fill="auto"/>
              <w:spacing w:before="0" w:after="0"/>
              <w:jc w:val="left"/>
            </w:pPr>
            <w:r w:rsidRPr="0028305E">
              <w:rPr>
                <w:rStyle w:val="Bodytext22"/>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200C71" w:rsidRPr="0028305E" w:rsidRDefault="00C748EA">
            <w:pPr>
              <w:pStyle w:val="Bodytext20"/>
              <w:framePr w:w="8155" w:wrap="notBeside" w:vAnchor="text" w:hAnchor="text" w:xAlign="right" w:y="1"/>
              <w:shd w:val="clear" w:color="auto" w:fill="auto"/>
              <w:spacing w:before="0" w:after="0"/>
              <w:jc w:val="left"/>
            </w:pPr>
            <w:r w:rsidRPr="0028305E">
              <w:rPr>
                <w:rStyle w:val="Bodytext22"/>
              </w:rPr>
              <w:t>supporting material</w:t>
            </w:r>
          </w:p>
        </w:tc>
      </w:tr>
      <w:tr w:rsidR="00200C71" w:rsidRPr="0028305E">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200C71" w:rsidRPr="0028305E" w:rsidRDefault="00C748EA">
            <w:pPr>
              <w:pStyle w:val="Bodytext20"/>
              <w:framePr w:w="8155" w:wrap="notBeside" w:vAnchor="text" w:hAnchor="text" w:xAlign="right" w:y="1"/>
              <w:shd w:val="clear" w:color="auto" w:fill="auto"/>
              <w:spacing w:before="0" w:after="0"/>
              <w:jc w:val="left"/>
            </w:pPr>
            <w:r w:rsidRPr="0028305E">
              <w:rPr>
                <w:rStyle w:val="Bodytext22"/>
              </w:rPr>
              <w:t>Document type</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200C71" w:rsidRPr="0028305E" w:rsidRDefault="00C748EA">
            <w:pPr>
              <w:pStyle w:val="Bodytext20"/>
              <w:framePr w:w="8155" w:wrap="notBeside" w:vAnchor="text" w:hAnchor="text" w:xAlign="right" w:y="1"/>
              <w:shd w:val="clear" w:color="auto" w:fill="auto"/>
              <w:spacing w:before="0" w:after="0"/>
              <w:jc w:val="left"/>
            </w:pPr>
            <w:r w:rsidRPr="0028305E">
              <w:rPr>
                <w:rStyle w:val="Bodytext22"/>
              </w:rPr>
              <w:t>other</w:t>
            </w:r>
          </w:p>
        </w:tc>
      </w:tr>
    </w:tbl>
    <w:p w:rsidR="00200C71" w:rsidRPr="0028305E" w:rsidRDefault="00200C71">
      <w:pPr>
        <w:framePr w:w="8155" w:wrap="notBeside" w:vAnchor="text" w:hAnchor="text" w:xAlign="right" w:y="1"/>
        <w:rPr>
          <w:sz w:val="2"/>
          <w:szCs w:val="2"/>
        </w:rPr>
      </w:pPr>
    </w:p>
    <w:p w:rsidR="00200C71" w:rsidRPr="0028305E" w:rsidRDefault="00200C71">
      <w:pPr>
        <w:spacing w:line="780" w:lineRule="exact"/>
      </w:pP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200C71" w:rsidRPr="0028305E">
        <w:trPr>
          <w:trHeight w:hRule="exact" w:val="322"/>
          <w:jc w:val="right"/>
        </w:trPr>
        <w:tc>
          <w:tcPr>
            <w:tcW w:w="2856" w:type="dxa"/>
            <w:tcBorders>
              <w:top w:val="single" w:sz="4" w:space="0" w:color="auto"/>
              <w:left w:val="single" w:sz="4" w:space="0" w:color="auto"/>
            </w:tcBorders>
            <w:shd w:val="clear" w:color="auto" w:fill="FFFFFF"/>
            <w:vAlign w:val="bottom"/>
          </w:tcPr>
          <w:p w:rsidR="00200C71" w:rsidRPr="0028305E" w:rsidRDefault="00C748EA">
            <w:pPr>
              <w:pStyle w:val="Bodytext20"/>
              <w:framePr w:w="8155" w:wrap="notBeside" w:vAnchor="text" w:hAnchor="text" w:xAlign="right" w:y="1"/>
              <w:shd w:val="clear" w:color="auto" w:fill="auto"/>
              <w:spacing w:before="0" w:after="0"/>
              <w:jc w:val="left"/>
            </w:pPr>
            <w:r w:rsidRPr="0028305E">
              <w:rPr>
                <w:rStyle w:val="Bodytext22"/>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200C71" w:rsidRPr="0028305E" w:rsidRDefault="00C748EA">
            <w:pPr>
              <w:pStyle w:val="Bodytext20"/>
              <w:framePr w:w="8155" w:wrap="notBeside" w:vAnchor="text" w:hAnchor="text" w:xAlign="right" w:y="1"/>
              <w:shd w:val="clear" w:color="auto" w:fill="auto"/>
              <w:spacing w:before="0" w:after="0"/>
              <w:jc w:val="left"/>
            </w:pPr>
            <w:r w:rsidRPr="0028305E">
              <w:rPr>
                <w:rStyle w:val="Bodytext22"/>
              </w:rPr>
              <w:t>Auszug aus Kolb Spirituosentechnik.pdf</w:t>
            </w:r>
          </w:p>
        </w:tc>
      </w:tr>
      <w:tr w:rsidR="00200C71" w:rsidRPr="0028305E">
        <w:trPr>
          <w:trHeight w:hRule="exact" w:val="322"/>
          <w:jc w:val="right"/>
        </w:trPr>
        <w:tc>
          <w:tcPr>
            <w:tcW w:w="2856" w:type="dxa"/>
            <w:tcBorders>
              <w:top w:val="single" w:sz="4" w:space="0" w:color="auto"/>
              <w:left w:val="single" w:sz="4" w:space="0" w:color="auto"/>
            </w:tcBorders>
            <w:shd w:val="clear" w:color="auto" w:fill="FFFFFF"/>
            <w:vAlign w:val="bottom"/>
          </w:tcPr>
          <w:p w:rsidR="00200C71" w:rsidRPr="0028305E" w:rsidRDefault="00C748EA">
            <w:pPr>
              <w:pStyle w:val="Bodytext20"/>
              <w:framePr w:w="8155" w:wrap="notBeside" w:vAnchor="text" w:hAnchor="text" w:xAlign="right" w:y="1"/>
              <w:shd w:val="clear" w:color="auto" w:fill="auto"/>
              <w:spacing w:before="0" w:after="0"/>
              <w:jc w:val="left"/>
            </w:pPr>
            <w:r w:rsidRPr="0028305E">
              <w:rPr>
                <w:rStyle w:val="Bodytext22"/>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200C71" w:rsidRPr="0028305E" w:rsidRDefault="00C748EA">
            <w:pPr>
              <w:pStyle w:val="Bodytext20"/>
              <w:framePr w:w="8155" w:wrap="notBeside" w:vAnchor="text" w:hAnchor="text" w:xAlign="right" w:y="1"/>
              <w:shd w:val="clear" w:color="auto" w:fill="auto"/>
              <w:spacing w:before="0" w:after="0"/>
              <w:jc w:val="left"/>
            </w:pPr>
            <w:r w:rsidRPr="0028305E">
              <w:rPr>
                <w:rStyle w:val="Bodytext22"/>
              </w:rPr>
              <w:t>excerpt from a book</w:t>
            </w:r>
          </w:p>
        </w:tc>
      </w:tr>
      <w:tr w:rsidR="00200C71" w:rsidRPr="0028305E">
        <w:trPr>
          <w:trHeight w:hRule="exact" w:val="331"/>
          <w:jc w:val="right"/>
        </w:trPr>
        <w:tc>
          <w:tcPr>
            <w:tcW w:w="2856" w:type="dxa"/>
            <w:tcBorders>
              <w:top w:val="single" w:sz="4" w:space="0" w:color="auto"/>
              <w:left w:val="single" w:sz="4" w:space="0" w:color="auto"/>
              <w:bottom w:val="single" w:sz="4" w:space="0" w:color="auto"/>
            </w:tcBorders>
            <w:shd w:val="clear" w:color="auto" w:fill="FFFFFF"/>
            <w:vAlign w:val="bottom"/>
          </w:tcPr>
          <w:p w:rsidR="00200C71" w:rsidRPr="0028305E" w:rsidRDefault="00C748EA">
            <w:pPr>
              <w:pStyle w:val="Bodytext20"/>
              <w:framePr w:w="8155" w:wrap="notBeside" w:vAnchor="text" w:hAnchor="text" w:xAlign="right" w:y="1"/>
              <w:shd w:val="clear" w:color="auto" w:fill="auto"/>
              <w:spacing w:before="0" w:after="0"/>
              <w:jc w:val="left"/>
            </w:pPr>
            <w:r w:rsidRPr="0028305E">
              <w:rPr>
                <w:rStyle w:val="Bodytext22"/>
              </w:rPr>
              <w:t>Document type</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200C71" w:rsidRPr="0028305E" w:rsidRDefault="00C748EA">
            <w:pPr>
              <w:pStyle w:val="Bodytext20"/>
              <w:framePr w:w="8155" w:wrap="notBeside" w:vAnchor="text" w:hAnchor="text" w:xAlign="right" w:y="1"/>
              <w:shd w:val="clear" w:color="auto" w:fill="auto"/>
              <w:spacing w:before="0" w:after="0"/>
              <w:jc w:val="left"/>
            </w:pPr>
            <w:r w:rsidRPr="0028305E">
              <w:rPr>
                <w:rStyle w:val="Bodytext22"/>
              </w:rPr>
              <w:t>Other</w:t>
            </w:r>
          </w:p>
        </w:tc>
      </w:tr>
    </w:tbl>
    <w:p w:rsidR="00200C71" w:rsidRPr="0028305E" w:rsidRDefault="00200C71">
      <w:pPr>
        <w:framePr w:w="8155" w:wrap="notBeside" w:vAnchor="text" w:hAnchor="text" w:xAlign="right" w:y="1"/>
        <w:rPr>
          <w:sz w:val="2"/>
          <w:szCs w:val="2"/>
        </w:rPr>
      </w:pPr>
    </w:p>
    <w:p w:rsidR="00200C71" w:rsidRPr="0028305E" w:rsidRDefault="00200C71">
      <w:pPr>
        <w:spacing w:line="780" w:lineRule="exact"/>
      </w:pP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200C71" w:rsidRPr="0028305E">
        <w:trPr>
          <w:trHeight w:hRule="exact" w:val="566"/>
          <w:jc w:val="right"/>
        </w:trPr>
        <w:tc>
          <w:tcPr>
            <w:tcW w:w="2856" w:type="dxa"/>
            <w:tcBorders>
              <w:top w:val="single" w:sz="4" w:space="0" w:color="auto"/>
              <w:left w:val="single" w:sz="4" w:space="0" w:color="auto"/>
            </w:tcBorders>
            <w:shd w:val="clear" w:color="auto" w:fill="FFFFFF"/>
          </w:tcPr>
          <w:p w:rsidR="00200C71" w:rsidRPr="0028305E" w:rsidRDefault="00C748EA">
            <w:pPr>
              <w:pStyle w:val="Bodytext20"/>
              <w:framePr w:w="8155" w:wrap="notBeside" w:vAnchor="text" w:hAnchor="text" w:xAlign="right" w:y="1"/>
              <w:shd w:val="clear" w:color="auto" w:fill="auto"/>
              <w:spacing w:before="0" w:after="0"/>
              <w:jc w:val="left"/>
            </w:pPr>
            <w:r w:rsidRPr="0028305E">
              <w:rPr>
                <w:rStyle w:val="Bodytext22"/>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200C71" w:rsidRPr="0028305E" w:rsidRDefault="00C748EA">
            <w:pPr>
              <w:pStyle w:val="Bodytext20"/>
              <w:framePr w:w="8155" w:wrap="notBeside" w:vAnchor="text" w:hAnchor="text" w:xAlign="right" w:y="1"/>
              <w:shd w:val="clear" w:color="auto" w:fill="auto"/>
              <w:spacing w:before="0" w:after="0" w:line="240" w:lineRule="exact"/>
              <w:jc w:val="left"/>
            </w:pPr>
            <w:r w:rsidRPr="0028305E">
              <w:rPr>
                <w:rStyle w:val="Bodytext22"/>
              </w:rPr>
              <w:t xml:space="preserve">Auszug ÄndV SpirituosenVO 8.12.2000 Ostfries.Korngenever.pdf </w:t>
            </w:r>
          </w:p>
        </w:tc>
      </w:tr>
      <w:tr w:rsidR="00200C71" w:rsidRPr="0028305E">
        <w:trPr>
          <w:trHeight w:hRule="exact" w:val="317"/>
          <w:jc w:val="right"/>
        </w:trPr>
        <w:tc>
          <w:tcPr>
            <w:tcW w:w="2856" w:type="dxa"/>
            <w:tcBorders>
              <w:top w:val="single" w:sz="4" w:space="0" w:color="auto"/>
              <w:left w:val="single" w:sz="4" w:space="0" w:color="auto"/>
            </w:tcBorders>
            <w:shd w:val="clear" w:color="auto" w:fill="FFFFFF"/>
            <w:vAlign w:val="bottom"/>
          </w:tcPr>
          <w:p w:rsidR="00200C71" w:rsidRPr="0028305E" w:rsidRDefault="00C748EA">
            <w:pPr>
              <w:pStyle w:val="Bodytext20"/>
              <w:framePr w:w="8155" w:wrap="notBeside" w:vAnchor="text" w:hAnchor="text" w:xAlign="right" w:y="1"/>
              <w:shd w:val="clear" w:color="auto" w:fill="auto"/>
              <w:spacing w:before="0" w:after="0"/>
              <w:jc w:val="left"/>
            </w:pPr>
            <w:r w:rsidRPr="0028305E">
              <w:rPr>
                <w:rStyle w:val="Bodytext22"/>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200C71" w:rsidRPr="0028305E" w:rsidRDefault="00C748EA">
            <w:pPr>
              <w:pStyle w:val="Bodytext20"/>
              <w:framePr w:w="8155" w:wrap="notBeside" w:vAnchor="text" w:hAnchor="text" w:xAlign="right" w:y="1"/>
              <w:shd w:val="clear" w:color="auto" w:fill="auto"/>
              <w:spacing w:before="0" w:after="0"/>
              <w:jc w:val="left"/>
            </w:pPr>
            <w:r w:rsidRPr="0028305E">
              <w:rPr>
                <w:rStyle w:val="Bodytext22"/>
              </w:rPr>
              <w:t>excerpt from a regulation</w:t>
            </w:r>
          </w:p>
        </w:tc>
      </w:tr>
      <w:tr w:rsidR="00200C71" w:rsidRPr="0028305E">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200C71" w:rsidRPr="0028305E" w:rsidRDefault="00C748EA">
            <w:pPr>
              <w:pStyle w:val="Bodytext20"/>
              <w:framePr w:w="8155" w:wrap="notBeside" w:vAnchor="text" w:hAnchor="text" w:xAlign="right" w:y="1"/>
              <w:shd w:val="clear" w:color="auto" w:fill="auto"/>
              <w:spacing w:before="0" w:after="0"/>
              <w:jc w:val="left"/>
            </w:pPr>
            <w:r w:rsidRPr="0028305E">
              <w:rPr>
                <w:rStyle w:val="Bodytext22"/>
              </w:rPr>
              <w:t>Document type</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200C71" w:rsidRPr="0028305E" w:rsidRDefault="00C748EA">
            <w:pPr>
              <w:pStyle w:val="Bodytext20"/>
              <w:framePr w:w="8155" w:wrap="notBeside" w:vAnchor="text" w:hAnchor="text" w:xAlign="right" w:y="1"/>
              <w:shd w:val="clear" w:color="auto" w:fill="auto"/>
              <w:spacing w:before="0" w:after="0"/>
              <w:jc w:val="left"/>
            </w:pPr>
            <w:r w:rsidRPr="0028305E">
              <w:rPr>
                <w:rStyle w:val="Bodytext22"/>
              </w:rPr>
              <w:t>product specification</w:t>
            </w:r>
          </w:p>
        </w:tc>
      </w:tr>
    </w:tbl>
    <w:p w:rsidR="00200C71" w:rsidRPr="0028305E" w:rsidRDefault="00200C71">
      <w:pPr>
        <w:framePr w:w="8155" w:wrap="notBeside" w:vAnchor="text" w:hAnchor="text" w:xAlign="right" w:y="1"/>
        <w:rPr>
          <w:sz w:val="2"/>
          <w:szCs w:val="2"/>
        </w:rPr>
      </w:pPr>
    </w:p>
    <w:p w:rsidR="00200C71" w:rsidRPr="0028305E" w:rsidRDefault="00200C71">
      <w:pPr>
        <w:spacing w:line="780" w:lineRule="exact"/>
      </w:pP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200C71" w:rsidRPr="0028305E">
        <w:trPr>
          <w:trHeight w:hRule="exact" w:val="566"/>
          <w:jc w:val="right"/>
        </w:trPr>
        <w:tc>
          <w:tcPr>
            <w:tcW w:w="2856" w:type="dxa"/>
            <w:tcBorders>
              <w:top w:val="single" w:sz="4" w:space="0" w:color="auto"/>
              <w:left w:val="single" w:sz="4" w:space="0" w:color="auto"/>
            </w:tcBorders>
            <w:shd w:val="clear" w:color="auto" w:fill="FFFFFF"/>
          </w:tcPr>
          <w:p w:rsidR="00200C71" w:rsidRPr="0028305E" w:rsidRDefault="00C748EA">
            <w:pPr>
              <w:pStyle w:val="Bodytext20"/>
              <w:framePr w:w="8155" w:wrap="notBeside" w:vAnchor="text" w:hAnchor="text" w:xAlign="right" w:y="1"/>
              <w:shd w:val="clear" w:color="auto" w:fill="auto"/>
              <w:spacing w:before="0" w:after="0"/>
              <w:jc w:val="left"/>
            </w:pPr>
            <w:r w:rsidRPr="0028305E">
              <w:rPr>
                <w:rStyle w:val="Bodytext22"/>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200C71" w:rsidRPr="0028305E" w:rsidRDefault="00C748EA">
            <w:pPr>
              <w:pStyle w:val="Bodytext20"/>
              <w:framePr w:w="8155" w:wrap="notBeside" w:vAnchor="text" w:hAnchor="text" w:xAlign="right" w:y="1"/>
              <w:shd w:val="clear" w:color="auto" w:fill="auto"/>
              <w:spacing w:before="0" w:after="0"/>
              <w:jc w:val="left"/>
            </w:pPr>
            <w:r w:rsidRPr="0028305E">
              <w:rPr>
                <w:rStyle w:val="Bodytext22"/>
              </w:rPr>
              <w:t>PGI-DE-02050 SINGLE DOCUMENT ÄndModus.rtf</w:t>
            </w:r>
          </w:p>
          <w:p w:rsidR="00200C71" w:rsidRPr="0028305E" w:rsidRDefault="00200C71">
            <w:pPr>
              <w:pStyle w:val="Bodytext20"/>
              <w:framePr w:w="8155" w:wrap="notBeside" w:vAnchor="text" w:hAnchor="text" w:xAlign="right" w:y="1"/>
              <w:shd w:val="clear" w:color="auto" w:fill="auto"/>
              <w:spacing w:before="0" w:after="0"/>
              <w:jc w:val="left"/>
            </w:pPr>
          </w:p>
        </w:tc>
      </w:tr>
      <w:tr w:rsidR="00200C71" w:rsidRPr="0028305E">
        <w:trPr>
          <w:trHeight w:hRule="exact" w:val="317"/>
          <w:jc w:val="right"/>
        </w:trPr>
        <w:tc>
          <w:tcPr>
            <w:tcW w:w="2856" w:type="dxa"/>
            <w:tcBorders>
              <w:top w:val="single" w:sz="4" w:space="0" w:color="auto"/>
              <w:left w:val="single" w:sz="4" w:space="0" w:color="auto"/>
            </w:tcBorders>
            <w:shd w:val="clear" w:color="auto" w:fill="FFFFFF"/>
            <w:vAlign w:val="bottom"/>
          </w:tcPr>
          <w:p w:rsidR="00200C71" w:rsidRPr="0028305E" w:rsidRDefault="00C748EA">
            <w:pPr>
              <w:pStyle w:val="Bodytext20"/>
              <w:framePr w:w="8155" w:wrap="notBeside" w:vAnchor="text" w:hAnchor="text" w:xAlign="right" w:y="1"/>
              <w:shd w:val="clear" w:color="auto" w:fill="auto"/>
              <w:spacing w:before="0" w:after="0"/>
              <w:jc w:val="left"/>
            </w:pPr>
            <w:r w:rsidRPr="0028305E">
              <w:rPr>
                <w:rStyle w:val="Bodytext22"/>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200C71" w:rsidRPr="0028305E" w:rsidRDefault="00C748EA">
            <w:pPr>
              <w:pStyle w:val="Bodytext20"/>
              <w:framePr w:w="8155" w:wrap="notBeside" w:vAnchor="text" w:hAnchor="text" w:xAlign="right" w:y="1"/>
              <w:shd w:val="clear" w:color="auto" w:fill="auto"/>
              <w:spacing w:before="0" w:after="0"/>
              <w:jc w:val="left"/>
            </w:pPr>
            <w:r w:rsidRPr="0028305E">
              <w:rPr>
                <w:rStyle w:val="Bodytext22"/>
              </w:rPr>
              <w:t>technical document (amended version)</w:t>
            </w:r>
          </w:p>
        </w:tc>
      </w:tr>
      <w:tr w:rsidR="00200C71" w:rsidRPr="0028305E">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200C71" w:rsidRPr="0028305E" w:rsidRDefault="00C748EA">
            <w:pPr>
              <w:pStyle w:val="Bodytext20"/>
              <w:framePr w:w="8155" w:wrap="notBeside" w:vAnchor="text" w:hAnchor="text" w:xAlign="right" w:y="1"/>
              <w:shd w:val="clear" w:color="auto" w:fill="auto"/>
              <w:spacing w:before="0" w:after="0"/>
              <w:jc w:val="left"/>
            </w:pPr>
            <w:r w:rsidRPr="0028305E">
              <w:rPr>
                <w:rStyle w:val="Bodytext22"/>
              </w:rPr>
              <w:t>Document type</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200C71" w:rsidRPr="0028305E" w:rsidRDefault="00C748EA">
            <w:pPr>
              <w:pStyle w:val="Bodytext20"/>
              <w:framePr w:w="8155" w:wrap="notBeside" w:vAnchor="text" w:hAnchor="text" w:xAlign="right" w:y="1"/>
              <w:shd w:val="clear" w:color="auto" w:fill="auto"/>
              <w:spacing w:before="0" w:after="0"/>
              <w:jc w:val="left"/>
            </w:pPr>
            <w:r w:rsidRPr="0028305E">
              <w:rPr>
                <w:rStyle w:val="Bodytext22"/>
              </w:rPr>
              <w:t>product specification</w:t>
            </w:r>
          </w:p>
        </w:tc>
      </w:tr>
    </w:tbl>
    <w:p w:rsidR="00200C71" w:rsidRPr="0028305E" w:rsidRDefault="00200C71">
      <w:pPr>
        <w:framePr w:w="8155" w:wrap="notBeside" w:vAnchor="text" w:hAnchor="text" w:xAlign="right" w:y="1"/>
        <w:rPr>
          <w:sz w:val="2"/>
          <w:szCs w:val="2"/>
        </w:rPr>
      </w:pPr>
    </w:p>
    <w:p w:rsidR="00200C71" w:rsidRPr="0028305E" w:rsidRDefault="00200C71">
      <w:pPr>
        <w:spacing w:line="780" w:lineRule="exact"/>
      </w:pP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200C71" w:rsidRPr="0028305E">
        <w:trPr>
          <w:trHeight w:hRule="exact" w:val="562"/>
          <w:jc w:val="right"/>
        </w:trPr>
        <w:tc>
          <w:tcPr>
            <w:tcW w:w="2856" w:type="dxa"/>
            <w:tcBorders>
              <w:top w:val="single" w:sz="4" w:space="0" w:color="auto"/>
              <w:left w:val="single" w:sz="4" w:space="0" w:color="auto"/>
            </w:tcBorders>
            <w:shd w:val="clear" w:color="auto" w:fill="FFFFFF"/>
            <w:vAlign w:val="center"/>
          </w:tcPr>
          <w:p w:rsidR="00200C71" w:rsidRPr="0028305E" w:rsidRDefault="00C748EA">
            <w:pPr>
              <w:pStyle w:val="Bodytext20"/>
              <w:framePr w:w="8155" w:wrap="notBeside" w:vAnchor="text" w:hAnchor="text" w:xAlign="right" w:y="1"/>
              <w:shd w:val="clear" w:color="auto" w:fill="auto"/>
              <w:spacing w:before="0" w:after="0"/>
              <w:jc w:val="left"/>
            </w:pPr>
            <w:r w:rsidRPr="0028305E">
              <w:rPr>
                <w:rStyle w:val="Bodytext22"/>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200C71" w:rsidRPr="0028305E" w:rsidRDefault="00C748EA">
            <w:pPr>
              <w:pStyle w:val="Bodytext20"/>
              <w:framePr w:w="8155" w:wrap="notBeside" w:vAnchor="text" w:hAnchor="text" w:xAlign="right" w:y="1"/>
              <w:shd w:val="clear" w:color="auto" w:fill="auto"/>
              <w:spacing w:before="0" w:after="0" w:line="240" w:lineRule="exact"/>
              <w:jc w:val="left"/>
            </w:pPr>
            <w:r w:rsidRPr="0028305E">
              <w:rPr>
                <w:rStyle w:val="Bodytext22"/>
              </w:rPr>
              <w:t xml:space="preserve">Auszug AGeV aktuelle Fassung - Ostfries.Korngenver.pdf </w:t>
            </w:r>
          </w:p>
        </w:tc>
      </w:tr>
      <w:tr w:rsidR="00200C71" w:rsidRPr="0028305E">
        <w:trPr>
          <w:trHeight w:hRule="exact" w:val="322"/>
          <w:jc w:val="right"/>
        </w:trPr>
        <w:tc>
          <w:tcPr>
            <w:tcW w:w="2856" w:type="dxa"/>
            <w:tcBorders>
              <w:top w:val="single" w:sz="4" w:space="0" w:color="auto"/>
              <w:left w:val="single" w:sz="4" w:space="0" w:color="auto"/>
            </w:tcBorders>
            <w:shd w:val="clear" w:color="auto" w:fill="FFFFFF"/>
            <w:vAlign w:val="bottom"/>
          </w:tcPr>
          <w:p w:rsidR="00200C71" w:rsidRPr="0028305E" w:rsidRDefault="00C748EA">
            <w:pPr>
              <w:pStyle w:val="Bodytext20"/>
              <w:framePr w:w="8155" w:wrap="notBeside" w:vAnchor="text" w:hAnchor="text" w:xAlign="right" w:y="1"/>
              <w:shd w:val="clear" w:color="auto" w:fill="auto"/>
              <w:spacing w:before="0" w:after="0"/>
              <w:jc w:val="left"/>
            </w:pPr>
            <w:r w:rsidRPr="0028305E">
              <w:rPr>
                <w:rStyle w:val="Bodytext22"/>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200C71" w:rsidRPr="0028305E" w:rsidRDefault="00C748EA">
            <w:pPr>
              <w:pStyle w:val="Bodytext20"/>
              <w:framePr w:w="8155" w:wrap="notBeside" w:vAnchor="text" w:hAnchor="text" w:xAlign="right" w:y="1"/>
              <w:shd w:val="clear" w:color="auto" w:fill="auto"/>
              <w:spacing w:before="0" w:after="0"/>
              <w:jc w:val="left"/>
            </w:pPr>
            <w:r w:rsidRPr="0028305E">
              <w:rPr>
                <w:rStyle w:val="Bodytext22"/>
              </w:rPr>
              <w:t>excerpt from a regulation</w:t>
            </w:r>
          </w:p>
        </w:tc>
      </w:tr>
      <w:tr w:rsidR="00200C71" w:rsidRPr="0028305E">
        <w:trPr>
          <w:trHeight w:hRule="exact" w:val="331"/>
          <w:jc w:val="right"/>
        </w:trPr>
        <w:tc>
          <w:tcPr>
            <w:tcW w:w="2856" w:type="dxa"/>
            <w:tcBorders>
              <w:top w:val="single" w:sz="4" w:space="0" w:color="auto"/>
              <w:left w:val="single" w:sz="4" w:space="0" w:color="auto"/>
              <w:bottom w:val="single" w:sz="4" w:space="0" w:color="auto"/>
            </w:tcBorders>
            <w:shd w:val="clear" w:color="auto" w:fill="FFFFFF"/>
            <w:vAlign w:val="bottom"/>
          </w:tcPr>
          <w:p w:rsidR="00200C71" w:rsidRPr="0028305E" w:rsidRDefault="00C748EA">
            <w:pPr>
              <w:pStyle w:val="Bodytext20"/>
              <w:framePr w:w="8155" w:wrap="notBeside" w:vAnchor="text" w:hAnchor="text" w:xAlign="right" w:y="1"/>
              <w:shd w:val="clear" w:color="auto" w:fill="auto"/>
              <w:spacing w:before="0" w:after="0"/>
              <w:jc w:val="left"/>
            </w:pPr>
            <w:r w:rsidRPr="0028305E">
              <w:rPr>
                <w:rStyle w:val="Bodytext22"/>
              </w:rPr>
              <w:t>Document type</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200C71" w:rsidRPr="0028305E" w:rsidRDefault="00C748EA">
            <w:pPr>
              <w:pStyle w:val="Bodytext20"/>
              <w:framePr w:w="8155" w:wrap="notBeside" w:vAnchor="text" w:hAnchor="text" w:xAlign="right" w:y="1"/>
              <w:shd w:val="clear" w:color="auto" w:fill="auto"/>
              <w:spacing w:before="0" w:after="0"/>
              <w:jc w:val="left"/>
            </w:pPr>
            <w:r w:rsidRPr="0028305E">
              <w:rPr>
                <w:rStyle w:val="Bodytext22"/>
              </w:rPr>
              <w:t>product specification</w:t>
            </w:r>
          </w:p>
        </w:tc>
      </w:tr>
    </w:tbl>
    <w:p w:rsidR="00200C71" w:rsidRPr="0028305E" w:rsidRDefault="00200C71">
      <w:pPr>
        <w:framePr w:w="8155" w:wrap="notBeside" w:vAnchor="text" w:hAnchor="text" w:xAlign="right" w:y="1"/>
        <w:rPr>
          <w:sz w:val="2"/>
          <w:szCs w:val="2"/>
        </w:rPr>
      </w:pPr>
    </w:p>
    <w:p w:rsidR="00200C71" w:rsidRPr="0028305E" w:rsidRDefault="00200C71">
      <w:pPr>
        <w:rPr>
          <w:sz w:val="2"/>
          <w:szCs w:val="2"/>
        </w:rPr>
      </w:pPr>
    </w:p>
    <w:p w:rsidR="00200C71" w:rsidRPr="0028305E" w:rsidRDefault="00C748EA">
      <w:pPr>
        <w:pStyle w:val="Heading30"/>
        <w:keepNext/>
        <w:keepLines/>
        <w:shd w:val="clear" w:color="auto" w:fill="auto"/>
        <w:spacing w:before="759" w:after="500"/>
        <w:ind w:left="420"/>
      </w:pPr>
      <w:r w:rsidRPr="0028305E">
        <w:t>2. Link to the product specification</w:t>
      </w:r>
    </w:p>
    <w:tbl>
      <w:tblPr>
        <w:tblStyle w:val="TableGrid"/>
        <w:tblW w:w="0" w:type="auto"/>
        <w:tblInd w:w="1040" w:type="dxa"/>
        <w:tblLook w:val="04A0" w:firstRow="1" w:lastRow="0" w:firstColumn="1" w:lastColumn="0" w:noHBand="0" w:noVBand="1"/>
      </w:tblPr>
      <w:tblGrid>
        <w:gridCol w:w="3037"/>
        <w:gridCol w:w="5335"/>
      </w:tblGrid>
      <w:tr w:rsidR="00F209FE" w:rsidTr="00F209FE">
        <w:tc>
          <w:tcPr>
            <w:tcW w:w="3037" w:type="dxa"/>
          </w:tcPr>
          <w:p w:rsidR="00F209FE" w:rsidRDefault="00F209FE">
            <w:pPr>
              <w:pStyle w:val="Bodytext20"/>
              <w:shd w:val="clear" w:color="auto" w:fill="auto"/>
              <w:spacing w:before="0" w:after="0"/>
              <w:jc w:val="left"/>
            </w:pPr>
            <w:r w:rsidRPr="0028305E">
              <w:t>Link:</w:t>
            </w:r>
          </w:p>
        </w:tc>
        <w:tc>
          <w:tcPr>
            <w:tcW w:w="5335" w:type="dxa"/>
          </w:tcPr>
          <w:p w:rsidR="00F209FE" w:rsidRDefault="00F209FE">
            <w:pPr>
              <w:pStyle w:val="Bodytext20"/>
              <w:shd w:val="clear" w:color="auto" w:fill="auto"/>
              <w:spacing w:before="0" w:after="0"/>
              <w:jc w:val="left"/>
            </w:pPr>
          </w:p>
        </w:tc>
      </w:tr>
    </w:tbl>
    <w:p w:rsidR="00200C71" w:rsidRPr="0028305E" w:rsidRDefault="00200C71">
      <w:pPr>
        <w:pStyle w:val="Bodytext20"/>
        <w:shd w:val="clear" w:color="auto" w:fill="auto"/>
        <w:spacing w:before="0" w:after="0"/>
        <w:ind w:left="1040"/>
        <w:jc w:val="left"/>
      </w:pPr>
    </w:p>
    <w:sectPr w:rsidR="00200C71" w:rsidRPr="0028305E">
      <w:headerReference w:type="default" r:id="rId14"/>
      <w:footerReference w:type="default" r:id="rId15"/>
      <w:type w:val="continuous"/>
      <w:pgSz w:w="11900" w:h="16840"/>
      <w:pgMar w:top="753" w:right="1873" w:bottom="748" w:left="83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AF7" w:rsidRDefault="00C748EA">
      <w:r>
        <w:separator/>
      </w:r>
    </w:p>
  </w:endnote>
  <w:endnote w:type="continuationSeparator" w:id="0">
    <w:p w:rsidR="00492AF7" w:rsidRDefault="00C7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C71" w:rsidRDefault="00C748EA">
    <w:pPr>
      <w:rPr>
        <w:sz w:val="2"/>
        <w:szCs w:val="2"/>
      </w:rPr>
    </w:pPr>
    <w:r>
      <w:rPr>
        <w:noProof/>
        <w:lang w:bidi="ar-SA"/>
      </w:rPr>
      <mc:AlternateContent>
        <mc:Choice Requires="wps">
          <w:drawing>
            <wp:anchor distT="0" distB="0" distL="63500" distR="63500" simplePos="0" relativeHeight="251659264" behindDoc="1" locked="0" layoutInCell="1" allowOverlap="1" wp14:anchorId="61D70189" wp14:editId="1062DA4C">
              <wp:simplePos x="0" y="0"/>
              <wp:positionH relativeFrom="page">
                <wp:posOffset>551815</wp:posOffset>
              </wp:positionH>
              <wp:positionV relativeFrom="page">
                <wp:posOffset>10150475</wp:posOffset>
              </wp:positionV>
              <wp:extent cx="6382385" cy="11684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C71" w:rsidRDefault="00C748EA">
                          <w:pPr>
                            <w:pStyle w:val="Headerorfooter0"/>
                            <w:shd w:val="clear" w:color="auto" w:fill="auto"/>
                            <w:tabs>
                              <w:tab w:val="right" w:pos="10051"/>
                            </w:tabs>
                            <w:spacing w:line="240" w:lineRule="auto"/>
                          </w:pPr>
                          <w:r>
                            <w:rPr>
                              <w:rStyle w:val="Headerorfooter1"/>
                            </w:rPr>
                            <w:t>Generated on 07-07-2016 11:40:43 Transmission of an established geographical indication of spirit drinks</w:t>
                          </w:r>
                          <w: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3.45pt;margin-top:799.25pt;width:502.55pt;height:9.2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jPsQIAALA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" filled="f" stroked="f">
              <v:textbox style="mso-fit-shape-to-text:t" inset="0,0,0,0">
                <w:txbxContent>
                  <w:p w:rsidR="00200C71" w:rsidRDefault="00C748EA">
                    <w:pPr>
                      <w:pStyle w:val="Headerorfooter0"/>
                      <w:shd w:val="clear" w:color="auto" w:fill="auto"/>
                      <w:tabs>
                        <w:tab w:val="right" w:pos="10051"/>
                      </w:tabs>
                      <w:spacing w:line="240" w:lineRule="auto"/>
                    </w:pPr>
                    <w:r>
                      <w:rPr>
                        <w:rStyle w:val="Headerorfooter1"/>
                      </w:rPr>
                      <w:t>Generated on 07-07-2016 11:40:43 Transmission of an established geographical indication of spirit drinks</w:t>
                    </w:r>
                    <w:r>
                      <w:tab/>
                    </w:r>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14:anchorId="3B5D4198" wp14:editId="03AA2F9A">
              <wp:simplePos x="0" y="0"/>
              <wp:positionH relativeFrom="page">
                <wp:posOffset>546100</wp:posOffset>
              </wp:positionH>
              <wp:positionV relativeFrom="page">
                <wp:posOffset>10095230</wp:posOffset>
              </wp:positionV>
              <wp:extent cx="6468110" cy="0"/>
              <wp:effectExtent l="12700" t="8255" r="1524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46811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xmlns:o="urn:schemas-microsoft-com:office:office" xmlns:v="urn:schemas-microsoft-com:vml" id="_x0000_t32" coordsize="21600,21600" o:spt="32" o:oned="t" path="m,l21600,21600e" filled="f">
              <v:path arrowok="t" fillok="f" o:connecttype="none"/>
              <o:lock v:ext="edit" shapetype="t"/>
            </v:shapetype>
            <v:shape xmlns:o="urn:schemas-microsoft-com:office:office" xmlns:v="urn:schemas-microsoft-com:vml" id="AutoShape 4" o:spid="_x0000_s1026" type="#_x0000_t32" style="position:absolute;margin-left:43pt;margin-top:794.9pt;width:509.3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" filled="t" strokeweight="1pt">
              <v:path arrowok="f"/>
              <o:lock v:ext="edit" shapetype="f"/>
              <w10:wrap xmlns:w10="urn:schemas-microsoft-com:office:word"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C71" w:rsidRDefault="00200C71"/>
  </w:footnote>
  <w:footnote w:type="continuationSeparator" w:id="0">
    <w:p w:rsidR="00200C71" w:rsidRDefault="00200C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C71" w:rsidRDefault="00C748EA">
    <w:pPr>
      <w:rPr>
        <w:sz w:val="2"/>
        <w:szCs w:val="2"/>
      </w:rPr>
    </w:pPr>
    <w:r>
      <w:rPr>
        <w:noProof/>
        <w:lang w:bidi="ar-SA"/>
      </w:rPr>
      <mc:AlternateContent>
        <mc:Choice Requires="wps">
          <w:drawing>
            <wp:anchor distT="0" distB="0" distL="63500" distR="63500" simplePos="0" relativeHeight="251658240" behindDoc="1" locked="0" layoutInCell="1" allowOverlap="1" wp14:anchorId="48670A0D" wp14:editId="33F961AD">
              <wp:simplePos x="0" y="0"/>
              <wp:positionH relativeFrom="page">
                <wp:posOffset>6355080</wp:posOffset>
              </wp:positionH>
              <wp:positionV relativeFrom="page">
                <wp:posOffset>485140</wp:posOffset>
              </wp:positionV>
              <wp:extent cx="666750" cy="116840"/>
              <wp:effectExtent l="1905"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C71" w:rsidRDefault="00C748EA">
                          <w:pPr>
                            <w:pStyle w:val="Headerorfooter0"/>
                            <w:shd w:val="clear" w:color="auto" w:fill="auto"/>
                            <w:spacing w:line="240" w:lineRule="auto"/>
                          </w:pPr>
                          <w:r>
                            <w:rPr>
                              <w:rStyle w:val="Headerorfooter1"/>
                            </w:rPr>
                            <w:t>PGI-DE-02050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0.4pt;margin-top:38.2pt;width:52.5pt;height:9.2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" filled="f" stroked="f">
              <v:textbox style="mso-fit-shape-to-text:t" inset="0,0,0,0">
                <w:txbxContent>
                  <w:p w:rsidR="00200C71" w:rsidRDefault="00C748EA">
                    <w:pPr>
                      <w:pStyle w:val="Headerorfooter0"/>
                      <w:shd w:val="clear" w:color="auto" w:fill="auto"/>
                      <w:spacing w:line="240" w:lineRule="auto"/>
                    </w:pPr>
                    <w:r>
                      <w:rPr>
                        <w:rStyle w:val="Headerorfooter1"/>
                      </w:rPr>
                      <w:t>PGI-DE-02050</w:t>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14:anchorId="0124F23C" wp14:editId="016D86BF">
              <wp:simplePos x="0" y="0"/>
              <wp:positionH relativeFrom="page">
                <wp:posOffset>546100</wp:posOffset>
              </wp:positionH>
              <wp:positionV relativeFrom="page">
                <wp:posOffset>597535</wp:posOffset>
              </wp:positionV>
              <wp:extent cx="6468110" cy="0"/>
              <wp:effectExtent l="12700" t="6985" r="15240" b="1206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46811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xmlns:o="urn:schemas-microsoft-com:office:office" xmlns:v="urn:schemas-microsoft-com:vml" id="_x0000_t32" coordsize="21600,21600" o:spt="32" o:oned="t" path="m,l21600,21600e" filled="f">
              <v:path arrowok="t" fillok="f" o:connecttype="none"/>
              <o:lock v:ext="edit" shapetype="t"/>
            </v:shapetype>
            <v:shape xmlns:o="urn:schemas-microsoft-com:office:office" xmlns:v="urn:schemas-microsoft-com:vml" id="AutoShape 5" o:spid="_x0000_s1026" type="#_x0000_t32" style="position:absolute;margin-left:43pt;margin-top:47.05pt;width:509.3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" filled="t" strokeweight="1pt">
              <v:path arrowok="f"/>
              <o:lock v:ext="edit" shapetype="f"/>
              <w10:wrap xmlns:w10="urn:schemas-microsoft-com:office:word"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718B"/>
    <w:multiLevelType w:val="multilevel"/>
    <w:tmpl w:val="4AF4E4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B5973"/>
    <w:multiLevelType w:val="multilevel"/>
    <w:tmpl w:val="B18A8D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EB1BDD"/>
    <w:multiLevelType w:val="multilevel"/>
    <w:tmpl w:val="53D0B2E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1E3A7E"/>
    <w:multiLevelType w:val="multilevel"/>
    <w:tmpl w:val="452C28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0B572D"/>
    <w:multiLevelType w:val="multilevel"/>
    <w:tmpl w:val="56FECF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415E29"/>
    <w:multiLevelType w:val="multilevel"/>
    <w:tmpl w:val="055287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6B4A87"/>
    <w:multiLevelType w:val="multilevel"/>
    <w:tmpl w:val="A61C2204"/>
    <w:lvl w:ilvl="0">
      <w:start w:val="50"/>
      <w:numFmt w:val="lowerRoman"/>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C00196"/>
    <w:multiLevelType w:val="multilevel"/>
    <w:tmpl w:val="EA7E6E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A75F93"/>
    <w:multiLevelType w:val="multilevel"/>
    <w:tmpl w:val="32FC34E8"/>
    <w:lvl w:ilvl="0">
      <w:start w:val="4"/>
      <w:numFmt w:val="decimal"/>
      <w:lvlText w:val="%1."/>
      <w:lvlJc w:val="left"/>
      <w:pPr>
        <w:ind w:left="0" w:firstLine="0"/>
      </w:pPr>
      <w:rPr>
        <w:rFonts w:ascii="Times New Roman" w:eastAsia="Times New Roman" w:hAnsi="Times New Roman" w:cs="Times New Roman" w:hint="default"/>
        <w:b/>
        <w:bCs/>
        <w:i/>
        <w:iCs/>
        <w:smallCaps w:val="0"/>
        <w:strike w:val="0"/>
        <w:color w:val="000000"/>
        <w:spacing w:val="0"/>
        <w:w w:val="100"/>
        <w:position w:val="0"/>
        <w:sz w:val="24"/>
        <w:szCs w:val="24"/>
        <w:u w:val="none"/>
        <w:lang w:val="de-DE" w:eastAsia="de-DE" w:bidi="de-D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65484CBF"/>
    <w:multiLevelType w:val="multilevel"/>
    <w:tmpl w:val="FE70D8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716A47"/>
    <w:multiLevelType w:val="multilevel"/>
    <w:tmpl w:val="01A446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8"/>
  </w:num>
  <w:num w:numId="4">
    <w:abstractNumId w:val="1"/>
  </w:num>
  <w:num w:numId="5">
    <w:abstractNumId w:val="4"/>
  </w:num>
  <w:num w:numId="6">
    <w:abstractNumId w:val="9"/>
  </w:num>
  <w:num w:numId="7">
    <w:abstractNumId w:val="5"/>
  </w:num>
  <w:num w:numId="8">
    <w:abstractNumId w:val="3"/>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00C71"/>
    <w:rsid w:val="000B504C"/>
    <w:rsid w:val="00200C71"/>
    <w:rsid w:val="00276458"/>
    <w:rsid w:val="0028305E"/>
    <w:rsid w:val="00295116"/>
    <w:rsid w:val="003D665F"/>
    <w:rsid w:val="00492AF7"/>
    <w:rsid w:val="006436B0"/>
    <w:rsid w:val="006F1658"/>
    <w:rsid w:val="007103D2"/>
    <w:rsid w:val="007366EB"/>
    <w:rsid w:val="008F2333"/>
    <w:rsid w:val="009835F0"/>
    <w:rsid w:val="00BD5E17"/>
    <w:rsid w:val="00BE6E21"/>
    <w:rsid w:val="00BF6831"/>
    <w:rsid w:val="00C41CBF"/>
    <w:rsid w:val="00C748EA"/>
    <w:rsid w:val="00D72BBE"/>
    <w:rsid w:val="00DA175F"/>
    <w:rsid w:val="00DB68F4"/>
    <w:rsid w:val="00F209FE"/>
  </w:rsids>
  <m:mathPr>
    <m:mathFont m:val="Cambria Math"/>
    <m:brkBin m:val="before"/>
    <m:brkBinSub m:val="--"/>
    <m:smallFrac m:val="0"/>
    <m:dispDef/>
    <m:lMargin m:val="0"/>
    <m:rMargin m:val="0"/>
    <m:defJc m:val="centerGroup"/>
    <m:wrapIndent m:val="1440"/>
    <m:intLim m:val="subSup"/>
    <m:naryLim m:val="undOvr"/>
  </m:mathPr>
  <w:themeFontLang w:val="en-GB"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en-GB"/>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6"/>
      <w:szCs w:val="16"/>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6"/>
      <w:szCs w:val="16"/>
      <w:u w:val="none"/>
      <w:lang w:val="en-GB" w:eastAsia="en-GB" w:bidi="en-GB"/>
    </w:rPr>
  </w:style>
  <w:style w:type="character" w:customStyle="1" w:styleId="Heading1">
    <w:name w:val="Heading #1_"/>
    <w:basedOn w:val="DefaultParagraphFont"/>
    <w:link w:val="Heading10"/>
    <w:rPr>
      <w:rFonts w:ascii="Arial" w:eastAsia="Arial" w:hAnsi="Arial" w:cs="Arial"/>
      <w:b/>
      <w:bCs/>
      <w:i w:val="0"/>
      <w:iCs w:val="0"/>
      <w:smallCaps w:val="0"/>
      <w:strike w:val="0"/>
      <w:sz w:val="32"/>
      <w:szCs w:val="32"/>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u w:val="none"/>
    </w:rPr>
  </w:style>
  <w:style w:type="character" w:customStyle="1" w:styleId="Bodytext311ptBold">
    <w:name w:val="Body text (3) + 11 pt;Bold"/>
    <w:basedOn w:val="Bodytext3"/>
    <w:rPr>
      <w:rFonts w:ascii="Arial" w:eastAsia="Arial" w:hAnsi="Arial" w:cs="Arial"/>
      <w:b/>
      <w:bCs/>
      <w:i w:val="0"/>
      <w:iCs w:val="0"/>
      <w:smallCaps w:val="0"/>
      <w:strike w:val="0"/>
      <w:color w:val="000000"/>
      <w:spacing w:val="0"/>
      <w:w w:val="100"/>
      <w:position w:val="0"/>
      <w:sz w:val="22"/>
      <w:szCs w:val="22"/>
      <w:u w:val="none"/>
      <w:lang w:val="en-GB" w:eastAsia="en-GB" w:bidi="en-GB"/>
    </w:rPr>
  </w:style>
  <w:style w:type="character" w:customStyle="1" w:styleId="Heading2">
    <w:name w:val="Heading #2_"/>
    <w:basedOn w:val="DefaultParagraphFont"/>
    <w:link w:val="Heading20"/>
    <w:rPr>
      <w:b/>
      <w:bCs/>
      <w:i w:val="0"/>
      <w:iCs w:val="0"/>
      <w:smallCaps w:val="0"/>
      <w:strike w:val="0"/>
      <w:u w:val="none"/>
    </w:rPr>
  </w:style>
  <w:style w:type="character" w:customStyle="1" w:styleId="Bodytext4">
    <w:name w:val="Body text (4)_"/>
    <w:basedOn w:val="DefaultParagraphFont"/>
    <w:link w:val="Bodytext40"/>
    <w:rPr>
      <w:b/>
      <w:bCs/>
      <w:i/>
      <w:iCs/>
      <w:smallCaps w:val="0"/>
      <w:strike w:val="0"/>
      <w:u w:val="none"/>
    </w:rPr>
  </w:style>
  <w:style w:type="character" w:customStyle="1" w:styleId="Bodytext5">
    <w:name w:val="Body text (5)_"/>
    <w:basedOn w:val="DefaultParagraphFont"/>
    <w:link w:val="Bodytext50"/>
    <w:rPr>
      <w:b/>
      <w:bCs/>
      <w:i w:val="0"/>
      <w:iCs w:val="0"/>
      <w:smallCaps w:val="0"/>
      <w:strike w:val="0"/>
      <w:u w:val="none"/>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GB" w:eastAsia="en-GB" w:bidi="en-GB"/>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n-GB" w:eastAsia="en-GB" w:bidi="en-GB"/>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GB" w:eastAsia="en-GB" w:bidi="en-GB"/>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n-GB" w:eastAsia="en-GB" w:bidi="en-GB"/>
    </w:rPr>
  </w:style>
  <w:style w:type="character" w:customStyle="1" w:styleId="Heading3">
    <w:name w:val="Heading #3_"/>
    <w:basedOn w:val="DefaultParagraphFont"/>
    <w:link w:val="Heading30"/>
    <w:rPr>
      <w:b/>
      <w:bCs/>
      <w:i/>
      <w:iCs/>
      <w:smallCaps w:val="0"/>
      <w:strike w:val="0"/>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GB" w:eastAsia="en-GB" w:bidi="en-GB"/>
    </w:rPr>
  </w:style>
  <w:style w:type="character" w:customStyle="1" w:styleId="Heading3NotItalic">
    <w:name w:val="Heading #3 + Not Italic"/>
    <w:basedOn w:val="Heading3"/>
    <w:rPr>
      <w:rFonts w:ascii="Times New Roman" w:eastAsia="Times New Roman" w:hAnsi="Times New Roman" w:cs="Times New Roman"/>
      <w:b/>
      <w:bCs/>
      <w:i/>
      <w:iCs/>
      <w:smallCaps w:val="0"/>
      <w:strike w:val="0"/>
      <w:color w:val="000000"/>
      <w:spacing w:val="0"/>
      <w:w w:val="100"/>
      <w:position w:val="0"/>
      <w:sz w:val="24"/>
      <w:szCs w:val="24"/>
      <w:u w:val="none"/>
      <w:lang w:val="en-GB" w:eastAsia="en-GB" w:bidi="en-GB"/>
    </w:rPr>
  </w:style>
  <w:style w:type="paragraph" w:customStyle="1" w:styleId="Headerorfooter0">
    <w:name w:val="Header or footer"/>
    <w:basedOn w:val="Normal"/>
    <w:link w:val="Headerorfooter"/>
    <w:pPr>
      <w:shd w:val="clear" w:color="auto" w:fill="FFFFFF"/>
      <w:spacing w:line="178" w:lineRule="exact"/>
    </w:pPr>
    <w:rPr>
      <w:rFonts w:ascii="Arial" w:eastAsia="Arial" w:hAnsi="Arial" w:cs="Arial"/>
      <w:sz w:val="16"/>
      <w:szCs w:val="16"/>
    </w:rPr>
  </w:style>
  <w:style w:type="paragraph" w:customStyle="1" w:styleId="Heading10">
    <w:name w:val="Heading #1"/>
    <w:basedOn w:val="Normal"/>
    <w:link w:val="Heading1"/>
    <w:pPr>
      <w:shd w:val="clear" w:color="auto" w:fill="FFFFFF"/>
      <w:spacing w:after="760" w:line="355" w:lineRule="exact"/>
      <w:jc w:val="center"/>
      <w:outlineLvl w:val="0"/>
    </w:pPr>
    <w:rPr>
      <w:rFonts w:ascii="Arial" w:eastAsia="Arial" w:hAnsi="Arial" w:cs="Arial"/>
      <w:b/>
      <w:bCs/>
      <w:sz w:val="32"/>
      <w:szCs w:val="32"/>
    </w:rPr>
  </w:style>
  <w:style w:type="paragraph" w:customStyle="1" w:styleId="Bodytext30">
    <w:name w:val="Body text (3)"/>
    <w:basedOn w:val="Normal"/>
    <w:link w:val="Bodytext3"/>
    <w:pPr>
      <w:shd w:val="clear" w:color="auto" w:fill="FFFFFF"/>
      <w:spacing w:before="760" w:after="540" w:line="268" w:lineRule="exact"/>
      <w:jc w:val="center"/>
    </w:pPr>
    <w:rPr>
      <w:rFonts w:ascii="Arial" w:eastAsia="Arial" w:hAnsi="Arial" w:cs="Arial"/>
    </w:rPr>
  </w:style>
  <w:style w:type="paragraph" w:customStyle="1" w:styleId="Heading20">
    <w:name w:val="Heading #2"/>
    <w:basedOn w:val="Normal"/>
    <w:link w:val="Heading2"/>
    <w:pPr>
      <w:shd w:val="clear" w:color="auto" w:fill="FFFFFF"/>
      <w:spacing w:before="540" w:after="380" w:line="266" w:lineRule="exact"/>
      <w:outlineLvl w:val="1"/>
    </w:pPr>
    <w:rPr>
      <w:b/>
      <w:bCs/>
    </w:rPr>
  </w:style>
  <w:style w:type="paragraph" w:customStyle="1" w:styleId="Bodytext40">
    <w:name w:val="Body text (4)"/>
    <w:basedOn w:val="Normal"/>
    <w:link w:val="Bodytext4"/>
    <w:pPr>
      <w:shd w:val="clear" w:color="auto" w:fill="FFFFFF"/>
      <w:spacing w:before="380" w:after="180" w:line="266" w:lineRule="exact"/>
    </w:pPr>
    <w:rPr>
      <w:b/>
      <w:bCs/>
      <w:i/>
      <w:iCs/>
    </w:rPr>
  </w:style>
  <w:style w:type="paragraph" w:customStyle="1" w:styleId="Bodytext50">
    <w:name w:val="Body text (5)"/>
    <w:basedOn w:val="Normal"/>
    <w:link w:val="Bodytext5"/>
    <w:pPr>
      <w:shd w:val="clear" w:color="auto" w:fill="FFFFFF"/>
      <w:spacing w:before="180" w:after="380" w:line="266" w:lineRule="exact"/>
    </w:pPr>
    <w:rPr>
      <w:b/>
      <w:bCs/>
    </w:rPr>
  </w:style>
  <w:style w:type="paragraph" w:customStyle="1" w:styleId="Bodytext20">
    <w:name w:val="Body text (2)"/>
    <w:basedOn w:val="Normal"/>
    <w:link w:val="Bodytext2"/>
    <w:pPr>
      <w:shd w:val="clear" w:color="auto" w:fill="FFFFFF"/>
      <w:spacing w:before="380" w:after="540" w:line="266" w:lineRule="exact"/>
      <w:jc w:val="both"/>
    </w:pPr>
  </w:style>
  <w:style w:type="paragraph" w:customStyle="1" w:styleId="Heading30">
    <w:name w:val="Heading #3"/>
    <w:basedOn w:val="Normal"/>
    <w:link w:val="Heading3"/>
    <w:pPr>
      <w:shd w:val="clear" w:color="auto" w:fill="FFFFFF"/>
      <w:spacing w:before="780" w:after="480" w:line="266" w:lineRule="exact"/>
      <w:outlineLvl w:val="2"/>
    </w:pPr>
    <w:rPr>
      <w:b/>
      <w:bCs/>
      <w:i/>
      <w:iCs/>
    </w:rPr>
  </w:style>
  <w:style w:type="paragraph" w:styleId="Header">
    <w:name w:val="header"/>
    <w:basedOn w:val="Normal"/>
    <w:link w:val="HeaderChar"/>
    <w:uiPriority w:val="99"/>
    <w:unhideWhenUsed/>
    <w:rsid w:val="006436B0"/>
    <w:pPr>
      <w:tabs>
        <w:tab w:val="center" w:pos="4536"/>
        <w:tab w:val="right" w:pos="9072"/>
      </w:tabs>
    </w:pPr>
  </w:style>
  <w:style w:type="character" w:customStyle="1" w:styleId="HeaderChar">
    <w:name w:val="Header Char"/>
    <w:basedOn w:val="DefaultParagraphFont"/>
    <w:link w:val="Header"/>
    <w:uiPriority w:val="99"/>
    <w:rsid w:val="006436B0"/>
    <w:rPr>
      <w:color w:val="000000"/>
    </w:rPr>
  </w:style>
  <w:style w:type="paragraph" w:styleId="Footer">
    <w:name w:val="footer"/>
    <w:basedOn w:val="Normal"/>
    <w:link w:val="FooterChar"/>
    <w:uiPriority w:val="99"/>
    <w:unhideWhenUsed/>
    <w:rsid w:val="006436B0"/>
    <w:pPr>
      <w:tabs>
        <w:tab w:val="center" w:pos="4536"/>
        <w:tab w:val="right" w:pos="9072"/>
      </w:tabs>
    </w:pPr>
  </w:style>
  <w:style w:type="character" w:customStyle="1" w:styleId="FooterChar">
    <w:name w:val="Footer Char"/>
    <w:basedOn w:val="DefaultParagraphFont"/>
    <w:link w:val="Footer"/>
    <w:uiPriority w:val="99"/>
    <w:rsid w:val="006436B0"/>
    <w:rPr>
      <w:color w:val="000000"/>
    </w:rPr>
  </w:style>
  <w:style w:type="table" w:styleId="TableGrid">
    <w:name w:val="Table Grid"/>
    <w:basedOn w:val="TableNormal"/>
    <w:uiPriority w:val="59"/>
    <w:rsid w:val="00736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en-GB"/>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6"/>
      <w:szCs w:val="16"/>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6"/>
      <w:szCs w:val="16"/>
      <w:u w:val="none"/>
      <w:lang w:val="en-GB" w:eastAsia="en-GB" w:bidi="en-GB"/>
    </w:rPr>
  </w:style>
  <w:style w:type="character" w:customStyle="1" w:styleId="Heading1">
    <w:name w:val="Heading #1_"/>
    <w:basedOn w:val="DefaultParagraphFont"/>
    <w:link w:val="Heading10"/>
    <w:rPr>
      <w:rFonts w:ascii="Arial" w:eastAsia="Arial" w:hAnsi="Arial" w:cs="Arial"/>
      <w:b/>
      <w:bCs/>
      <w:i w:val="0"/>
      <w:iCs w:val="0"/>
      <w:smallCaps w:val="0"/>
      <w:strike w:val="0"/>
      <w:sz w:val="32"/>
      <w:szCs w:val="32"/>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u w:val="none"/>
    </w:rPr>
  </w:style>
  <w:style w:type="character" w:customStyle="1" w:styleId="Bodytext311ptBold">
    <w:name w:val="Body text (3) + 11 pt;Bold"/>
    <w:basedOn w:val="Bodytext3"/>
    <w:rPr>
      <w:rFonts w:ascii="Arial" w:eastAsia="Arial" w:hAnsi="Arial" w:cs="Arial"/>
      <w:b/>
      <w:bCs/>
      <w:i w:val="0"/>
      <w:iCs w:val="0"/>
      <w:smallCaps w:val="0"/>
      <w:strike w:val="0"/>
      <w:color w:val="000000"/>
      <w:spacing w:val="0"/>
      <w:w w:val="100"/>
      <w:position w:val="0"/>
      <w:sz w:val="22"/>
      <w:szCs w:val="22"/>
      <w:u w:val="none"/>
      <w:lang w:val="en-GB" w:eastAsia="en-GB" w:bidi="en-GB"/>
    </w:rPr>
  </w:style>
  <w:style w:type="character" w:customStyle="1" w:styleId="Heading2">
    <w:name w:val="Heading #2_"/>
    <w:basedOn w:val="DefaultParagraphFont"/>
    <w:link w:val="Heading20"/>
    <w:rPr>
      <w:b/>
      <w:bCs/>
      <w:i w:val="0"/>
      <w:iCs w:val="0"/>
      <w:smallCaps w:val="0"/>
      <w:strike w:val="0"/>
      <w:u w:val="none"/>
    </w:rPr>
  </w:style>
  <w:style w:type="character" w:customStyle="1" w:styleId="Bodytext4">
    <w:name w:val="Body text (4)_"/>
    <w:basedOn w:val="DefaultParagraphFont"/>
    <w:link w:val="Bodytext40"/>
    <w:rPr>
      <w:b/>
      <w:bCs/>
      <w:i/>
      <w:iCs/>
      <w:smallCaps w:val="0"/>
      <w:strike w:val="0"/>
      <w:u w:val="none"/>
    </w:rPr>
  </w:style>
  <w:style w:type="character" w:customStyle="1" w:styleId="Bodytext5">
    <w:name w:val="Body text (5)_"/>
    <w:basedOn w:val="DefaultParagraphFont"/>
    <w:link w:val="Bodytext50"/>
    <w:rPr>
      <w:b/>
      <w:bCs/>
      <w:i w:val="0"/>
      <w:iCs w:val="0"/>
      <w:smallCaps w:val="0"/>
      <w:strike w:val="0"/>
      <w:u w:val="none"/>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GB" w:eastAsia="en-GB" w:bidi="en-GB"/>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n-GB" w:eastAsia="en-GB" w:bidi="en-GB"/>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GB" w:eastAsia="en-GB" w:bidi="en-GB"/>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n-GB" w:eastAsia="en-GB" w:bidi="en-GB"/>
    </w:rPr>
  </w:style>
  <w:style w:type="character" w:customStyle="1" w:styleId="Heading3">
    <w:name w:val="Heading #3_"/>
    <w:basedOn w:val="DefaultParagraphFont"/>
    <w:link w:val="Heading30"/>
    <w:rPr>
      <w:b/>
      <w:bCs/>
      <w:i/>
      <w:iCs/>
      <w:smallCaps w:val="0"/>
      <w:strike w:val="0"/>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GB" w:eastAsia="en-GB" w:bidi="en-GB"/>
    </w:rPr>
  </w:style>
  <w:style w:type="character" w:customStyle="1" w:styleId="Heading3NotItalic">
    <w:name w:val="Heading #3 + Not Italic"/>
    <w:basedOn w:val="Heading3"/>
    <w:rPr>
      <w:rFonts w:ascii="Times New Roman" w:eastAsia="Times New Roman" w:hAnsi="Times New Roman" w:cs="Times New Roman"/>
      <w:b/>
      <w:bCs/>
      <w:i/>
      <w:iCs/>
      <w:smallCaps w:val="0"/>
      <w:strike w:val="0"/>
      <w:color w:val="000000"/>
      <w:spacing w:val="0"/>
      <w:w w:val="100"/>
      <w:position w:val="0"/>
      <w:sz w:val="24"/>
      <w:szCs w:val="24"/>
      <w:u w:val="none"/>
      <w:lang w:val="en-GB" w:eastAsia="en-GB" w:bidi="en-GB"/>
    </w:rPr>
  </w:style>
  <w:style w:type="paragraph" w:customStyle="1" w:styleId="Headerorfooter0">
    <w:name w:val="Header or footer"/>
    <w:basedOn w:val="Normal"/>
    <w:link w:val="Headerorfooter"/>
    <w:pPr>
      <w:shd w:val="clear" w:color="auto" w:fill="FFFFFF"/>
      <w:spacing w:line="178" w:lineRule="exact"/>
    </w:pPr>
    <w:rPr>
      <w:rFonts w:ascii="Arial" w:eastAsia="Arial" w:hAnsi="Arial" w:cs="Arial"/>
      <w:sz w:val="16"/>
      <w:szCs w:val="16"/>
    </w:rPr>
  </w:style>
  <w:style w:type="paragraph" w:customStyle="1" w:styleId="Heading10">
    <w:name w:val="Heading #1"/>
    <w:basedOn w:val="Normal"/>
    <w:link w:val="Heading1"/>
    <w:pPr>
      <w:shd w:val="clear" w:color="auto" w:fill="FFFFFF"/>
      <w:spacing w:after="760" w:line="355" w:lineRule="exact"/>
      <w:jc w:val="center"/>
      <w:outlineLvl w:val="0"/>
    </w:pPr>
    <w:rPr>
      <w:rFonts w:ascii="Arial" w:eastAsia="Arial" w:hAnsi="Arial" w:cs="Arial"/>
      <w:b/>
      <w:bCs/>
      <w:sz w:val="32"/>
      <w:szCs w:val="32"/>
    </w:rPr>
  </w:style>
  <w:style w:type="paragraph" w:customStyle="1" w:styleId="Bodytext30">
    <w:name w:val="Body text (3)"/>
    <w:basedOn w:val="Normal"/>
    <w:link w:val="Bodytext3"/>
    <w:pPr>
      <w:shd w:val="clear" w:color="auto" w:fill="FFFFFF"/>
      <w:spacing w:before="760" w:after="540" w:line="268" w:lineRule="exact"/>
      <w:jc w:val="center"/>
    </w:pPr>
    <w:rPr>
      <w:rFonts w:ascii="Arial" w:eastAsia="Arial" w:hAnsi="Arial" w:cs="Arial"/>
    </w:rPr>
  </w:style>
  <w:style w:type="paragraph" w:customStyle="1" w:styleId="Heading20">
    <w:name w:val="Heading #2"/>
    <w:basedOn w:val="Normal"/>
    <w:link w:val="Heading2"/>
    <w:pPr>
      <w:shd w:val="clear" w:color="auto" w:fill="FFFFFF"/>
      <w:spacing w:before="540" w:after="380" w:line="266" w:lineRule="exact"/>
      <w:outlineLvl w:val="1"/>
    </w:pPr>
    <w:rPr>
      <w:b/>
      <w:bCs/>
    </w:rPr>
  </w:style>
  <w:style w:type="paragraph" w:customStyle="1" w:styleId="Bodytext40">
    <w:name w:val="Body text (4)"/>
    <w:basedOn w:val="Normal"/>
    <w:link w:val="Bodytext4"/>
    <w:pPr>
      <w:shd w:val="clear" w:color="auto" w:fill="FFFFFF"/>
      <w:spacing w:before="380" w:after="180" w:line="266" w:lineRule="exact"/>
    </w:pPr>
    <w:rPr>
      <w:b/>
      <w:bCs/>
      <w:i/>
      <w:iCs/>
    </w:rPr>
  </w:style>
  <w:style w:type="paragraph" w:customStyle="1" w:styleId="Bodytext50">
    <w:name w:val="Body text (5)"/>
    <w:basedOn w:val="Normal"/>
    <w:link w:val="Bodytext5"/>
    <w:pPr>
      <w:shd w:val="clear" w:color="auto" w:fill="FFFFFF"/>
      <w:spacing w:before="180" w:after="380" w:line="266" w:lineRule="exact"/>
    </w:pPr>
    <w:rPr>
      <w:b/>
      <w:bCs/>
    </w:rPr>
  </w:style>
  <w:style w:type="paragraph" w:customStyle="1" w:styleId="Bodytext20">
    <w:name w:val="Body text (2)"/>
    <w:basedOn w:val="Normal"/>
    <w:link w:val="Bodytext2"/>
    <w:pPr>
      <w:shd w:val="clear" w:color="auto" w:fill="FFFFFF"/>
      <w:spacing w:before="380" w:after="540" w:line="266" w:lineRule="exact"/>
      <w:jc w:val="both"/>
    </w:pPr>
  </w:style>
  <w:style w:type="paragraph" w:customStyle="1" w:styleId="Heading30">
    <w:name w:val="Heading #3"/>
    <w:basedOn w:val="Normal"/>
    <w:link w:val="Heading3"/>
    <w:pPr>
      <w:shd w:val="clear" w:color="auto" w:fill="FFFFFF"/>
      <w:spacing w:before="780" w:after="480" w:line="266" w:lineRule="exact"/>
      <w:outlineLvl w:val="2"/>
    </w:pPr>
    <w:rPr>
      <w:b/>
      <w:bCs/>
      <w:i/>
      <w:iCs/>
    </w:rPr>
  </w:style>
  <w:style w:type="paragraph" w:styleId="Header">
    <w:name w:val="header"/>
    <w:basedOn w:val="Normal"/>
    <w:link w:val="HeaderChar"/>
    <w:uiPriority w:val="99"/>
    <w:unhideWhenUsed/>
    <w:rsid w:val="006436B0"/>
    <w:pPr>
      <w:tabs>
        <w:tab w:val="center" w:pos="4536"/>
        <w:tab w:val="right" w:pos="9072"/>
      </w:tabs>
    </w:pPr>
  </w:style>
  <w:style w:type="character" w:customStyle="1" w:styleId="HeaderChar">
    <w:name w:val="Header Char"/>
    <w:basedOn w:val="DefaultParagraphFont"/>
    <w:link w:val="Header"/>
    <w:uiPriority w:val="99"/>
    <w:rsid w:val="006436B0"/>
    <w:rPr>
      <w:color w:val="000000"/>
    </w:rPr>
  </w:style>
  <w:style w:type="paragraph" w:styleId="Footer">
    <w:name w:val="footer"/>
    <w:basedOn w:val="Normal"/>
    <w:link w:val="FooterChar"/>
    <w:uiPriority w:val="99"/>
    <w:unhideWhenUsed/>
    <w:rsid w:val="006436B0"/>
    <w:pPr>
      <w:tabs>
        <w:tab w:val="center" w:pos="4536"/>
        <w:tab w:val="right" w:pos="9072"/>
      </w:tabs>
    </w:pPr>
  </w:style>
  <w:style w:type="character" w:customStyle="1" w:styleId="FooterChar">
    <w:name w:val="Footer Char"/>
    <w:basedOn w:val="DefaultParagraphFont"/>
    <w:link w:val="Footer"/>
    <w:uiPriority w:val="99"/>
    <w:rsid w:val="006436B0"/>
    <w:rPr>
      <w:color w:val="000000"/>
    </w:rPr>
  </w:style>
  <w:style w:type="table" w:styleId="TableGrid">
    <w:name w:val="Table Grid"/>
    <w:basedOn w:val="TableNormal"/>
    <w:uiPriority w:val="59"/>
    <w:rsid w:val="00736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ststelle.li-bs@laves.niedersachsen.de"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oststelle@ml.niedersachsen.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utschekornbrenner@ao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fo@bsi-bonn.de"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mailto:434@bmel.bund.d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77090-7CD6-4F82-B497-E6D15EC4F15B}"/>
</file>

<file path=customXml/itemProps2.xml><?xml version="1.0" encoding="utf-8"?>
<ds:datastoreItem xmlns:ds="http://schemas.openxmlformats.org/officeDocument/2006/customXml" ds:itemID="{F4F61B54-A7D9-433D-96F5-AA0B48B1C937}"/>
</file>

<file path=customXml/itemProps3.xml><?xml version="1.0" encoding="utf-8"?>
<ds:datastoreItem xmlns:ds="http://schemas.openxmlformats.org/officeDocument/2006/customXml" ds:itemID="{78EB90A3-A1FC-414F-8321-3CE2E53714A4}"/>
</file>

<file path=customXml/itemProps4.xml><?xml version="1.0" encoding="utf-8"?>
<ds:datastoreItem xmlns:ds="http://schemas.openxmlformats.org/officeDocument/2006/customXml" ds:itemID="{F9A44DF2-D1AA-4C33-BDB4-CDB45C1AD4BE}"/>
</file>

<file path=docProps/app.xml><?xml version="1.0" encoding="utf-8"?>
<Properties xmlns="http://schemas.openxmlformats.org/officeDocument/2006/extended-properties" xmlns:vt="http://schemas.openxmlformats.org/officeDocument/2006/docPropsVTypes">
  <Template>Normal.dotm</Template>
  <TotalTime>0</TotalTime>
  <Pages>10</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Ostfriesischer Korngenever</dc:title>
  <dc:subject/>
  <dc:creator>ASTWOOD Lorence (DGT)</dc:creator>
  <cp:keywords/>
  <dc:description/>
  <cp:lastModifiedBy>HEINONEN Maija (AGRI)</cp:lastModifiedBy>
  <cp:revision>2</cp:revision>
  <dcterms:created xsi:type="dcterms:W3CDTF">2017-06-12T15:10:00Z</dcterms:created>
  <dcterms:modified xsi:type="dcterms:W3CDTF">2017-06-12T15:10:00Z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16900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